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5520F" w14:textId="77777777" w:rsidR="00343592" w:rsidRPr="00142563" w:rsidRDefault="00F67CD1" w:rsidP="00F67CD1">
      <w:pPr>
        <w:spacing w:after="0" w:line="20" w:lineRule="atLeast"/>
        <w:jc w:val="right"/>
        <w:rPr>
          <w:rFonts w:ascii="Sylfaen" w:hAnsi="Sylfaen"/>
          <w:b/>
          <w:bCs/>
          <w:u w:val="single"/>
        </w:rPr>
      </w:pPr>
      <w:r w:rsidRPr="00142563">
        <w:rPr>
          <w:rFonts w:ascii="Sylfaen" w:hAnsi="Sylfaen"/>
          <w:b/>
          <w:bCs/>
          <w:u w:val="single"/>
        </w:rPr>
        <w:t>Վարդենիս համայնքի ավագանու</w:t>
      </w:r>
    </w:p>
    <w:p w14:paraId="1673FF91" w14:textId="7D517142" w:rsidR="000D7DA3" w:rsidRPr="00142563" w:rsidRDefault="00F2443B" w:rsidP="00F67CD1">
      <w:pPr>
        <w:spacing w:after="0" w:line="20" w:lineRule="atLeast"/>
        <w:jc w:val="right"/>
        <w:rPr>
          <w:rFonts w:ascii="Sylfaen" w:hAnsi="Sylfaen"/>
          <w:b/>
          <w:bCs/>
          <w:u w:val="single"/>
        </w:rPr>
      </w:pPr>
      <w:r>
        <w:rPr>
          <w:rFonts w:ascii="Sylfaen" w:hAnsi="Sylfaen"/>
          <w:b/>
          <w:bCs/>
          <w:u w:val="single"/>
        </w:rPr>
        <w:t xml:space="preserve">24.01.2025թ. </w:t>
      </w:r>
      <w:r>
        <w:rPr>
          <w:rFonts w:ascii="Sylfaen" w:hAnsi="Sylfaen"/>
          <w:b/>
          <w:bCs/>
          <w:u w:val="single"/>
          <w:lang w:val="en-US"/>
        </w:rPr>
        <w:t>N 7-</w:t>
      </w:r>
      <w:r>
        <w:rPr>
          <w:rFonts w:ascii="Sylfaen" w:hAnsi="Sylfaen"/>
          <w:b/>
          <w:bCs/>
          <w:u w:val="single"/>
        </w:rPr>
        <w:t xml:space="preserve">Ա </w:t>
      </w:r>
      <w:r w:rsidR="00F67CD1" w:rsidRPr="00142563">
        <w:rPr>
          <w:rFonts w:ascii="Sylfaen" w:hAnsi="Sylfaen"/>
          <w:b/>
          <w:bCs/>
          <w:u w:val="single"/>
        </w:rPr>
        <w:t>որոշման</w:t>
      </w:r>
      <w:r w:rsidR="00F67CD1" w:rsidRPr="00142563">
        <w:rPr>
          <w:rFonts w:ascii="Sylfaen" w:hAnsi="Sylfaen"/>
          <w:b/>
          <w:bCs/>
          <w:u w:val="single"/>
        </w:rPr>
        <w:br/>
        <w:t>հավելված</w:t>
      </w:r>
    </w:p>
    <w:p w14:paraId="7B20095B" w14:textId="77777777" w:rsidR="000D7DA3" w:rsidRPr="00142563" w:rsidRDefault="000D7DA3" w:rsidP="00A077B3">
      <w:pPr>
        <w:spacing w:after="0" w:line="20" w:lineRule="atLeast"/>
        <w:rPr>
          <w:rFonts w:ascii="Sylfaen" w:hAnsi="Sylfaen"/>
          <w:b/>
          <w:bCs/>
          <w:u w:val="single"/>
        </w:rPr>
      </w:pPr>
    </w:p>
    <w:p w14:paraId="1713E44B" w14:textId="77777777" w:rsidR="008221A4" w:rsidRPr="00142563" w:rsidRDefault="008221A4" w:rsidP="008221A4">
      <w:pPr>
        <w:spacing w:after="0" w:line="20" w:lineRule="atLeast"/>
        <w:jc w:val="center"/>
        <w:rPr>
          <w:rFonts w:ascii="Sylfaen" w:hAnsi="Sylfaen"/>
          <w:b/>
          <w:bCs/>
          <w:lang w:val="pt-BR"/>
        </w:rPr>
      </w:pPr>
      <w:r w:rsidRPr="00142563">
        <w:rPr>
          <w:rFonts w:ascii="Sylfaen" w:hAnsi="Sylfaen"/>
          <w:b/>
          <w:bCs/>
          <w:lang w:val="pt-BR"/>
        </w:rPr>
        <w:t xml:space="preserve">ԳԵՂԱՐՔՈՒՆԻՔԻ </w:t>
      </w:r>
      <w:r w:rsidRPr="00142563">
        <w:rPr>
          <w:rFonts w:ascii="Sylfaen" w:hAnsi="Sylfaen" w:cs="Sylfaen"/>
          <w:b/>
          <w:bCs/>
        </w:rPr>
        <w:t>ՄԱՐԶԻ</w:t>
      </w:r>
    </w:p>
    <w:p w14:paraId="7129CB03" w14:textId="77777777" w:rsidR="008221A4" w:rsidRPr="00142563" w:rsidRDefault="008221A4" w:rsidP="008221A4">
      <w:pPr>
        <w:spacing w:after="0" w:line="20" w:lineRule="atLeast"/>
        <w:jc w:val="center"/>
        <w:rPr>
          <w:rFonts w:ascii="Sylfaen" w:hAnsi="Sylfaen"/>
          <w:b/>
          <w:bCs/>
          <w:u w:val="single"/>
          <w:lang w:val="pt-BR"/>
        </w:rPr>
      </w:pPr>
      <w:r w:rsidRPr="00142563">
        <w:rPr>
          <w:rFonts w:ascii="Sylfaen" w:hAnsi="Sylfaen"/>
          <w:b/>
          <w:bCs/>
          <w:lang w:val="pt-BR"/>
        </w:rPr>
        <w:t xml:space="preserve">ՎԱՐԴԵՆԻՍ </w:t>
      </w:r>
      <w:r w:rsidRPr="00142563">
        <w:rPr>
          <w:rFonts w:ascii="Sylfaen" w:hAnsi="Sylfaen" w:cs="Sylfaen"/>
          <w:b/>
          <w:bCs/>
        </w:rPr>
        <w:t>ՀԱՄԱՅՆՔ</w:t>
      </w:r>
    </w:p>
    <w:p w14:paraId="6B5E3403" w14:textId="77777777" w:rsidR="008221A4" w:rsidRPr="00142563" w:rsidRDefault="008221A4" w:rsidP="008221A4">
      <w:pPr>
        <w:spacing w:after="0" w:line="20" w:lineRule="atLeast"/>
        <w:ind w:left="-142"/>
        <w:jc w:val="center"/>
        <w:rPr>
          <w:rFonts w:ascii="Sylfaen" w:hAnsi="Sylfaen"/>
          <w:b/>
          <w:bCs/>
          <w:u w:val="single"/>
          <w:lang w:val="pt-BR"/>
        </w:rPr>
      </w:pPr>
    </w:p>
    <w:p w14:paraId="17FE5619" w14:textId="5BAAF571" w:rsidR="008221A4" w:rsidRPr="00142563" w:rsidRDefault="008221A4" w:rsidP="008221A4">
      <w:pPr>
        <w:spacing w:after="0" w:line="20" w:lineRule="atLeast"/>
        <w:jc w:val="center"/>
        <w:rPr>
          <w:rFonts w:ascii="Sylfaen" w:hAnsi="Sylfaen" w:cs="Sylfaen"/>
          <w:b/>
        </w:rPr>
      </w:pPr>
      <w:r w:rsidRPr="00142563">
        <w:rPr>
          <w:rFonts w:ascii="Sylfaen" w:hAnsi="Sylfaen" w:cs="Sylfaen"/>
          <w:b/>
        </w:rPr>
        <w:t xml:space="preserve">Համայնքի </w:t>
      </w:r>
      <w:r w:rsidRPr="00142563">
        <w:rPr>
          <w:rFonts w:ascii="Sylfaen" w:hAnsi="Sylfaen" w:cs="Sylfaen"/>
          <w:b/>
          <w:lang w:val="pt-BR"/>
        </w:rPr>
        <w:t>20</w:t>
      </w:r>
      <w:r w:rsidRPr="00142563">
        <w:rPr>
          <w:rFonts w:ascii="Sylfaen" w:hAnsi="Sylfaen" w:cs="Sylfaen"/>
          <w:b/>
        </w:rPr>
        <w:t>2</w:t>
      </w:r>
      <w:r w:rsidR="00343592" w:rsidRPr="00142563">
        <w:rPr>
          <w:rFonts w:ascii="Sylfaen" w:hAnsi="Sylfaen" w:cs="Sylfaen"/>
          <w:b/>
        </w:rPr>
        <w:t>5</w:t>
      </w:r>
      <w:r w:rsidRPr="00142563">
        <w:rPr>
          <w:rFonts w:ascii="Sylfaen" w:hAnsi="Sylfaen" w:cs="Sylfaen"/>
          <w:b/>
        </w:rPr>
        <w:t xml:space="preserve"> թվականի</w:t>
      </w:r>
    </w:p>
    <w:p w14:paraId="1339AC11" w14:textId="77777777" w:rsidR="008221A4" w:rsidRPr="00142563" w:rsidRDefault="008221A4" w:rsidP="008221A4">
      <w:pPr>
        <w:spacing w:after="0" w:line="20" w:lineRule="atLeast"/>
        <w:jc w:val="center"/>
        <w:rPr>
          <w:rFonts w:ascii="Sylfaen" w:hAnsi="Sylfaen" w:cs="Sylfaen"/>
          <w:b/>
          <w:lang w:val="pt-BR"/>
        </w:rPr>
      </w:pPr>
    </w:p>
    <w:p w14:paraId="268AB762" w14:textId="77777777" w:rsidR="008221A4" w:rsidRPr="00142563" w:rsidRDefault="008221A4" w:rsidP="008221A4">
      <w:pPr>
        <w:spacing w:after="0" w:line="20" w:lineRule="atLeast"/>
        <w:jc w:val="center"/>
        <w:rPr>
          <w:rFonts w:ascii="Sylfaen" w:hAnsi="Sylfaen" w:cs="Sylfaen"/>
          <w:b/>
        </w:rPr>
      </w:pPr>
      <w:r w:rsidRPr="00142563">
        <w:rPr>
          <w:rFonts w:ascii="Sylfaen" w:hAnsi="Sylfaen" w:cs="Sylfaen"/>
          <w:b/>
        </w:rPr>
        <w:t>ՏԱՐԵԿԱՆ ԱՇԽԱՏԱՆՔԱՅԻՆ ՊԼԱՆ</w:t>
      </w:r>
    </w:p>
    <w:p w14:paraId="32A9EEB6" w14:textId="77777777" w:rsidR="0027277A" w:rsidRPr="00142563" w:rsidRDefault="0027277A" w:rsidP="00A077B3">
      <w:pPr>
        <w:spacing w:after="0" w:line="20" w:lineRule="atLeast"/>
        <w:jc w:val="center"/>
        <w:rPr>
          <w:rFonts w:ascii="Sylfaen" w:hAnsi="Sylfaen"/>
          <w:b/>
          <w:bCs/>
          <w:u w:val="single"/>
        </w:rPr>
      </w:pPr>
    </w:p>
    <w:p w14:paraId="3C379A3A" w14:textId="77777777" w:rsidR="0094304C" w:rsidRPr="00142563" w:rsidRDefault="008221A4" w:rsidP="0027277A">
      <w:pPr>
        <w:spacing w:after="0" w:line="20" w:lineRule="atLeast"/>
        <w:jc w:val="center"/>
        <w:rPr>
          <w:rFonts w:ascii="Sylfaen" w:hAnsi="Sylfaen"/>
          <w:b/>
          <w:bCs/>
          <w:u w:val="single"/>
        </w:rPr>
      </w:pPr>
      <w:r w:rsidRPr="00142563">
        <w:rPr>
          <w:rFonts w:ascii="Sylfaen" w:hAnsi="Sylfaen"/>
          <w:noProof/>
          <w:lang w:val="en-US"/>
        </w:rPr>
        <w:drawing>
          <wp:inline distT="0" distB="0" distL="0" distR="0" wp14:anchorId="7EDF0BA9" wp14:editId="74D129B3">
            <wp:extent cx="4924425" cy="3781425"/>
            <wp:effectExtent l="0" t="0" r="0" b="0"/>
            <wp:docPr id="2" name="Picture 1" descr="C:\Documents and Setting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download.jpg"/>
                    <pic:cNvPicPr>
                      <a:picLocks noChangeAspect="1" noChangeArrowheads="1"/>
                    </pic:cNvPicPr>
                  </pic:nvPicPr>
                  <pic:blipFill>
                    <a:blip r:embed="rId8" cstate="print"/>
                    <a:srcRect/>
                    <a:stretch>
                      <a:fillRect/>
                    </a:stretch>
                  </pic:blipFill>
                  <pic:spPr bwMode="auto">
                    <a:xfrm>
                      <a:off x="0" y="0"/>
                      <a:ext cx="4924425" cy="3781425"/>
                    </a:xfrm>
                    <a:prstGeom prst="rect">
                      <a:avLst/>
                    </a:prstGeom>
                    <a:ln>
                      <a:noFill/>
                    </a:ln>
                    <a:effectLst>
                      <a:softEdge rad="112500"/>
                    </a:effectLst>
                  </pic:spPr>
                </pic:pic>
              </a:graphicData>
            </a:graphic>
          </wp:inline>
        </w:drawing>
      </w:r>
    </w:p>
    <w:p w14:paraId="3C24824E" w14:textId="77777777" w:rsidR="000D7DA3" w:rsidRPr="00142563" w:rsidRDefault="000D7DA3" w:rsidP="00A077B3">
      <w:pPr>
        <w:spacing w:after="0" w:line="20" w:lineRule="atLeast"/>
        <w:jc w:val="center"/>
        <w:rPr>
          <w:rFonts w:ascii="Sylfaen" w:hAnsi="Sylfaen"/>
          <w:b/>
          <w:bCs/>
          <w:u w:val="single"/>
        </w:rPr>
      </w:pPr>
    </w:p>
    <w:p w14:paraId="5FA7BF01" w14:textId="77777777" w:rsidR="0027277A" w:rsidRPr="00142563" w:rsidRDefault="0027277A" w:rsidP="00A077B3">
      <w:pPr>
        <w:spacing w:after="0" w:line="20" w:lineRule="atLeast"/>
        <w:rPr>
          <w:rFonts w:ascii="Sylfaen" w:hAnsi="Sylfaen" w:cs="Sylfaen"/>
          <w:b/>
          <w:bCs/>
        </w:rPr>
      </w:pPr>
    </w:p>
    <w:p w14:paraId="41576CF1" w14:textId="3659DF8B" w:rsidR="002A6EE9" w:rsidRPr="00142563" w:rsidRDefault="00E26628" w:rsidP="00A077B3">
      <w:pPr>
        <w:spacing w:after="0" w:line="20" w:lineRule="atLeast"/>
        <w:rPr>
          <w:rFonts w:ascii="Sylfaen" w:hAnsi="Sylfaen"/>
          <w:b/>
          <w:bCs/>
          <w:u w:val="single"/>
        </w:rPr>
      </w:pPr>
      <w:r w:rsidRPr="00142563">
        <w:rPr>
          <w:rFonts w:ascii="Sylfaen" w:hAnsi="Sylfaen" w:cs="Sylfaen"/>
          <w:b/>
          <w:bCs/>
        </w:rPr>
        <w:t>Կազմ</w:t>
      </w:r>
      <w:r w:rsidR="003F031B" w:rsidRPr="00142563">
        <w:rPr>
          <w:rFonts w:ascii="Sylfaen" w:hAnsi="Sylfaen" w:cs="Sylfaen"/>
          <w:b/>
          <w:bCs/>
        </w:rPr>
        <w:t>վ</w:t>
      </w:r>
      <w:r w:rsidRPr="00142563">
        <w:rPr>
          <w:rFonts w:ascii="Sylfaen" w:hAnsi="Sylfaen" w:cs="Sylfaen"/>
          <w:b/>
          <w:bCs/>
        </w:rPr>
        <w:t>ել է համայնքի ղեկավար</w:t>
      </w:r>
      <w:r w:rsidR="00100E96" w:rsidRPr="00142563">
        <w:rPr>
          <w:rFonts w:ascii="Sylfaen" w:hAnsi="Sylfaen" w:cs="Sylfaen"/>
          <w:b/>
          <w:bCs/>
        </w:rPr>
        <w:t>ի կողմից</w:t>
      </w:r>
    </w:p>
    <w:p w14:paraId="51FB42C0" w14:textId="77777777" w:rsidR="002A6EE9" w:rsidRPr="00142563" w:rsidRDefault="002A6EE9" w:rsidP="00A077B3">
      <w:pPr>
        <w:spacing w:after="0" w:line="20" w:lineRule="atLeast"/>
        <w:rPr>
          <w:rFonts w:ascii="Sylfaen" w:hAnsi="Sylfaen"/>
          <w:b/>
          <w:bCs/>
        </w:rPr>
      </w:pPr>
    </w:p>
    <w:p w14:paraId="2F3C9A7D" w14:textId="77777777" w:rsidR="002A6EE9" w:rsidRPr="00142563" w:rsidRDefault="00E26628" w:rsidP="00A077B3">
      <w:pPr>
        <w:spacing w:after="0" w:line="20" w:lineRule="atLeast"/>
        <w:rPr>
          <w:rFonts w:ascii="Sylfaen" w:hAnsi="Sylfaen"/>
          <w:b/>
          <w:bCs/>
        </w:rPr>
      </w:pPr>
      <w:r w:rsidRPr="00142563">
        <w:rPr>
          <w:rFonts w:ascii="Sylfaen" w:hAnsi="Sylfaen" w:cs="Sylfaen"/>
          <w:b/>
          <w:bCs/>
        </w:rPr>
        <w:t>Հաստատվել է՝ համայնքի ավագանու</w:t>
      </w:r>
      <w:r w:rsidR="00100E96" w:rsidRPr="00142563">
        <w:rPr>
          <w:rFonts w:ascii="Sylfaen" w:hAnsi="Sylfaen" w:cs="Sylfaen"/>
          <w:b/>
          <w:bCs/>
        </w:rPr>
        <w:t xml:space="preserve"> </w:t>
      </w:r>
      <w:r w:rsidR="00EA47A1" w:rsidRPr="00142563">
        <w:rPr>
          <w:rFonts w:ascii="Sylfaen" w:hAnsi="Sylfaen" w:cs="Sylfaen"/>
          <w:b/>
          <w:bCs/>
        </w:rPr>
        <w:t>որոշմամբ</w:t>
      </w:r>
    </w:p>
    <w:p w14:paraId="42FF85FA" w14:textId="77777777" w:rsidR="002A6EE9" w:rsidRPr="00142563" w:rsidRDefault="00EA47A1" w:rsidP="00A077B3">
      <w:pPr>
        <w:spacing w:after="0" w:line="20" w:lineRule="atLeast"/>
        <w:jc w:val="center"/>
        <w:rPr>
          <w:rFonts w:ascii="Sylfaen" w:hAnsi="Sylfaen"/>
          <w:b/>
          <w:bCs/>
          <w:u w:val="single"/>
        </w:rPr>
      </w:pPr>
      <w:r w:rsidRPr="00142563">
        <w:rPr>
          <w:rFonts w:ascii="Sylfaen" w:eastAsia="Times New Roman" w:hAnsi="Sylfaen" w:cs="Times New Roman"/>
        </w:rPr>
        <w:t xml:space="preserve">              </w:t>
      </w:r>
      <w:r w:rsidR="000D7DA3" w:rsidRPr="00142563">
        <w:rPr>
          <w:rFonts w:ascii="Sylfaen" w:eastAsia="Times New Roman" w:hAnsi="Sylfaen" w:cs="Times New Roman"/>
        </w:rPr>
        <w:t xml:space="preserve">   </w:t>
      </w:r>
    </w:p>
    <w:p w14:paraId="5FC3961E" w14:textId="77777777" w:rsidR="002A6EE9" w:rsidRPr="00142563" w:rsidRDefault="002A6EE9" w:rsidP="00A077B3">
      <w:pPr>
        <w:spacing w:after="0" w:line="20" w:lineRule="atLeast"/>
        <w:rPr>
          <w:rFonts w:ascii="Sylfaen" w:hAnsi="Sylfaen"/>
        </w:rPr>
      </w:pPr>
    </w:p>
    <w:p w14:paraId="69F799B7" w14:textId="77777777" w:rsidR="00FC7081" w:rsidRPr="00142563" w:rsidRDefault="00FC7081" w:rsidP="00A73888">
      <w:pPr>
        <w:spacing w:after="0" w:line="20" w:lineRule="atLeast"/>
        <w:rPr>
          <w:rFonts w:ascii="Sylfaen" w:hAnsi="Sylfaen"/>
        </w:rPr>
      </w:pPr>
    </w:p>
    <w:p w14:paraId="5AD0E4C2" w14:textId="5CFF93A9" w:rsidR="005E6526" w:rsidRPr="00142563" w:rsidRDefault="00554922" w:rsidP="0027277A">
      <w:pPr>
        <w:pStyle w:val="Title"/>
        <w:spacing w:line="20" w:lineRule="atLeast"/>
        <w:rPr>
          <w:rFonts w:ascii="Sylfaen" w:hAnsi="Sylfaen"/>
          <w:b/>
          <w:sz w:val="22"/>
          <w:szCs w:val="22"/>
        </w:rPr>
      </w:pPr>
      <w:r w:rsidRPr="00142563">
        <w:rPr>
          <w:rFonts w:ascii="Sylfaen" w:hAnsi="Sylfaen"/>
          <w:b/>
          <w:sz w:val="22"/>
          <w:szCs w:val="22"/>
        </w:rPr>
        <w:t>20</w:t>
      </w:r>
      <w:r w:rsidR="008221A4" w:rsidRPr="00142563">
        <w:rPr>
          <w:rFonts w:ascii="Sylfaen" w:hAnsi="Sylfaen"/>
          <w:b/>
          <w:sz w:val="22"/>
          <w:szCs w:val="22"/>
        </w:rPr>
        <w:t>2</w:t>
      </w:r>
      <w:r w:rsidR="00343592" w:rsidRPr="00142563">
        <w:rPr>
          <w:rFonts w:ascii="Sylfaen" w:hAnsi="Sylfaen"/>
          <w:b/>
          <w:sz w:val="22"/>
          <w:szCs w:val="22"/>
        </w:rPr>
        <w:t>5</w:t>
      </w:r>
      <w:r w:rsidR="008221A4" w:rsidRPr="00142563">
        <w:rPr>
          <w:rFonts w:ascii="Sylfaen" w:hAnsi="Sylfaen"/>
          <w:b/>
          <w:sz w:val="22"/>
          <w:szCs w:val="22"/>
        </w:rPr>
        <w:t xml:space="preserve"> </w:t>
      </w:r>
      <w:r w:rsidR="000D7DA3" w:rsidRPr="00142563">
        <w:rPr>
          <w:rFonts w:ascii="Sylfaen" w:hAnsi="Sylfaen"/>
          <w:b/>
          <w:sz w:val="22"/>
          <w:szCs w:val="22"/>
        </w:rPr>
        <w:t>թ.</w:t>
      </w:r>
    </w:p>
    <w:p w14:paraId="1AE4DA2B" w14:textId="77777777" w:rsidR="000D7DA3" w:rsidRPr="00142563" w:rsidRDefault="000D7DA3" w:rsidP="005E6526">
      <w:pPr>
        <w:rPr>
          <w:rFonts w:ascii="Sylfaen" w:eastAsia="Times New Roman" w:hAnsi="Sylfaen" w:cs="Times New Roman"/>
        </w:rPr>
        <w:sectPr w:rsidR="000D7DA3" w:rsidRPr="00142563" w:rsidSect="009D60F7">
          <w:footerReference w:type="default" r:id="rId9"/>
          <w:footerReference w:type="first" r:id="rId10"/>
          <w:pgSz w:w="12240" w:h="15840"/>
          <w:pgMar w:top="851" w:right="567" w:bottom="90" w:left="1134" w:header="720" w:footer="720" w:gutter="0"/>
          <w:cols w:space="720"/>
          <w:titlePg/>
          <w:docGrid w:linePitch="360"/>
        </w:sectPr>
      </w:pPr>
    </w:p>
    <w:sdt>
      <w:sdtPr>
        <w:rPr>
          <w:rFonts w:ascii="Sylfaen" w:hAnsi="Sylfaen"/>
        </w:rPr>
        <w:id w:val="1497294165"/>
        <w:docPartObj>
          <w:docPartGallery w:val="Table of Contents"/>
          <w:docPartUnique/>
        </w:docPartObj>
      </w:sdtPr>
      <w:sdtEndPr>
        <w:rPr>
          <w:b/>
          <w:bCs/>
          <w:color w:val="FF0000"/>
        </w:rPr>
      </w:sdtEndPr>
      <w:sdtContent>
        <w:p w14:paraId="5892687B" w14:textId="77777777" w:rsidR="008221A4" w:rsidRPr="00142563" w:rsidRDefault="008221A4" w:rsidP="008221A4">
          <w:pPr>
            <w:spacing w:after="0" w:line="360" w:lineRule="auto"/>
            <w:rPr>
              <w:rFonts w:ascii="Sylfaen" w:hAnsi="Sylfaen" w:cs="Arial"/>
              <w:b/>
              <w:lang w:val="pt-BR"/>
            </w:rPr>
          </w:pPr>
          <w:r w:rsidRPr="00142563">
            <w:rPr>
              <w:rFonts w:ascii="Sylfaen" w:hAnsi="Sylfaen" w:cs="Arial"/>
              <w:b/>
            </w:rPr>
            <w:t>Բովանդակություն</w:t>
          </w:r>
        </w:p>
        <w:p w14:paraId="03BF0DC1" w14:textId="77777777" w:rsidR="008221A4" w:rsidRPr="00C027BB" w:rsidRDefault="008221A4" w:rsidP="008221A4">
          <w:pPr>
            <w:pStyle w:val="TOC1"/>
            <w:tabs>
              <w:tab w:val="right" w:leader="dot" w:pos="10529"/>
            </w:tabs>
            <w:rPr>
              <w:rFonts w:ascii="Sylfaen" w:eastAsiaTheme="minorEastAsia" w:hAnsi="Sylfaen" w:cstheme="minorBidi"/>
              <w:b w:val="0"/>
              <w:caps w:val="0"/>
              <w:noProof/>
              <w:sz w:val="22"/>
              <w:szCs w:val="22"/>
              <w:lang w:val="pt-BR"/>
            </w:rPr>
          </w:pPr>
          <w:hyperlink w:anchor="_Toc501406166" w:history="1">
            <w:r w:rsidRPr="00142563">
              <w:rPr>
                <w:rStyle w:val="Hyperlink"/>
                <w:rFonts w:ascii="Sylfaen" w:hAnsi="Sylfaen" w:cs="Arial"/>
                <w:noProof/>
                <w:sz w:val="22"/>
                <w:szCs w:val="22"/>
              </w:rPr>
              <w:t>Ներածություն</w:t>
            </w:r>
            <w:r w:rsidRPr="00142563">
              <w:rPr>
                <w:rFonts w:ascii="Sylfaen" w:hAnsi="Sylfaen"/>
                <w:noProof/>
                <w:webHidden/>
                <w:sz w:val="22"/>
                <w:szCs w:val="22"/>
                <w:lang w:val="pt-BR"/>
              </w:rPr>
              <w:tab/>
            </w:r>
          </w:hyperlink>
        </w:p>
        <w:p w14:paraId="537F5B23" w14:textId="77777777" w:rsidR="008221A4" w:rsidRPr="00142563" w:rsidRDefault="008221A4" w:rsidP="008221A4">
          <w:pPr>
            <w:pStyle w:val="TOC1"/>
            <w:tabs>
              <w:tab w:val="left" w:pos="440"/>
              <w:tab w:val="right" w:leader="dot" w:pos="10529"/>
            </w:tabs>
            <w:rPr>
              <w:rFonts w:ascii="Sylfaen" w:eastAsiaTheme="minorEastAsia" w:hAnsi="Sylfaen" w:cstheme="minorBidi"/>
              <w:b w:val="0"/>
              <w:caps w:val="0"/>
              <w:noProof/>
              <w:sz w:val="22"/>
              <w:szCs w:val="22"/>
              <w:lang w:val="pt-BR"/>
            </w:rPr>
          </w:pPr>
          <w:hyperlink w:anchor="_Toc501406167" w:history="1">
            <w:r w:rsidRPr="00142563">
              <w:rPr>
                <w:rStyle w:val="Hyperlink"/>
                <w:rFonts w:ascii="Sylfaen" w:hAnsi="Sylfaen" w:cs="Arial"/>
                <w:noProof/>
                <w:sz w:val="22"/>
                <w:szCs w:val="22"/>
                <w:lang w:val="pt-BR"/>
              </w:rPr>
              <w:t>1.</w:t>
            </w:r>
            <w:r w:rsidRPr="00142563">
              <w:rPr>
                <w:rFonts w:ascii="Sylfaen" w:eastAsiaTheme="minorEastAsia" w:hAnsi="Sylfaen" w:cstheme="minorBidi"/>
                <w:b w:val="0"/>
                <w:caps w:val="0"/>
                <w:noProof/>
                <w:sz w:val="22"/>
                <w:szCs w:val="22"/>
                <w:lang w:val="pt-BR"/>
              </w:rPr>
              <w:tab/>
            </w:r>
            <w:r w:rsidRPr="00142563">
              <w:rPr>
                <w:rStyle w:val="Hyperlink"/>
                <w:rFonts w:ascii="Sylfaen" w:hAnsi="Sylfaen" w:cs="Arial"/>
                <w:noProof/>
                <w:sz w:val="22"/>
                <w:szCs w:val="22"/>
              </w:rPr>
              <w:t>Համայնքի տեսլականը և ոլորտային նպատակները</w:t>
            </w:r>
            <w:r w:rsidRPr="00142563">
              <w:rPr>
                <w:rFonts w:ascii="Sylfaen" w:hAnsi="Sylfaen"/>
                <w:noProof/>
                <w:webHidden/>
                <w:sz w:val="22"/>
                <w:szCs w:val="22"/>
                <w:lang w:val="pt-BR"/>
              </w:rPr>
              <w:tab/>
            </w:r>
          </w:hyperlink>
        </w:p>
        <w:p w14:paraId="57D82621" w14:textId="06AAD2C1" w:rsidR="008221A4" w:rsidRPr="00142563" w:rsidRDefault="008221A4" w:rsidP="008221A4">
          <w:pPr>
            <w:pStyle w:val="TOC1"/>
            <w:tabs>
              <w:tab w:val="left" w:pos="440"/>
              <w:tab w:val="right" w:leader="dot" w:pos="10529"/>
            </w:tabs>
            <w:rPr>
              <w:rFonts w:ascii="Sylfaen" w:eastAsiaTheme="minorEastAsia" w:hAnsi="Sylfaen" w:cstheme="minorBidi"/>
              <w:b w:val="0"/>
              <w:caps w:val="0"/>
              <w:noProof/>
              <w:sz w:val="22"/>
              <w:szCs w:val="22"/>
              <w:lang w:val="pt-BR"/>
            </w:rPr>
          </w:pPr>
          <w:hyperlink w:anchor="_Toc501406168" w:history="1">
            <w:r w:rsidRPr="00142563">
              <w:rPr>
                <w:rStyle w:val="Hyperlink"/>
                <w:rFonts w:ascii="Sylfaen" w:hAnsi="Sylfaen" w:cs="Arial"/>
                <w:noProof/>
                <w:sz w:val="22"/>
                <w:szCs w:val="22"/>
              </w:rPr>
              <w:t>2.</w:t>
            </w:r>
            <w:r w:rsidRPr="00142563">
              <w:rPr>
                <w:rFonts w:ascii="Sylfaen" w:eastAsiaTheme="minorEastAsia" w:hAnsi="Sylfaen" w:cstheme="minorBidi"/>
                <w:b w:val="0"/>
                <w:caps w:val="0"/>
                <w:noProof/>
                <w:sz w:val="22"/>
                <w:szCs w:val="22"/>
                <w:lang w:val="pt-BR"/>
              </w:rPr>
              <w:tab/>
            </w:r>
            <w:r w:rsidRPr="00142563">
              <w:rPr>
                <w:rStyle w:val="Hyperlink"/>
                <w:rFonts w:ascii="Sylfaen" w:hAnsi="Sylfaen" w:cs="Arial"/>
                <w:noProof/>
                <w:sz w:val="22"/>
                <w:szCs w:val="22"/>
              </w:rPr>
              <w:t>Համայնքի</w:t>
            </w:r>
            <w:r w:rsidRPr="00142563">
              <w:rPr>
                <w:rStyle w:val="Hyperlink"/>
                <w:rFonts w:ascii="Sylfaen" w:hAnsi="Sylfaen" w:cs="Arial"/>
                <w:noProof/>
                <w:sz w:val="22"/>
                <w:szCs w:val="22"/>
                <w:lang w:val="pt-BR"/>
              </w:rPr>
              <w:t xml:space="preserve"> 202</w:t>
            </w:r>
            <w:r w:rsidR="00343592" w:rsidRPr="00142563">
              <w:rPr>
                <w:rStyle w:val="Hyperlink"/>
                <w:rFonts w:ascii="Sylfaen" w:hAnsi="Sylfaen" w:cs="Arial"/>
                <w:noProof/>
                <w:sz w:val="22"/>
                <w:szCs w:val="22"/>
              </w:rPr>
              <w:t>5</w:t>
            </w:r>
            <w:r w:rsidRPr="00142563">
              <w:rPr>
                <w:rStyle w:val="Hyperlink"/>
                <w:rFonts w:ascii="Sylfaen" w:hAnsi="Sylfaen" w:cs="Arial"/>
                <w:noProof/>
                <w:sz w:val="22"/>
                <w:szCs w:val="22"/>
                <w:lang w:val="pt-BR"/>
              </w:rPr>
              <w:t xml:space="preserve"> </w:t>
            </w:r>
            <w:r w:rsidRPr="00142563">
              <w:rPr>
                <w:rStyle w:val="Hyperlink"/>
                <w:rFonts w:ascii="Sylfaen" w:hAnsi="Sylfaen" w:cs="Arial"/>
                <w:noProof/>
                <w:sz w:val="22"/>
                <w:szCs w:val="22"/>
              </w:rPr>
              <w:t>թ</w:t>
            </w:r>
            <w:r w:rsidRPr="00142563">
              <w:rPr>
                <w:rStyle w:val="Hyperlink"/>
                <w:rFonts w:ascii="Sylfaen" w:hAnsi="Sylfaen" w:cs="Arial"/>
                <w:noProof/>
                <w:sz w:val="22"/>
                <w:szCs w:val="22"/>
                <w:lang w:val="pt-BR"/>
              </w:rPr>
              <w:t xml:space="preserve">. </w:t>
            </w:r>
            <w:r w:rsidRPr="00142563">
              <w:rPr>
                <w:rStyle w:val="Hyperlink"/>
                <w:rFonts w:ascii="Sylfaen" w:hAnsi="Sylfaen" w:cs="Arial"/>
                <w:noProof/>
                <w:sz w:val="22"/>
                <w:szCs w:val="22"/>
              </w:rPr>
              <w:t>ծրագրերի ցանկը և տրամաբանական հենքերը (ըստ ոլորտների)</w:t>
            </w:r>
          </w:hyperlink>
        </w:p>
        <w:p w14:paraId="1A3BA6B8" w14:textId="7D8AF1D4" w:rsidR="008221A4" w:rsidRPr="00142563" w:rsidRDefault="008221A4" w:rsidP="008221A4">
          <w:pPr>
            <w:pStyle w:val="TOC1"/>
            <w:tabs>
              <w:tab w:val="left" w:pos="440"/>
              <w:tab w:val="right" w:leader="dot" w:pos="10529"/>
            </w:tabs>
            <w:rPr>
              <w:rFonts w:ascii="Sylfaen" w:eastAsiaTheme="minorEastAsia" w:hAnsi="Sylfaen" w:cstheme="minorBidi"/>
              <w:b w:val="0"/>
              <w:caps w:val="0"/>
              <w:noProof/>
              <w:sz w:val="22"/>
              <w:szCs w:val="22"/>
              <w:lang w:val="pt-BR"/>
            </w:rPr>
          </w:pPr>
          <w:hyperlink w:anchor="_Toc501406169" w:history="1">
            <w:r w:rsidRPr="00142563">
              <w:rPr>
                <w:rStyle w:val="Hyperlink"/>
                <w:rFonts w:ascii="Sylfaen" w:hAnsi="Sylfaen" w:cs="Arial"/>
                <w:noProof/>
                <w:sz w:val="22"/>
                <w:szCs w:val="22"/>
                <w:lang w:val="pt-BR"/>
              </w:rPr>
              <w:t>3</w:t>
            </w:r>
            <w:r w:rsidRPr="00142563">
              <w:rPr>
                <w:rFonts w:ascii="Sylfaen" w:eastAsiaTheme="minorEastAsia" w:hAnsi="Sylfaen" w:cstheme="minorBidi"/>
                <w:b w:val="0"/>
                <w:caps w:val="0"/>
                <w:noProof/>
                <w:sz w:val="22"/>
                <w:szCs w:val="22"/>
                <w:lang w:val="pt-BR"/>
              </w:rPr>
              <w:tab/>
            </w:r>
            <w:r w:rsidRPr="00142563">
              <w:rPr>
                <w:rStyle w:val="Hyperlink"/>
                <w:rFonts w:ascii="Sylfaen" w:hAnsi="Sylfaen" w:cs="Arial"/>
                <w:noProof/>
                <w:sz w:val="22"/>
                <w:szCs w:val="22"/>
              </w:rPr>
              <w:t>Համայնքային գույքի կառավարման 20</w:t>
            </w:r>
            <w:r w:rsidRPr="00142563">
              <w:rPr>
                <w:rStyle w:val="Hyperlink"/>
                <w:rFonts w:ascii="Sylfaen" w:hAnsi="Sylfaen" w:cs="Arial"/>
                <w:noProof/>
                <w:sz w:val="22"/>
                <w:szCs w:val="22"/>
                <w:lang w:val="pt-BR"/>
              </w:rPr>
              <w:t>2</w:t>
            </w:r>
            <w:r w:rsidR="00343592" w:rsidRPr="00142563">
              <w:rPr>
                <w:rStyle w:val="Hyperlink"/>
                <w:rFonts w:ascii="Sylfaen" w:hAnsi="Sylfaen" w:cs="Arial"/>
                <w:noProof/>
                <w:sz w:val="22"/>
                <w:szCs w:val="22"/>
                <w:lang w:val="pt-BR"/>
              </w:rPr>
              <w:t>5</w:t>
            </w:r>
            <w:r w:rsidRPr="00142563">
              <w:rPr>
                <w:rStyle w:val="Hyperlink"/>
                <w:rFonts w:ascii="Sylfaen" w:hAnsi="Sylfaen" w:cs="Arial"/>
                <w:noProof/>
                <w:sz w:val="22"/>
                <w:szCs w:val="22"/>
              </w:rPr>
              <w:t xml:space="preserve"> թ. Ծրագիրը</w:t>
            </w:r>
            <w:r w:rsidRPr="00142563">
              <w:rPr>
                <w:rFonts w:ascii="Sylfaen" w:hAnsi="Sylfaen"/>
                <w:noProof/>
                <w:webHidden/>
                <w:sz w:val="22"/>
                <w:szCs w:val="22"/>
                <w:lang w:val="pt-BR"/>
              </w:rPr>
              <w:tab/>
            </w:r>
          </w:hyperlink>
        </w:p>
        <w:p w14:paraId="7D779571" w14:textId="566C4DA5" w:rsidR="008221A4" w:rsidRPr="00142563" w:rsidRDefault="008221A4" w:rsidP="008221A4">
          <w:pPr>
            <w:pStyle w:val="TOC1"/>
            <w:tabs>
              <w:tab w:val="left" w:pos="440"/>
              <w:tab w:val="right" w:leader="dot" w:pos="10529"/>
            </w:tabs>
            <w:rPr>
              <w:rFonts w:ascii="Sylfaen" w:eastAsiaTheme="minorEastAsia" w:hAnsi="Sylfaen" w:cstheme="minorBidi"/>
              <w:b w:val="0"/>
              <w:caps w:val="0"/>
              <w:noProof/>
              <w:sz w:val="22"/>
              <w:szCs w:val="22"/>
              <w:lang w:val="pt-BR"/>
            </w:rPr>
          </w:pPr>
          <w:hyperlink w:anchor="_Toc501406170" w:history="1">
            <w:r w:rsidRPr="00142563">
              <w:rPr>
                <w:rStyle w:val="Hyperlink"/>
                <w:rFonts w:ascii="Sylfaen" w:hAnsi="Sylfaen" w:cs="Arial"/>
                <w:noProof/>
                <w:sz w:val="22"/>
                <w:szCs w:val="22"/>
              </w:rPr>
              <w:t>4</w:t>
            </w:r>
            <w:r w:rsidRPr="00142563">
              <w:rPr>
                <w:rFonts w:ascii="Sylfaen" w:eastAsiaTheme="minorEastAsia" w:hAnsi="Sylfaen" w:cstheme="minorBidi"/>
                <w:b w:val="0"/>
                <w:caps w:val="0"/>
                <w:noProof/>
                <w:sz w:val="22"/>
                <w:szCs w:val="22"/>
                <w:lang w:val="pt-BR"/>
              </w:rPr>
              <w:tab/>
            </w:r>
            <w:r w:rsidRPr="00142563">
              <w:rPr>
                <w:rStyle w:val="Hyperlink"/>
                <w:rFonts w:ascii="Sylfaen" w:hAnsi="Sylfaen" w:cs="Arial"/>
                <w:noProof/>
                <w:sz w:val="22"/>
                <w:szCs w:val="22"/>
              </w:rPr>
              <w:t>Համայնքի ՏԱՊ-ի ֆինանսավորման պլանը</w:t>
            </w:r>
            <w:r w:rsidRPr="00142563">
              <w:rPr>
                <w:rFonts w:ascii="Sylfaen" w:hAnsi="Sylfaen"/>
                <w:noProof/>
                <w:webHidden/>
                <w:sz w:val="22"/>
                <w:szCs w:val="22"/>
                <w:lang w:val="pt-BR"/>
              </w:rPr>
              <w:tab/>
            </w:r>
          </w:hyperlink>
        </w:p>
        <w:p w14:paraId="6FACFD85" w14:textId="77777777" w:rsidR="008221A4" w:rsidRPr="00142563" w:rsidRDefault="003E7748" w:rsidP="008221A4">
          <w:pPr>
            <w:pStyle w:val="TOC1"/>
            <w:tabs>
              <w:tab w:val="left" w:pos="440"/>
              <w:tab w:val="right" w:leader="dot" w:pos="10529"/>
            </w:tabs>
            <w:rPr>
              <w:rFonts w:ascii="Sylfaen" w:eastAsiaTheme="minorEastAsia" w:hAnsi="Sylfaen" w:cstheme="minorBidi"/>
              <w:b w:val="0"/>
              <w:caps w:val="0"/>
              <w:noProof/>
              <w:sz w:val="22"/>
              <w:szCs w:val="22"/>
            </w:rPr>
          </w:pPr>
          <w:r w:rsidRPr="00142563">
            <w:rPr>
              <w:rFonts w:ascii="Sylfaen" w:hAnsi="Sylfaen"/>
              <w:sz w:val="22"/>
              <w:szCs w:val="22"/>
            </w:rPr>
            <w:fldChar w:fldCharType="begin"/>
          </w:r>
          <w:r w:rsidR="008221A4" w:rsidRPr="00142563">
            <w:rPr>
              <w:rFonts w:ascii="Sylfaen" w:hAnsi="Sylfaen"/>
              <w:sz w:val="22"/>
              <w:szCs w:val="22"/>
            </w:rPr>
            <w:instrText>HYPERLINK \l "_Toc501406171"</w:instrText>
          </w:r>
          <w:r w:rsidRPr="00142563">
            <w:rPr>
              <w:rFonts w:ascii="Sylfaen" w:hAnsi="Sylfaen"/>
              <w:sz w:val="22"/>
              <w:szCs w:val="22"/>
            </w:rPr>
          </w:r>
          <w:r w:rsidRPr="00142563">
            <w:rPr>
              <w:rFonts w:ascii="Sylfaen" w:hAnsi="Sylfaen"/>
              <w:sz w:val="22"/>
              <w:szCs w:val="22"/>
            </w:rPr>
            <w:fldChar w:fldCharType="separate"/>
          </w:r>
          <w:hyperlink w:anchor="_Toc501406171" w:history="1">
            <w:r w:rsidR="008221A4" w:rsidRPr="00142563">
              <w:rPr>
                <w:rStyle w:val="Hyperlink"/>
                <w:rFonts w:ascii="Sylfaen" w:hAnsi="Sylfaen" w:cs="Arial"/>
                <w:noProof/>
                <w:sz w:val="22"/>
                <w:szCs w:val="22"/>
              </w:rPr>
              <w:t>5.</w:t>
            </w:r>
            <w:r w:rsidR="008221A4" w:rsidRPr="00142563">
              <w:rPr>
                <w:rFonts w:ascii="Sylfaen" w:eastAsiaTheme="minorEastAsia" w:hAnsi="Sylfaen" w:cstheme="minorBidi"/>
                <w:b w:val="0"/>
                <w:caps w:val="0"/>
                <w:noProof/>
                <w:sz w:val="22"/>
                <w:szCs w:val="22"/>
              </w:rPr>
              <w:tab/>
            </w:r>
            <w:r w:rsidR="008221A4" w:rsidRPr="00142563">
              <w:rPr>
                <w:rStyle w:val="Hyperlink"/>
                <w:rFonts w:ascii="Sylfaen" w:hAnsi="Sylfaen" w:cs="Arial"/>
                <w:noProof/>
                <w:sz w:val="22"/>
                <w:szCs w:val="22"/>
              </w:rPr>
              <w:t>Համայնքի ՏԱՊ-ի մոնիթորինգի և գնահատման պլանը</w:t>
            </w:r>
            <w:r w:rsidR="008221A4" w:rsidRPr="00142563">
              <w:rPr>
                <w:rFonts w:ascii="Sylfaen" w:hAnsi="Sylfaen"/>
                <w:noProof/>
                <w:webHidden/>
                <w:sz w:val="22"/>
                <w:szCs w:val="22"/>
              </w:rPr>
              <w:tab/>
            </w:r>
          </w:hyperlink>
        </w:p>
        <w:p w14:paraId="5A86BFB1" w14:textId="77777777" w:rsidR="008221A4" w:rsidRPr="00142563" w:rsidRDefault="003E7748" w:rsidP="008221A4">
          <w:pPr>
            <w:pStyle w:val="TOCHeading"/>
            <w:spacing w:before="0" w:line="20" w:lineRule="atLeast"/>
            <w:jc w:val="center"/>
            <w:rPr>
              <w:rFonts w:ascii="Sylfaen" w:hAnsi="Sylfaen"/>
              <w:sz w:val="22"/>
              <w:szCs w:val="22"/>
            </w:rPr>
          </w:pPr>
          <w:r w:rsidRPr="00142563">
            <w:rPr>
              <w:rFonts w:ascii="Sylfaen" w:hAnsi="Sylfaen"/>
              <w:color w:val="auto"/>
              <w:sz w:val="22"/>
              <w:szCs w:val="22"/>
            </w:rPr>
            <w:fldChar w:fldCharType="end"/>
          </w:r>
        </w:p>
        <w:p w14:paraId="7E74C42F" w14:textId="77777777" w:rsidR="00EC53E6" w:rsidRPr="00142563" w:rsidRDefault="00000000" w:rsidP="00A077B3">
          <w:pPr>
            <w:spacing w:after="0" w:line="20" w:lineRule="atLeast"/>
            <w:rPr>
              <w:rFonts w:ascii="Sylfaen" w:hAnsi="Sylfaen"/>
              <w:color w:val="FF0000"/>
            </w:rPr>
          </w:pPr>
        </w:p>
      </w:sdtContent>
    </w:sdt>
    <w:p w14:paraId="60974BF0" w14:textId="77777777" w:rsidR="001D1135" w:rsidRPr="00142563" w:rsidRDefault="001D1135" w:rsidP="00A077B3">
      <w:pPr>
        <w:spacing w:after="0" w:line="20" w:lineRule="atLeast"/>
        <w:rPr>
          <w:rFonts w:ascii="Sylfaen" w:eastAsia="Times New Roman" w:hAnsi="Sylfaen" w:cs="Sylfaen"/>
          <w:b/>
          <w:noProof/>
        </w:rPr>
      </w:pPr>
    </w:p>
    <w:p w14:paraId="2749229C" w14:textId="77777777" w:rsidR="00D16C6C" w:rsidRPr="00142563" w:rsidRDefault="00D16C6C" w:rsidP="00A077B3">
      <w:pPr>
        <w:spacing w:after="0" w:line="20" w:lineRule="atLeast"/>
        <w:rPr>
          <w:rFonts w:ascii="Sylfaen" w:eastAsia="Times New Roman" w:hAnsi="Sylfaen" w:cs="Sylfaen"/>
          <w:b/>
        </w:rPr>
      </w:pPr>
    </w:p>
    <w:p w14:paraId="3BC18E24" w14:textId="77777777" w:rsidR="00D16C6C" w:rsidRPr="00142563" w:rsidRDefault="00D16C6C" w:rsidP="00A077B3">
      <w:pPr>
        <w:spacing w:after="0" w:line="20" w:lineRule="atLeast"/>
        <w:rPr>
          <w:rFonts w:ascii="Sylfaen" w:eastAsia="Times New Roman" w:hAnsi="Sylfaen" w:cs="Sylfaen"/>
          <w:b/>
        </w:rPr>
      </w:pPr>
    </w:p>
    <w:p w14:paraId="0B76E242" w14:textId="77777777" w:rsidR="006D77B8" w:rsidRPr="00142563" w:rsidRDefault="006D77B8" w:rsidP="00A077B3">
      <w:pPr>
        <w:spacing w:after="0" w:line="20" w:lineRule="atLeast"/>
        <w:rPr>
          <w:rFonts w:ascii="Sylfaen" w:eastAsiaTheme="majorEastAsia" w:hAnsi="Sylfaen" w:cs="Arial"/>
          <w:b/>
          <w:color w:val="2E74B5" w:themeColor="accent1" w:themeShade="BF"/>
        </w:rPr>
      </w:pPr>
      <w:r w:rsidRPr="00142563">
        <w:rPr>
          <w:rFonts w:ascii="Sylfaen" w:hAnsi="Sylfaen" w:cs="Arial"/>
          <w:b/>
        </w:rPr>
        <w:br w:type="page"/>
      </w:r>
    </w:p>
    <w:p w14:paraId="6AD2B605" w14:textId="77777777" w:rsidR="00735A47" w:rsidRPr="00142563" w:rsidRDefault="00D16C6C" w:rsidP="00486F54">
      <w:pPr>
        <w:pStyle w:val="Heading1"/>
        <w:spacing w:before="0" w:after="100" w:afterAutospacing="1" w:line="20" w:lineRule="atLeast"/>
        <w:jc w:val="center"/>
        <w:rPr>
          <w:rFonts w:ascii="Sylfaen" w:hAnsi="Sylfaen" w:cs="Arial"/>
          <w:b/>
          <w:sz w:val="22"/>
          <w:szCs w:val="22"/>
        </w:rPr>
      </w:pPr>
      <w:bookmarkStart w:id="0" w:name="_Toc500143220"/>
      <w:r w:rsidRPr="00142563">
        <w:rPr>
          <w:rFonts w:ascii="Sylfaen" w:hAnsi="Sylfaen" w:cs="Arial"/>
          <w:b/>
          <w:sz w:val="22"/>
          <w:szCs w:val="22"/>
        </w:rPr>
        <w:lastRenderedPageBreak/>
        <w:t>Ներածություն</w:t>
      </w:r>
      <w:bookmarkEnd w:id="0"/>
    </w:p>
    <w:p w14:paraId="309DD8ED" w14:textId="77777777" w:rsidR="00795BA1" w:rsidRPr="00142563" w:rsidRDefault="00795BA1" w:rsidP="00795BA1">
      <w:pPr>
        <w:pStyle w:val="Heading1"/>
        <w:spacing w:before="0" w:line="20" w:lineRule="atLeast"/>
        <w:jc w:val="center"/>
        <w:rPr>
          <w:rFonts w:ascii="Sylfaen" w:hAnsi="Sylfaen" w:cs="Arial"/>
          <w:b/>
          <w:color w:val="auto"/>
          <w:sz w:val="22"/>
          <w:szCs w:val="22"/>
        </w:rPr>
      </w:pPr>
      <w:r w:rsidRPr="00142563">
        <w:rPr>
          <w:rFonts w:ascii="Sylfaen" w:hAnsi="Sylfaen" w:cs="Arial"/>
          <w:b/>
          <w:color w:val="auto"/>
          <w:sz w:val="22"/>
          <w:szCs w:val="22"/>
        </w:rPr>
        <w:t>Ներածություն</w:t>
      </w:r>
    </w:p>
    <w:p w14:paraId="3297C05C" w14:textId="77777777" w:rsidR="00B60295" w:rsidRPr="00142563" w:rsidRDefault="00B60295" w:rsidP="00B60295">
      <w:pPr>
        <w:rPr>
          <w:rFonts w:ascii="Sylfaen" w:hAnsi="Sylfaen"/>
          <w:i/>
          <w:iCs/>
        </w:rPr>
      </w:pPr>
      <w:r w:rsidRPr="00142563">
        <w:rPr>
          <w:rFonts w:ascii="Sylfaen" w:hAnsi="Sylfaen"/>
          <w:i/>
          <w:iCs/>
        </w:rPr>
        <w:t xml:space="preserve">2021 թվականի դեկտեմբերին «Վարչատարածքային բաժանման մասին» օրենքի պահանջով ձևավորվեց Վարդենիս համայնքը՝ իր կազմում ներառելով 1 քաղաքային և 34 գյուղական բնակավայրեր։ </w:t>
      </w:r>
    </w:p>
    <w:p w14:paraId="02BB4F1C" w14:textId="47134B1C" w:rsidR="00BC495C" w:rsidRPr="00142563" w:rsidRDefault="00BC495C" w:rsidP="00BC495C">
      <w:pPr>
        <w:spacing w:after="0"/>
        <w:jc w:val="both"/>
        <w:rPr>
          <w:rFonts w:ascii="Sylfaen" w:hAnsi="Sylfaen" w:cs="Times New Roman"/>
          <w:i/>
          <w:iCs/>
        </w:rPr>
      </w:pPr>
      <w:r w:rsidRPr="00142563">
        <w:rPr>
          <w:rFonts w:ascii="Sylfaen" w:hAnsi="Sylfaen"/>
          <w:i/>
          <w:iCs/>
        </w:rPr>
        <w:t>Վարդենիս խոշորացված համայնքը գտնվում է ՀՀ Գեղարքունիքի մարզում, Սևանա լճի հարավ-արևելյան կողմում: Ծովի մակերևույթից միջին բարձրությունը կազմում է 2006-2008մ, կլիման խիստ է, ձմռան տևողությունը գրեթէ 6 ամիս, հունվարի միջին ջերմաստիճանը -8</w:t>
      </w:r>
      <w:r w:rsidRPr="00142563">
        <w:rPr>
          <w:rFonts w:ascii="Sylfaen" w:hAnsi="Sylfaen"/>
          <w:i/>
          <w:iCs/>
          <w:vertAlign w:val="superscript"/>
        </w:rPr>
        <w:t>o</w:t>
      </w:r>
      <w:r w:rsidRPr="00142563">
        <w:rPr>
          <w:rFonts w:ascii="Sylfaen" w:hAnsi="Sylfaen"/>
          <w:i/>
          <w:iCs/>
        </w:rPr>
        <w:t>C, տարեկան տեղումների քանակը կազմում է 400-500մմ: Վարդենիս խոշորացված համայնքի Այ</w:t>
      </w:r>
      <w:r w:rsidR="00243A82" w:rsidRPr="00142563">
        <w:rPr>
          <w:rFonts w:ascii="Sylfaen" w:hAnsi="Sylfaen"/>
          <w:i/>
          <w:iCs/>
        </w:rPr>
        <w:t>ր</w:t>
      </w:r>
      <w:r w:rsidRPr="00142563">
        <w:rPr>
          <w:rFonts w:ascii="Sylfaen" w:hAnsi="Sylfaen"/>
          <w:i/>
          <w:iCs/>
        </w:rPr>
        <w:t>ք, Ավազան, Արեգունի, Արփունք,</w:t>
      </w:r>
      <w:r w:rsidR="00243A82" w:rsidRPr="00142563">
        <w:rPr>
          <w:rFonts w:ascii="Sylfaen" w:hAnsi="Sylfaen"/>
          <w:i/>
          <w:iCs/>
        </w:rPr>
        <w:t xml:space="preserve"> Ախպրաձոր, Ազատ, </w:t>
      </w:r>
      <w:r w:rsidRPr="00142563">
        <w:rPr>
          <w:rFonts w:ascii="Sylfaen" w:hAnsi="Sylfaen"/>
          <w:i/>
          <w:iCs/>
        </w:rPr>
        <w:t xml:space="preserve"> Գեղամաբակ, Գեղաքար, Գեղամասար, Լճավան, Կախակն, Կութ, Կուտական, Մ</w:t>
      </w:r>
      <w:r w:rsidRPr="00142563">
        <w:rPr>
          <w:rFonts w:ascii="MS Mincho" w:eastAsia="MS Mincho" w:hAnsi="MS Mincho" w:cs="MS Mincho" w:hint="eastAsia"/>
          <w:i/>
          <w:iCs/>
        </w:rPr>
        <w:t>․</w:t>
      </w:r>
      <w:r w:rsidRPr="00142563">
        <w:rPr>
          <w:rFonts w:ascii="Sylfaen" w:hAnsi="Sylfaen" w:cs="Times New Roman"/>
          <w:i/>
          <w:iCs/>
        </w:rPr>
        <w:t xml:space="preserve"> Մասրիկ, Տորֆավան, Վանևան, Նորակերտ, Փ</w:t>
      </w:r>
      <w:r w:rsidRPr="00142563">
        <w:rPr>
          <w:rFonts w:ascii="MS Mincho" w:eastAsia="MS Mincho" w:hAnsi="MS Mincho" w:cs="MS Mincho" w:hint="eastAsia"/>
          <w:i/>
          <w:iCs/>
        </w:rPr>
        <w:t>․</w:t>
      </w:r>
      <w:r w:rsidRPr="00142563">
        <w:rPr>
          <w:rFonts w:ascii="Sylfaen" w:hAnsi="Sylfaen" w:cs="Times New Roman"/>
          <w:i/>
          <w:iCs/>
        </w:rPr>
        <w:t xml:space="preserve"> Մասրիկ, Կարճաղբյուր, Ծովակ, Խաչաղբյուր, Վարդենիս, Փամբակ, Շատվան, Լուսակունք, Մաքենիս, Ն</w:t>
      </w:r>
      <w:r w:rsidRPr="00142563">
        <w:rPr>
          <w:rFonts w:ascii="MS Mincho" w:eastAsia="MS Mincho" w:hAnsi="MS Mincho" w:cs="MS Mincho" w:hint="eastAsia"/>
          <w:i/>
          <w:iCs/>
        </w:rPr>
        <w:t>․</w:t>
      </w:r>
      <w:r w:rsidRPr="00142563">
        <w:rPr>
          <w:rFonts w:ascii="Sylfaen" w:hAnsi="Sylfaen" w:cs="Times New Roman"/>
          <w:i/>
          <w:iCs/>
        </w:rPr>
        <w:t xml:space="preserve"> Շորժա, Նորաբակ, Շատջրեք, Ջաղացաձոր, Սոթք, Վ</w:t>
      </w:r>
      <w:r w:rsidRPr="00142563">
        <w:rPr>
          <w:rFonts w:ascii="MS Mincho" w:eastAsia="MS Mincho" w:hAnsi="MS Mincho" w:cs="MS Mincho" w:hint="eastAsia"/>
          <w:i/>
          <w:iCs/>
        </w:rPr>
        <w:t>․</w:t>
      </w:r>
      <w:r w:rsidRPr="00142563">
        <w:rPr>
          <w:rFonts w:ascii="Sylfaen" w:hAnsi="Sylfaen" w:cs="Times New Roman"/>
          <w:i/>
          <w:iCs/>
        </w:rPr>
        <w:t xml:space="preserve"> Շորժա, Տրետուք, Ակունք, Դարանակ բնակավայրերը բարձր լեռնային են։ </w:t>
      </w:r>
    </w:p>
    <w:p w14:paraId="66D695CC" w14:textId="77777777" w:rsidR="00BC495C" w:rsidRPr="00142563" w:rsidRDefault="00BC495C" w:rsidP="00BC495C">
      <w:pPr>
        <w:spacing w:after="0"/>
        <w:jc w:val="both"/>
        <w:rPr>
          <w:rFonts w:ascii="Sylfaen" w:hAnsi="Sylfaen"/>
          <w:i/>
          <w:iCs/>
        </w:rPr>
      </w:pPr>
      <w:r w:rsidRPr="00142563">
        <w:rPr>
          <w:rFonts w:ascii="Sylfaen" w:hAnsi="Sylfaen"/>
          <w:i/>
          <w:iCs/>
        </w:rPr>
        <w:t xml:space="preserve">Վարդենիսը Հայաստան աշխարհի հնագույն բնակավայրերից է: Այն գտնվել է Մեծ Հայքի Սյունիք նահանգի Սոթք գավառի կազմում: Համայնքի նախկին անվանումներն են եղել Վասակաշենը, Ոսկեշենը, իսկ 1969 թվականից անվանվել է Վարդենիս: </w:t>
      </w:r>
    </w:p>
    <w:p w14:paraId="513DAEE4" w14:textId="77777777" w:rsidR="00BC495C" w:rsidRPr="00142563" w:rsidRDefault="00BC495C" w:rsidP="00BC495C">
      <w:pPr>
        <w:spacing w:after="0"/>
        <w:jc w:val="both"/>
        <w:rPr>
          <w:rFonts w:ascii="Sylfaen" w:hAnsi="Sylfaen"/>
          <w:i/>
          <w:iCs/>
        </w:rPr>
      </w:pPr>
      <w:r w:rsidRPr="00142563">
        <w:rPr>
          <w:rFonts w:ascii="Sylfaen" w:hAnsi="Sylfaen"/>
          <w:i/>
          <w:iCs/>
        </w:rPr>
        <w:t xml:space="preserve">Համայնքի ինչպես քաղաքային, այնպես էլ գյուղական բնակավայրերը հարուստ են պատմամշակութային հուշահամալիրներով և հուշարձաններով, ինչպիսիք են օրինակ Մաքենյաց վանքը, Սոքի Բազիլիկ եկեղեցին, Այրքի, Կարճաղբյուրի մատուռները, դամբարանադաշտերը, Կիկլոպյան ամրոցները, խաչքարերը, Վարդենիս Սբ. Աստվածածին եկեղեցին և այլ կոթողներ: Համայնքում առանձնակի ուշադրության է արժանի Մելիք-Շահնազարյանների տոհմին պատկանող գերեզմանատունը, որը վկայում է հայ իշխանական մելիքական տոհմի իշխանությունը Սոդք գավառում՝ Մեծ Մասրիկ մելիքանիստ ավանով։ Մելիք-Շահնազարյանների տոհմը սերել է Դոփյանների իշխանական տոհմից և դեռևս 15-րդ դարում առանձնացել է Դոփյաններից և իր տիրույթներն էին Սոդք գավառի Մեծ Մասրիկ մելիքանիստ ավանը և Գեղարքունիք գավառի մի մասը։ </w:t>
      </w:r>
    </w:p>
    <w:p w14:paraId="466B545E" w14:textId="2BB76287" w:rsidR="00BC495C" w:rsidRPr="00142563" w:rsidRDefault="00BC495C" w:rsidP="00BC495C">
      <w:pPr>
        <w:spacing w:after="0"/>
        <w:jc w:val="both"/>
        <w:rPr>
          <w:rFonts w:ascii="Sylfaen" w:hAnsi="Sylfaen"/>
          <w:i/>
          <w:iCs/>
        </w:rPr>
      </w:pPr>
      <w:r w:rsidRPr="00142563">
        <w:rPr>
          <w:rFonts w:ascii="Sylfaen" w:hAnsi="Sylfaen"/>
          <w:i/>
          <w:iCs/>
        </w:rPr>
        <w:t>Տարածաշրջանը առանձնակի հետաքրքրություն է ներ</w:t>
      </w:r>
      <w:r w:rsidR="00567C62" w:rsidRPr="00142563">
        <w:rPr>
          <w:rFonts w:ascii="Sylfaen" w:hAnsi="Sylfaen"/>
          <w:i/>
          <w:iCs/>
        </w:rPr>
        <w:t>կ</w:t>
      </w:r>
      <w:r w:rsidRPr="00142563">
        <w:rPr>
          <w:rFonts w:ascii="Sylfaen" w:hAnsi="Sylfaen"/>
          <w:i/>
          <w:iCs/>
        </w:rPr>
        <w:t xml:space="preserve">այացնում նաև Սևանա լճով, անապակ աղբյուրներով, ալպյան մարգագետիններով ու բազմաթիվ բնական հուշարձաններով: </w:t>
      </w:r>
    </w:p>
    <w:p w14:paraId="1E907770" w14:textId="77777777" w:rsidR="00BC495C" w:rsidRPr="00142563" w:rsidRDefault="00BC495C" w:rsidP="00BC495C">
      <w:pPr>
        <w:spacing w:after="0"/>
        <w:jc w:val="both"/>
        <w:rPr>
          <w:rFonts w:ascii="Sylfaen" w:hAnsi="Sylfaen"/>
          <w:i/>
          <w:iCs/>
        </w:rPr>
      </w:pPr>
      <w:r w:rsidRPr="00142563">
        <w:rPr>
          <w:rFonts w:ascii="Sylfaen" w:hAnsi="Sylfaen"/>
          <w:i/>
          <w:iCs/>
        </w:rPr>
        <w:t xml:space="preserve">Վարդենիս համայնքը 2021թվականի համայնքների խոշորացման երկրորդ փուլում խոշորացվեց՝ իր կազմում ունենալով 1 քաղաքային` Վարդենիս և 34 գյուղական՝ բնակավայրեր: Վարդենիս համայնքի կենտրոն Վարդենիս քաղաքը ՀՀ մայրաքաղաք Երևանից գտնվում է 170կմ, իսկ մարզկենտրոն Գավառից 75կմ հեռավորության վրա: Վերին Շորժա, Ներքին Շորժա, Նորաբակ, Կութ, Ազատ և Սոթք գյուղերը հանդիսանում են սահմանամերձ համայնքներ: Համայնքի Վարդենիս, Ակունք, Դարանակ, Լուսակունք, Խաչաղբյուր, Ծովակ, Կարճաղբյուր, Մեծ Մասրիկ, Նորակերտ, Շատվան, Վանևան, Տորֆավան, Փամբակ և Փոքր Մասրիկ բնակավայրերը բարձր լեռնային են: </w:t>
      </w:r>
    </w:p>
    <w:p w14:paraId="2742BCA3" w14:textId="77777777" w:rsidR="00BC495C" w:rsidRPr="00142563" w:rsidRDefault="00BC495C" w:rsidP="00BC495C">
      <w:pPr>
        <w:spacing w:after="0"/>
        <w:jc w:val="both"/>
        <w:rPr>
          <w:rFonts w:ascii="Sylfaen" w:hAnsi="Sylfaen"/>
          <w:i/>
          <w:iCs/>
        </w:rPr>
      </w:pPr>
      <w:r w:rsidRPr="00142563">
        <w:rPr>
          <w:rFonts w:ascii="Sylfaen" w:hAnsi="Sylfaen"/>
          <w:i/>
          <w:iCs/>
        </w:rPr>
        <w:t xml:space="preserve">Համայնքի վարչական տարածքը կամում է 111.658 հա:  </w:t>
      </w:r>
    </w:p>
    <w:p w14:paraId="464B6E7D" w14:textId="10FCC393" w:rsidR="00795BA1" w:rsidRPr="00142563" w:rsidRDefault="0065630B" w:rsidP="00A86ACB">
      <w:pPr>
        <w:spacing w:after="100" w:afterAutospacing="1"/>
        <w:ind w:firstLine="360"/>
        <w:jc w:val="both"/>
        <w:rPr>
          <w:rFonts w:ascii="Sylfaen" w:hAnsi="Sylfaen"/>
          <w:i/>
          <w:iCs/>
        </w:rPr>
      </w:pPr>
      <w:r w:rsidRPr="00142563">
        <w:rPr>
          <w:rFonts w:ascii="Sylfaen" w:hAnsi="Sylfaen"/>
          <w:i/>
          <w:iCs/>
        </w:rPr>
        <w:t xml:space="preserve">Վարդենիս համայնքն ունի </w:t>
      </w:r>
      <w:r w:rsidR="00A86ACB">
        <w:rPr>
          <w:rFonts w:ascii="Sylfaen" w:hAnsi="Sylfaen"/>
          <w:i/>
          <w:iCs/>
        </w:rPr>
        <w:t>40.030</w:t>
      </w:r>
      <w:r w:rsidRPr="00142563">
        <w:rPr>
          <w:rFonts w:ascii="Sylfaen" w:hAnsi="Sylfaen"/>
          <w:i/>
          <w:iCs/>
        </w:rPr>
        <w:t xml:space="preserve"> բնակիչ։ </w:t>
      </w:r>
    </w:p>
    <w:p w14:paraId="56DA90DE" w14:textId="01F0C180" w:rsidR="00241A40" w:rsidRPr="00142563" w:rsidRDefault="00100E96" w:rsidP="00486F54">
      <w:pPr>
        <w:spacing w:after="0"/>
        <w:ind w:firstLine="360"/>
        <w:rPr>
          <w:rFonts w:ascii="Sylfaen" w:hAnsi="Sylfaen" w:cs="Times New Roman"/>
          <w:b/>
          <w:u w:val="single"/>
        </w:rPr>
      </w:pPr>
      <w:r w:rsidRPr="00142563">
        <w:rPr>
          <w:rFonts w:ascii="Sylfaen" w:hAnsi="Sylfaen" w:cs="Times New Roman"/>
          <w:b/>
          <w:u w:val="single"/>
        </w:rPr>
        <w:t>Հ</w:t>
      </w:r>
      <w:r w:rsidR="00241A40" w:rsidRPr="00142563">
        <w:rPr>
          <w:rFonts w:ascii="Sylfaen" w:hAnsi="Sylfaen" w:cs="Times New Roman"/>
          <w:b/>
          <w:u w:val="single"/>
        </w:rPr>
        <w:t>ամայնքի բնակչությ</w:t>
      </w:r>
      <w:r w:rsidR="00A52799" w:rsidRPr="00142563">
        <w:rPr>
          <w:rFonts w:ascii="Sylfaen" w:hAnsi="Sylfaen" w:cs="Times New Roman"/>
          <w:b/>
          <w:u w:val="single"/>
        </w:rPr>
        <w:t xml:space="preserve">ան </w:t>
      </w:r>
      <w:r w:rsidR="0065630B" w:rsidRPr="00142563">
        <w:rPr>
          <w:rFonts w:ascii="Sylfaen" w:hAnsi="Sylfaen" w:cs="Times New Roman"/>
          <w:b/>
          <w:u w:val="single"/>
        </w:rPr>
        <w:t>1</w:t>
      </w:r>
      <w:r w:rsidR="00A86ACB">
        <w:rPr>
          <w:rFonts w:ascii="Sylfaen" w:hAnsi="Sylfaen" w:cs="Times New Roman"/>
          <w:b/>
          <w:u w:val="single"/>
        </w:rPr>
        <w:t>9.44</w:t>
      </w:r>
      <w:r w:rsidR="00042DA3">
        <w:rPr>
          <w:rFonts w:ascii="Sylfaen" w:hAnsi="Sylfaen" w:cs="Times New Roman"/>
          <w:b/>
          <w:u w:val="single"/>
        </w:rPr>
        <w:t>8</w:t>
      </w:r>
      <w:r w:rsidR="00A52799" w:rsidRPr="00142563">
        <w:rPr>
          <w:rFonts w:ascii="Sylfaen" w:hAnsi="Sylfaen" w:cs="Times New Roman"/>
          <w:b/>
          <w:u w:val="single"/>
        </w:rPr>
        <w:t>-ը</w:t>
      </w:r>
      <w:r w:rsidRPr="00142563">
        <w:rPr>
          <w:rFonts w:ascii="Sylfaen" w:hAnsi="Sylfaen" w:cs="Times New Roman"/>
          <w:b/>
          <w:u w:val="single"/>
        </w:rPr>
        <w:t xml:space="preserve"> </w:t>
      </w:r>
      <w:r w:rsidR="00241A40" w:rsidRPr="00142563">
        <w:rPr>
          <w:rFonts w:ascii="Sylfaen" w:hAnsi="Sylfaen" w:cs="Times New Roman"/>
          <w:b/>
          <w:u w:val="single"/>
        </w:rPr>
        <w:t>կանայք են,</w:t>
      </w:r>
      <w:r w:rsidR="00A52799" w:rsidRPr="00142563">
        <w:rPr>
          <w:rFonts w:ascii="Sylfaen" w:hAnsi="Sylfaen" w:cs="Times New Roman"/>
          <w:b/>
          <w:u w:val="single"/>
        </w:rPr>
        <w:t xml:space="preserve"> </w:t>
      </w:r>
      <w:r w:rsidR="0065630B" w:rsidRPr="00142563">
        <w:rPr>
          <w:rFonts w:ascii="Sylfaen" w:hAnsi="Sylfaen" w:cs="Times New Roman"/>
          <w:b/>
          <w:u w:val="single"/>
        </w:rPr>
        <w:t>20</w:t>
      </w:r>
      <w:r w:rsidR="0065630B" w:rsidRPr="00142563">
        <w:rPr>
          <w:rFonts w:ascii="MS Mincho" w:eastAsia="MS Mincho" w:hAnsi="MS Mincho" w:cs="MS Mincho" w:hint="eastAsia"/>
          <w:b/>
          <w:u w:val="single"/>
        </w:rPr>
        <w:t>․</w:t>
      </w:r>
      <w:r w:rsidR="00A86ACB">
        <w:rPr>
          <w:rFonts w:ascii="Sylfaen" w:hAnsi="Sylfaen" w:cs="Times New Roman"/>
          <w:b/>
          <w:u w:val="single"/>
        </w:rPr>
        <w:t>582</w:t>
      </w:r>
      <w:r w:rsidR="00A52799" w:rsidRPr="00142563">
        <w:rPr>
          <w:rFonts w:ascii="Sylfaen" w:hAnsi="Sylfaen" w:cs="Times New Roman"/>
          <w:b/>
          <w:u w:val="single"/>
        </w:rPr>
        <w:t>-ը</w:t>
      </w:r>
      <w:r w:rsidR="00241A40" w:rsidRPr="00142563">
        <w:rPr>
          <w:rFonts w:ascii="Sylfaen" w:hAnsi="Sylfaen" w:cs="Times New Roman"/>
          <w:b/>
          <w:u w:val="single"/>
        </w:rPr>
        <w:t xml:space="preserve">՝ տղամարդիկ: </w:t>
      </w:r>
    </w:p>
    <w:p w14:paraId="19F47E3A" w14:textId="77777777" w:rsidR="002B5E0A" w:rsidRPr="00142563" w:rsidRDefault="00241A40" w:rsidP="00C12735">
      <w:pPr>
        <w:spacing w:after="0"/>
        <w:rPr>
          <w:rFonts w:ascii="Sylfaen" w:hAnsi="Sylfaen" w:cs="Times New Roman"/>
          <w:b/>
          <w:u w:val="single"/>
        </w:rPr>
      </w:pPr>
      <w:r w:rsidRPr="00142563">
        <w:rPr>
          <w:rFonts w:ascii="Sylfaen" w:hAnsi="Sylfaen" w:cs="Times New Roman"/>
          <w:b/>
          <w:u w:val="single"/>
        </w:rPr>
        <w:t xml:space="preserve"> </w:t>
      </w:r>
    </w:p>
    <w:p w14:paraId="539B27EC" w14:textId="77777777" w:rsidR="00241A40" w:rsidRPr="00142563" w:rsidRDefault="00241A40" w:rsidP="00486F54">
      <w:pPr>
        <w:spacing w:after="120"/>
        <w:ind w:firstLine="360"/>
        <w:rPr>
          <w:rFonts w:ascii="Sylfaen" w:hAnsi="Sylfaen" w:cs="Times New Roman"/>
          <w:u w:val="single"/>
        </w:rPr>
      </w:pPr>
      <w:r w:rsidRPr="00142563">
        <w:rPr>
          <w:rFonts w:ascii="Sylfaen" w:hAnsi="Sylfaen" w:cs="Times New Roman"/>
          <w:b/>
          <w:u w:val="single"/>
        </w:rPr>
        <w:t>Բնակչության տարիքային կազմը՝</w:t>
      </w:r>
      <w:r w:rsidRPr="00142563">
        <w:rPr>
          <w:rFonts w:ascii="Sylfaen" w:hAnsi="Sylfaen" w:cs="Times New Roman"/>
          <w:u w:val="single"/>
        </w:rPr>
        <w:t xml:space="preserve">    </w:t>
      </w:r>
    </w:p>
    <w:p w14:paraId="02577310" w14:textId="5C7427C5" w:rsidR="00241A40" w:rsidRPr="00142563" w:rsidRDefault="00241A40" w:rsidP="00ED76D7">
      <w:pPr>
        <w:pStyle w:val="ListParagraph"/>
        <w:numPr>
          <w:ilvl w:val="0"/>
          <w:numId w:val="40"/>
        </w:numPr>
        <w:spacing w:after="0" w:line="240" w:lineRule="auto"/>
        <w:rPr>
          <w:rFonts w:ascii="Sylfaen" w:hAnsi="Sylfaen" w:cs="Times New Roman"/>
        </w:rPr>
      </w:pPr>
      <w:r w:rsidRPr="00142563">
        <w:rPr>
          <w:rFonts w:ascii="Sylfaen" w:hAnsi="Sylfaen" w:cs="Times New Roman"/>
        </w:rPr>
        <w:t xml:space="preserve">0-6 տարեկանները </w:t>
      </w:r>
      <w:r w:rsidR="00A86ACB">
        <w:rPr>
          <w:rFonts w:ascii="Sylfaen" w:hAnsi="Sylfaen" w:cs="Times New Roman"/>
        </w:rPr>
        <w:t>4227</w:t>
      </w:r>
      <w:r w:rsidRPr="00142563">
        <w:rPr>
          <w:rFonts w:ascii="Sylfaen" w:hAnsi="Sylfaen" w:cs="Times New Roman"/>
        </w:rPr>
        <w:t xml:space="preserve"> </w:t>
      </w:r>
    </w:p>
    <w:p w14:paraId="6FE5D69F" w14:textId="2C6C28B7" w:rsidR="00241A40" w:rsidRPr="00142563" w:rsidRDefault="00241A40" w:rsidP="00ED76D7">
      <w:pPr>
        <w:pStyle w:val="ListParagraph"/>
        <w:numPr>
          <w:ilvl w:val="0"/>
          <w:numId w:val="40"/>
        </w:numPr>
        <w:spacing w:after="0" w:line="240" w:lineRule="auto"/>
        <w:rPr>
          <w:rFonts w:ascii="Sylfaen" w:hAnsi="Sylfaen" w:cs="Times New Roman"/>
        </w:rPr>
      </w:pPr>
      <w:r w:rsidRPr="00142563">
        <w:rPr>
          <w:rFonts w:ascii="Sylfaen" w:hAnsi="Sylfaen" w:cs="Times New Roman"/>
        </w:rPr>
        <w:lastRenderedPageBreak/>
        <w:t xml:space="preserve">6-18 տարեկանները </w:t>
      </w:r>
      <w:r w:rsidR="00415635" w:rsidRPr="00142563">
        <w:rPr>
          <w:rFonts w:ascii="Sylfaen" w:hAnsi="Sylfaen" w:cs="Times New Roman"/>
        </w:rPr>
        <w:t>6</w:t>
      </w:r>
      <w:r w:rsidR="00A86ACB">
        <w:rPr>
          <w:rFonts w:ascii="Sylfaen" w:hAnsi="Sylfaen" w:cs="Times New Roman"/>
        </w:rPr>
        <w:t>986</w:t>
      </w:r>
      <w:r w:rsidRPr="00142563">
        <w:rPr>
          <w:rFonts w:ascii="Sylfaen" w:hAnsi="Sylfaen" w:cs="Times New Roman"/>
        </w:rPr>
        <w:t xml:space="preserve"> </w:t>
      </w:r>
    </w:p>
    <w:p w14:paraId="1FA30416" w14:textId="1DFEE405" w:rsidR="00241A40" w:rsidRPr="00142563" w:rsidRDefault="00A52799" w:rsidP="00A86ACB">
      <w:pPr>
        <w:pStyle w:val="ListParagraph"/>
        <w:numPr>
          <w:ilvl w:val="0"/>
          <w:numId w:val="40"/>
        </w:numPr>
        <w:spacing w:after="0"/>
        <w:rPr>
          <w:rFonts w:ascii="Sylfaen" w:hAnsi="Sylfaen" w:cs="Times New Roman"/>
        </w:rPr>
      </w:pPr>
      <w:r w:rsidRPr="00142563">
        <w:rPr>
          <w:rFonts w:ascii="Sylfaen" w:hAnsi="Sylfaen"/>
        </w:rPr>
        <w:t>18-</w:t>
      </w:r>
      <w:r w:rsidR="00A86ACB">
        <w:rPr>
          <w:rFonts w:ascii="Sylfaen" w:hAnsi="Sylfaen"/>
        </w:rPr>
        <w:t>65 տարեկանները 23697</w:t>
      </w:r>
    </w:p>
    <w:p w14:paraId="4BE07B2F" w14:textId="2BEB9D34" w:rsidR="00241A40" w:rsidRPr="00142563" w:rsidRDefault="00241A40" w:rsidP="00ED76D7">
      <w:pPr>
        <w:pStyle w:val="ListParagraph"/>
        <w:numPr>
          <w:ilvl w:val="0"/>
          <w:numId w:val="40"/>
        </w:numPr>
        <w:spacing w:after="0" w:line="240" w:lineRule="auto"/>
        <w:rPr>
          <w:rFonts w:ascii="Sylfaen" w:hAnsi="Sylfaen" w:cs="Times New Roman"/>
        </w:rPr>
      </w:pPr>
      <w:r w:rsidRPr="00142563">
        <w:rPr>
          <w:rFonts w:ascii="Sylfaen" w:hAnsi="Sylfaen" w:cs="Times New Roman"/>
        </w:rPr>
        <w:t>6</w:t>
      </w:r>
      <w:r w:rsidR="00A86ACB">
        <w:rPr>
          <w:rFonts w:ascii="Sylfaen" w:hAnsi="Sylfaen" w:cs="Times New Roman"/>
        </w:rPr>
        <w:t>5</w:t>
      </w:r>
      <w:r w:rsidRPr="00142563">
        <w:rPr>
          <w:rFonts w:ascii="Sylfaen" w:hAnsi="Sylfaen" w:cs="Times New Roman"/>
        </w:rPr>
        <w:t>-ից բարձր տարեկանները</w:t>
      </w:r>
      <w:r w:rsidR="009C4C51" w:rsidRPr="00142563">
        <w:rPr>
          <w:rFonts w:ascii="Sylfaen" w:hAnsi="Sylfaen" w:cs="Times New Roman"/>
        </w:rPr>
        <w:t xml:space="preserve"> 5</w:t>
      </w:r>
      <w:r w:rsidR="00A86ACB">
        <w:rPr>
          <w:rFonts w:ascii="Sylfaen" w:hAnsi="Sylfaen" w:cs="Times New Roman"/>
        </w:rPr>
        <w:t>120</w:t>
      </w:r>
      <w:r w:rsidRPr="00142563">
        <w:rPr>
          <w:rFonts w:ascii="Sylfaen" w:hAnsi="Sylfaen" w:cs="Times New Roman"/>
        </w:rPr>
        <w:t xml:space="preserve"> </w:t>
      </w:r>
    </w:p>
    <w:p w14:paraId="7DE2A6F1" w14:textId="77777777" w:rsidR="00241A40" w:rsidRPr="00142563" w:rsidRDefault="00100E96" w:rsidP="00ED76D7">
      <w:pPr>
        <w:pStyle w:val="ListParagraph"/>
        <w:numPr>
          <w:ilvl w:val="0"/>
          <w:numId w:val="40"/>
        </w:numPr>
        <w:spacing w:after="0" w:line="240" w:lineRule="auto"/>
        <w:rPr>
          <w:rFonts w:ascii="Sylfaen" w:hAnsi="Sylfaen" w:cs="Times New Roman"/>
        </w:rPr>
      </w:pPr>
      <w:r w:rsidRPr="00142563">
        <w:rPr>
          <w:rFonts w:ascii="Sylfaen" w:hAnsi="Sylfaen" w:cs="Times New Roman"/>
        </w:rPr>
        <w:t>Ն</w:t>
      </w:r>
      <w:r w:rsidR="00241A40" w:rsidRPr="00142563">
        <w:rPr>
          <w:rFonts w:ascii="Sylfaen" w:hAnsi="Sylfaen" w:cs="Times New Roman"/>
        </w:rPr>
        <w:t xml:space="preserve">պաստառուները </w:t>
      </w:r>
      <w:r w:rsidR="005F4579" w:rsidRPr="00142563">
        <w:rPr>
          <w:rFonts w:ascii="Sylfaen" w:hAnsi="Sylfaen" w:cs="Times New Roman"/>
        </w:rPr>
        <w:t>145</w:t>
      </w:r>
      <w:r w:rsidRPr="00142563">
        <w:rPr>
          <w:rFonts w:ascii="Sylfaen" w:hAnsi="Sylfaen" w:cs="Times New Roman"/>
        </w:rPr>
        <w:t>-ն</w:t>
      </w:r>
      <w:r w:rsidR="00241A40" w:rsidRPr="00142563">
        <w:rPr>
          <w:rFonts w:ascii="Sylfaen" w:hAnsi="Sylfaen" w:cs="Times New Roman"/>
        </w:rPr>
        <w:t xml:space="preserve"> են, որոնցից </w:t>
      </w:r>
      <w:r w:rsidR="005F4579" w:rsidRPr="00142563">
        <w:rPr>
          <w:rFonts w:ascii="Sylfaen" w:hAnsi="Sylfaen" w:cs="Times New Roman"/>
        </w:rPr>
        <w:t>44</w:t>
      </w:r>
      <w:r w:rsidR="00241A40" w:rsidRPr="00142563">
        <w:rPr>
          <w:rFonts w:ascii="Sylfaen" w:hAnsi="Sylfaen" w:cs="Times New Roman"/>
        </w:rPr>
        <w:t xml:space="preserve">-ը </w:t>
      </w:r>
      <w:r w:rsidR="005F4579" w:rsidRPr="00142563">
        <w:rPr>
          <w:rFonts w:ascii="Sylfaen" w:hAnsi="Sylfaen" w:cs="Times New Roman"/>
        </w:rPr>
        <w:t>սոցիալական նպաստ ստացողներն են, 101-ը՝ ընտանեկան</w:t>
      </w:r>
      <w:r w:rsidR="00241A40" w:rsidRPr="00142563">
        <w:rPr>
          <w:rFonts w:ascii="Sylfaen" w:hAnsi="Sylfaen" w:cs="Times New Roman"/>
        </w:rPr>
        <w:t>:</w:t>
      </w:r>
    </w:p>
    <w:p w14:paraId="7B2B68D4" w14:textId="77777777" w:rsidR="00174477" w:rsidRPr="00142563" w:rsidRDefault="00174477" w:rsidP="00ED76D7">
      <w:pPr>
        <w:spacing w:after="0"/>
        <w:rPr>
          <w:rFonts w:ascii="Sylfaen" w:hAnsi="Sylfaen" w:cs="Times New Roman"/>
          <w:b/>
          <w:highlight w:val="yellow"/>
        </w:rPr>
      </w:pPr>
    </w:p>
    <w:p w14:paraId="4B6181D4" w14:textId="77777777" w:rsidR="00241A40" w:rsidRPr="00142563" w:rsidRDefault="00241A40"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 xml:space="preserve">Հատուկ կարիքներ ունեցող խմբերը՝ </w:t>
      </w:r>
    </w:p>
    <w:p w14:paraId="76BE82BF" w14:textId="04DDEA6E" w:rsidR="00241A40" w:rsidRPr="00142563" w:rsidRDefault="00100E96"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Հ</w:t>
      </w:r>
      <w:r w:rsidR="00241A40" w:rsidRPr="00142563">
        <w:rPr>
          <w:rFonts w:ascii="Sylfaen" w:hAnsi="Sylfaen" w:cs="Times New Roman"/>
        </w:rPr>
        <w:t xml:space="preserve">աշմանդամություն ունեցող անձինք </w:t>
      </w:r>
      <w:r w:rsidR="005F4579" w:rsidRPr="00142563">
        <w:rPr>
          <w:rFonts w:ascii="Sylfaen" w:hAnsi="Sylfaen" w:cs="Times New Roman"/>
        </w:rPr>
        <w:t>2</w:t>
      </w:r>
      <w:r w:rsidR="00A86ACB">
        <w:rPr>
          <w:rFonts w:ascii="Sylfaen" w:hAnsi="Sylfaen" w:cs="Times New Roman"/>
        </w:rPr>
        <w:t>525</w:t>
      </w:r>
      <w:r w:rsidR="00241A40" w:rsidRPr="00142563">
        <w:rPr>
          <w:rFonts w:ascii="Sylfaen" w:hAnsi="Sylfaen" w:cs="Times New Roman"/>
        </w:rPr>
        <w:t xml:space="preserve"> են, որոնցից </w:t>
      </w:r>
      <w:r w:rsidR="00A86ACB">
        <w:rPr>
          <w:rFonts w:ascii="Sylfaen" w:hAnsi="Sylfaen" w:cs="Times New Roman"/>
        </w:rPr>
        <w:t>1173</w:t>
      </w:r>
      <w:r w:rsidR="00241A40" w:rsidRPr="00142563">
        <w:rPr>
          <w:rFonts w:ascii="Sylfaen" w:hAnsi="Sylfaen" w:cs="Times New Roman"/>
        </w:rPr>
        <w:t xml:space="preserve">-ը կանայք են, </w:t>
      </w:r>
      <w:r w:rsidR="00A86ACB">
        <w:rPr>
          <w:rFonts w:ascii="Sylfaen" w:hAnsi="Sylfaen" w:cs="Times New Roman"/>
        </w:rPr>
        <w:t>1352</w:t>
      </w:r>
      <w:r w:rsidR="00241A40" w:rsidRPr="00142563">
        <w:rPr>
          <w:rFonts w:ascii="Sylfaen" w:hAnsi="Sylfaen" w:cs="Times New Roman"/>
        </w:rPr>
        <w:t>-ը՝ տաղմարդիկ</w:t>
      </w:r>
      <w:r w:rsidRPr="00142563">
        <w:rPr>
          <w:rFonts w:ascii="Sylfaen" w:hAnsi="Sylfaen" w:cs="Times New Roman"/>
        </w:rPr>
        <w:t>:</w:t>
      </w:r>
      <w:r w:rsidR="00241A40" w:rsidRPr="00142563">
        <w:rPr>
          <w:rFonts w:ascii="Sylfaen" w:hAnsi="Sylfaen" w:cs="Times New Roman"/>
        </w:rPr>
        <w:t xml:space="preserve"> </w:t>
      </w:r>
    </w:p>
    <w:p w14:paraId="05AAC656" w14:textId="77777777" w:rsidR="00A52799" w:rsidRPr="00142563" w:rsidRDefault="00A52799"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 xml:space="preserve">Կենսաթոշակառունները 665-ն են, որոնցից 359-ը կանայք են, 303-ը տղամարդիկ: </w:t>
      </w:r>
    </w:p>
    <w:p w14:paraId="019C5147" w14:textId="77777777" w:rsidR="00241A40" w:rsidRPr="00142563" w:rsidRDefault="00100E96"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Մ</w:t>
      </w:r>
      <w:r w:rsidR="00241A40" w:rsidRPr="00142563">
        <w:rPr>
          <w:rFonts w:ascii="Sylfaen" w:hAnsi="Sylfaen" w:cs="Times New Roman"/>
        </w:rPr>
        <w:t xml:space="preserve">իածնող երեխաները </w:t>
      </w:r>
      <w:r w:rsidR="005F4579" w:rsidRPr="00142563">
        <w:rPr>
          <w:rFonts w:ascii="Sylfaen" w:hAnsi="Sylfaen" w:cs="Times New Roman"/>
        </w:rPr>
        <w:t>31</w:t>
      </w:r>
      <w:r w:rsidR="00241A40" w:rsidRPr="00142563">
        <w:rPr>
          <w:rFonts w:ascii="Sylfaen" w:hAnsi="Sylfaen" w:cs="Times New Roman"/>
        </w:rPr>
        <w:t xml:space="preserve">-ն են, որոնցից </w:t>
      </w:r>
      <w:r w:rsidR="005F4579" w:rsidRPr="00142563">
        <w:rPr>
          <w:rFonts w:ascii="Sylfaen" w:hAnsi="Sylfaen" w:cs="Times New Roman"/>
        </w:rPr>
        <w:t>15</w:t>
      </w:r>
      <w:r w:rsidR="00241A40" w:rsidRPr="00142563">
        <w:rPr>
          <w:rFonts w:ascii="Sylfaen" w:hAnsi="Sylfaen" w:cs="Times New Roman"/>
        </w:rPr>
        <w:t>-ը աղջիկ, 16-ը տղա:</w:t>
      </w:r>
    </w:p>
    <w:p w14:paraId="64E6C338" w14:textId="77777777" w:rsidR="00A52799" w:rsidRPr="00142563" w:rsidRDefault="00A52799"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Նպաստառու ընտանիքները  316 են, որից 80-ը՝ կին գլխավորով  ընտանիքներ են,</w:t>
      </w:r>
    </w:p>
    <w:p w14:paraId="03DC1E8E" w14:textId="77777777" w:rsidR="00A52799" w:rsidRPr="00142563" w:rsidRDefault="00A52799" w:rsidP="003A3F29">
      <w:pPr>
        <w:pStyle w:val="ListParagraph"/>
        <w:numPr>
          <w:ilvl w:val="0"/>
          <w:numId w:val="40"/>
        </w:numPr>
        <w:spacing w:after="0" w:line="240" w:lineRule="auto"/>
        <w:rPr>
          <w:rFonts w:ascii="Sylfaen" w:hAnsi="Sylfaen" w:cs="Times New Roman"/>
        </w:rPr>
      </w:pPr>
      <w:r w:rsidRPr="00142563">
        <w:rPr>
          <w:rFonts w:ascii="Sylfaen" w:hAnsi="Sylfaen" w:cs="Times New Roman"/>
        </w:rPr>
        <w:t xml:space="preserve">Ժամանակավոր կացարաններում բնակվող ընտանիքները 17-ն են: </w:t>
      </w:r>
    </w:p>
    <w:p w14:paraId="6C6F6252" w14:textId="77777777" w:rsidR="00486F54" w:rsidRPr="00142563" w:rsidRDefault="00486F54" w:rsidP="00A86ACB">
      <w:pPr>
        <w:pStyle w:val="ListParagraph"/>
        <w:spacing w:after="0" w:line="240" w:lineRule="auto"/>
        <w:rPr>
          <w:rFonts w:ascii="Sylfaen" w:hAnsi="Sylfaen" w:cs="Times New Roman"/>
        </w:rPr>
      </w:pPr>
    </w:p>
    <w:p w14:paraId="081BD024" w14:textId="77777777" w:rsidR="00735A47" w:rsidRPr="00142563" w:rsidRDefault="00BD555F" w:rsidP="00174477">
      <w:pPr>
        <w:spacing w:after="0" w:line="240" w:lineRule="auto"/>
        <w:ind w:firstLine="720"/>
        <w:jc w:val="both"/>
        <w:rPr>
          <w:rFonts w:ascii="Sylfaen" w:hAnsi="Sylfaen"/>
        </w:rPr>
      </w:pPr>
      <w:r w:rsidRPr="00142563">
        <w:rPr>
          <w:rFonts w:ascii="Sylfaen" w:hAnsi="Sylfaen"/>
        </w:rPr>
        <w:t xml:space="preserve">Տարեկան աշխատանքային պլանը (այսուհետ </w:t>
      </w:r>
      <w:r w:rsidR="00735A47" w:rsidRPr="00142563">
        <w:rPr>
          <w:rFonts w:ascii="Sylfaen" w:hAnsi="Sylfaen"/>
        </w:rPr>
        <w:t>ՏԱՊ</w:t>
      </w:r>
      <w:r w:rsidRPr="00142563">
        <w:rPr>
          <w:rFonts w:ascii="Sylfaen" w:hAnsi="Sylfaen"/>
        </w:rPr>
        <w:t>)</w:t>
      </w:r>
      <w:r w:rsidR="00735A47" w:rsidRPr="00142563">
        <w:rPr>
          <w:rFonts w:ascii="Sylfaen" w:hAnsi="Sylfaen"/>
        </w:rPr>
        <w:t xml:space="preserve"> համայնքում առկա ֆինանսական, վարչական, մարդկային և սոցիալական ռեսուրսները կամ կապիտալները կառավարելու գործիք է, այն փաստաթուղթ է, ուր հստակորեն ներկայացվում են սոցիալական, տնտեսական, մարդկային, բնական և այլ ռեսուրսների ներդրման միջոցով համայնքի զարգացմանն ուղղված՝ տվյալ տարվա համար ՏԻՄ-երի ռազմավարությունները, ծրագրերը և միջոցառումները։</w:t>
      </w:r>
      <w:r w:rsidR="00735A47" w:rsidRPr="00142563">
        <w:rPr>
          <w:rStyle w:val="FootnoteReference"/>
          <w:rFonts w:ascii="Sylfaen" w:hAnsi="Sylfaen"/>
        </w:rPr>
        <w:footnoteReference w:id="1"/>
      </w:r>
    </w:p>
    <w:p w14:paraId="2E0C9B5E" w14:textId="77777777" w:rsidR="00100E96" w:rsidRPr="00142563" w:rsidRDefault="00100E96" w:rsidP="00174477">
      <w:pPr>
        <w:spacing w:after="0" w:line="240" w:lineRule="auto"/>
        <w:jc w:val="both"/>
        <w:rPr>
          <w:rFonts w:ascii="Sylfaen" w:hAnsi="Sylfaen"/>
        </w:rPr>
      </w:pPr>
    </w:p>
    <w:p w14:paraId="34B13805" w14:textId="77777777" w:rsidR="00735A47" w:rsidRPr="00142563" w:rsidRDefault="00486F54" w:rsidP="009B547D">
      <w:pPr>
        <w:spacing w:after="120" w:line="240" w:lineRule="auto"/>
        <w:ind w:firstLine="360"/>
        <w:jc w:val="both"/>
        <w:rPr>
          <w:rFonts w:ascii="Sylfaen" w:hAnsi="Sylfaen"/>
          <w:b/>
        </w:rPr>
      </w:pPr>
      <w:r w:rsidRPr="00142563">
        <w:rPr>
          <w:rFonts w:ascii="Sylfaen" w:hAnsi="Sylfaen"/>
          <w:b/>
        </w:rPr>
        <w:t>Հ</w:t>
      </w:r>
      <w:r w:rsidR="00735A47" w:rsidRPr="00142563">
        <w:rPr>
          <w:rFonts w:ascii="Sylfaen" w:hAnsi="Sylfaen"/>
          <w:b/>
        </w:rPr>
        <w:t xml:space="preserve">ամայնքի ՏԱՊ-ը մշակվել է հետևյալ հիմնական նպատակներով՝ </w:t>
      </w:r>
    </w:p>
    <w:p w14:paraId="0DBEED9D" w14:textId="77777777" w:rsidR="00735A47" w:rsidRPr="00142563" w:rsidRDefault="00735A47" w:rsidP="009B547D">
      <w:pPr>
        <w:pStyle w:val="ListParagraph"/>
        <w:numPr>
          <w:ilvl w:val="0"/>
          <w:numId w:val="2"/>
        </w:numPr>
        <w:spacing w:after="120" w:line="240" w:lineRule="auto"/>
        <w:jc w:val="both"/>
        <w:rPr>
          <w:rFonts w:ascii="Sylfaen" w:hAnsi="Sylfaen"/>
        </w:rPr>
      </w:pPr>
      <w:r w:rsidRPr="00142563">
        <w:rPr>
          <w:rFonts w:ascii="Sylfaen" w:hAnsi="Sylfaen"/>
        </w:rPr>
        <w:t xml:space="preserve">համակարգելու </w:t>
      </w:r>
      <w:r w:rsidR="00BD555F" w:rsidRPr="00142563">
        <w:rPr>
          <w:rFonts w:ascii="Sylfaen" w:hAnsi="Sylfaen"/>
        </w:rPr>
        <w:t xml:space="preserve">տեղական ինքնակառավարման մարմինների (այսուհետ՝ ՏԻՄ) </w:t>
      </w:r>
      <w:r w:rsidRPr="00142563">
        <w:rPr>
          <w:rFonts w:ascii="Sylfaen" w:hAnsi="Sylfaen"/>
        </w:rPr>
        <w:t xml:space="preserve">տվյալ տարվա անելիքները,  </w:t>
      </w:r>
    </w:p>
    <w:p w14:paraId="70AE52AF" w14:textId="77777777" w:rsidR="00735A47" w:rsidRPr="00142563" w:rsidRDefault="00735A47" w:rsidP="00174477">
      <w:pPr>
        <w:pStyle w:val="ListParagraph"/>
        <w:numPr>
          <w:ilvl w:val="0"/>
          <w:numId w:val="2"/>
        </w:numPr>
        <w:spacing w:after="0" w:line="240" w:lineRule="auto"/>
        <w:jc w:val="both"/>
        <w:rPr>
          <w:rFonts w:ascii="Sylfaen" w:hAnsi="Sylfaen"/>
        </w:rPr>
      </w:pPr>
      <w:r w:rsidRPr="00142563">
        <w:rPr>
          <w:rFonts w:ascii="Sylfaen" w:hAnsi="Sylfaen" w:cs="Arial"/>
        </w:rPr>
        <w:t>սահմանելու</w:t>
      </w:r>
      <w:r w:rsidRPr="00142563">
        <w:rPr>
          <w:rFonts w:ascii="Sylfaen" w:hAnsi="Sylfaen"/>
        </w:rPr>
        <w:t xml:space="preserve"> սոցիալ-տնտեսական զարգացման առաջնահերթությունները, գնահատելու համայնքի ներքին ռեսուրսները, հաշվառելու համայնքում ներդրվող արտաքին ռեսուրսները, հաշվարկելու համախառն ռեսուրսները և բացահայտելու պակասուրդը (դեֆիցիտը),</w:t>
      </w:r>
    </w:p>
    <w:p w14:paraId="6AA6FBAF" w14:textId="77777777" w:rsidR="00735A47" w:rsidRPr="00142563" w:rsidRDefault="00735A47" w:rsidP="00174477">
      <w:pPr>
        <w:pStyle w:val="ListParagraph"/>
        <w:numPr>
          <w:ilvl w:val="0"/>
          <w:numId w:val="2"/>
        </w:numPr>
        <w:spacing w:after="0" w:line="240" w:lineRule="auto"/>
        <w:jc w:val="both"/>
        <w:rPr>
          <w:rFonts w:ascii="Sylfaen" w:hAnsi="Sylfaen"/>
        </w:rPr>
      </w:pPr>
      <w:r w:rsidRPr="00142563">
        <w:rPr>
          <w:rFonts w:ascii="Sylfaen" w:hAnsi="Sylfaen"/>
        </w:rPr>
        <w:t xml:space="preserve">համախմբելու համայնքում տվյալ տարվա համար նախատեսվող բոլոր ծրագրերը և միջոցառումները </w:t>
      </w:r>
      <w:r w:rsidR="00BD555F" w:rsidRPr="00142563">
        <w:rPr>
          <w:rFonts w:ascii="Sylfaen" w:hAnsi="Sylfaen"/>
        </w:rPr>
        <w:t>համայնքի հնգամյա զարացման ծրագրով (այսուհետէ ՀՀԶԾ)</w:t>
      </w:r>
      <w:r w:rsidRPr="00142563">
        <w:rPr>
          <w:rFonts w:ascii="Sylfaen" w:hAnsi="Sylfaen"/>
        </w:rPr>
        <w:t xml:space="preserve"> սահմանված՝ համայնքի տեսլականի և հիմնական նպատակների իրականացման շուրջ,</w:t>
      </w:r>
    </w:p>
    <w:p w14:paraId="23124902" w14:textId="77777777" w:rsidR="00735A47" w:rsidRPr="00142563" w:rsidRDefault="00735A47" w:rsidP="00174477">
      <w:pPr>
        <w:pStyle w:val="ListParagraph"/>
        <w:numPr>
          <w:ilvl w:val="0"/>
          <w:numId w:val="2"/>
        </w:numPr>
        <w:spacing w:after="0" w:line="240" w:lineRule="auto"/>
        <w:jc w:val="both"/>
        <w:rPr>
          <w:rFonts w:ascii="Sylfaen" w:hAnsi="Sylfaen"/>
        </w:rPr>
      </w:pPr>
      <w:r w:rsidRPr="00142563">
        <w:rPr>
          <w:rFonts w:ascii="Sylfaen" w:hAnsi="Sylfaen"/>
        </w:rPr>
        <w:t>շաղկապելու նախատեսվող ծրագրերը և միջոցառումները դրանց իրականացման արդյունքների հետ՝ կիրառելով ՀՀԶԾ-ի ոլորտային ծրագրի «Տրամաբանական հենքը»,</w:t>
      </w:r>
    </w:p>
    <w:p w14:paraId="0F87A2CD" w14:textId="77777777" w:rsidR="00735A47" w:rsidRPr="00142563" w:rsidRDefault="00735A47" w:rsidP="00174477">
      <w:pPr>
        <w:pStyle w:val="ListParagraph"/>
        <w:numPr>
          <w:ilvl w:val="0"/>
          <w:numId w:val="2"/>
        </w:numPr>
        <w:spacing w:after="0" w:line="240" w:lineRule="auto"/>
        <w:jc w:val="both"/>
        <w:rPr>
          <w:rFonts w:ascii="Sylfaen" w:hAnsi="Sylfaen"/>
        </w:rPr>
      </w:pPr>
      <w:r w:rsidRPr="00142563">
        <w:rPr>
          <w:rFonts w:ascii="Sylfaen" w:hAnsi="Sylfaen"/>
        </w:rPr>
        <w:t>որոշակիացնելու նախատեսվող ծրագրերի և միջոցառումների իրականացման ֆինանսական աղբյուրները և միջոցները, պատասխանատուները և ժամկետները, մշակելու տվյալ տարվա ՏԱՊ-ի իրականացման ՄԳՊ-ը։</w:t>
      </w:r>
    </w:p>
    <w:p w14:paraId="617D5A7A" w14:textId="77777777" w:rsidR="00566D4A" w:rsidRPr="00142563" w:rsidRDefault="00566D4A" w:rsidP="00174477">
      <w:pPr>
        <w:spacing w:after="0" w:line="240" w:lineRule="auto"/>
        <w:ind w:firstLine="426"/>
        <w:jc w:val="both"/>
        <w:rPr>
          <w:rFonts w:ascii="Sylfaen" w:hAnsi="Sylfaen" w:cs="Times New Roman"/>
        </w:rPr>
      </w:pPr>
    </w:p>
    <w:p w14:paraId="2104E984" w14:textId="77777777" w:rsidR="003A3F29" w:rsidRPr="00142563" w:rsidRDefault="003A3F29" w:rsidP="00174477">
      <w:pPr>
        <w:spacing w:after="0" w:line="240" w:lineRule="auto"/>
        <w:ind w:firstLine="426"/>
        <w:jc w:val="both"/>
        <w:rPr>
          <w:rFonts w:ascii="Sylfaen" w:hAnsi="Sylfaen" w:cs="Times New Roman"/>
        </w:rPr>
      </w:pPr>
    </w:p>
    <w:p w14:paraId="547F35B5" w14:textId="77777777" w:rsidR="003A3F29" w:rsidRPr="00142563" w:rsidRDefault="003A3F29" w:rsidP="00174477">
      <w:pPr>
        <w:spacing w:after="0" w:line="240" w:lineRule="auto"/>
        <w:ind w:firstLine="426"/>
        <w:jc w:val="both"/>
        <w:rPr>
          <w:rFonts w:ascii="Sylfaen" w:hAnsi="Sylfaen" w:cs="Times New Roman"/>
        </w:rPr>
      </w:pPr>
    </w:p>
    <w:p w14:paraId="2F3C48E8" w14:textId="77777777" w:rsidR="003A3F29" w:rsidRPr="00142563" w:rsidRDefault="003A3F29" w:rsidP="00174477">
      <w:pPr>
        <w:spacing w:after="0" w:line="240" w:lineRule="auto"/>
        <w:ind w:firstLine="426"/>
        <w:jc w:val="both"/>
        <w:rPr>
          <w:rFonts w:ascii="Sylfaen" w:hAnsi="Sylfaen" w:cs="Times New Roman"/>
        </w:rPr>
      </w:pPr>
    </w:p>
    <w:p w14:paraId="36C5B231" w14:textId="77777777" w:rsidR="003A3F29" w:rsidRPr="00142563" w:rsidRDefault="003A3F29" w:rsidP="00174477">
      <w:pPr>
        <w:spacing w:after="0" w:line="240" w:lineRule="auto"/>
        <w:ind w:firstLine="426"/>
        <w:jc w:val="both"/>
        <w:rPr>
          <w:rFonts w:ascii="Sylfaen" w:hAnsi="Sylfaen" w:cs="Times New Roman"/>
        </w:rPr>
      </w:pPr>
    </w:p>
    <w:p w14:paraId="5951C755" w14:textId="77777777" w:rsidR="003A3F29" w:rsidRPr="00142563" w:rsidRDefault="003A3F29" w:rsidP="00174477">
      <w:pPr>
        <w:spacing w:after="0" w:line="240" w:lineRule="auto"/>
        <w:ind w:firstLine="426"/>
        <w:jc w:val="both"/>
        <w:rPr>
          <w:rFonts w:ascii="Sylfaen" w:hAnsi="Sylfaen" w:cs="Times New Roman"/>
        </w:rPr>
      </w:pPr>
    </w:p>
    <w:p w14:paraId="3158F74C" w14:textId="77777777" w:rsidR="003A3F29" w:rsidRPr="00142563" w:rsidRDefault="003A3F29" w:rsidP="00174477">
      <w:pPr>
        <w:spacing w:after="0" w:line="240" w:lineRule="auto"/>
        <w:ind w:firstLine="426"/>
        <w:jc w:val="both"/>
        <w:rPr>
          <w:rFonts w:ascii="Sylfaen" w:hAnsi="Sylfaen" w:cs="Times New Roman"/>
        </w:rPr>
      </w:pPr>
    </w:p>
    <w:p w14:paraId="3D13FC45" w14:textId="77777777" w:rsidR="003A3F29" w:rsidRPr="00142563" w:rsidRDefault="003A3F29" w:rsidP="00174477">
      <w:pPr>
        <w:spacing w:after="0" w:line="240" w:lineRule="auto"/>
        <w:ind w:firstLine="426"/>
        <w:jc w:val="both"/>
        <w:rPr>
          <w:rFonts w:ascii="Sylfaen" w:hAnsi="Sylfaen" w:cs="Times New Roman"/>
        </w:rPr>
      </w:pPr>
    </w:p>
    <w:p w14:paraId="42C1BEDB" w14:textId="2C295FE2" w:rsidR="00241A40" w:rsidRPr="00142563" w:rsidRDefault="00241A40" w:rsidP="00174477">
      <w:pPr>
        <w:spacing w:after="120" w:line="20" w:lineRule="atLeast"/>
        <w:ind w:firstLine="426"/>
        <w:jc w:val="both"/>
        <w:rPr>
          <w:rFonts w:ascii="Sylfaen" w:hAnsi="Sylfaen" w:cs="Times New Roman"/>
          <w:b/>
          <w:i/>
        </w:rPr>
      </w:pPr>
      <w:r w:rsidRPr="00142563">
        <w:rPr>
          <w:rFonts w:ascii="Sylfaen" w:hAnsi="Sylfaen" w:cs="Times New Roman"/>
          <w:b/>
          <w:i/>
        </w:rPr>
        <w:t>Մասնավորապես, 202</w:t>
      </w:r>
      <w:r w:rsidR="00343592" w:rsidRPr="00142563">
        <w:rPr>
          <w:rFonts w:ascii="Sylfaen" w:hAnsi="Sylfaen" w:cs="Times New Roman"/>
          <w:b/>
          <w:i/>
        </w:rPr>
        <w:t>5</w:t>
      </w:r>
      <w:r w:rsidRPr="00142563">
        <w:rPr>
          <w:rFonts w:ascii="Sylfaen" w:hAnsi="Sylfaen" w:cs="Times New Roman"/>
          <w:b/>
          <w:i/>
        </w:rPr>
        <w:t>թ. նախատեսվում է իրականացնել հետևյալ ծրագրերը.</w:t>
      </w:r>
    </w:p>
    <w:p w14:paraId="1DC39E98" w14:textId="77777777" w:rsidR="000D3F6E" w:rsidRPr="00142563" w:rsidRDefault="000D3F6E" w:rsidP="00AB0874">
      <w:pPr>
        <w:spacing w:after="0" w:line="20" w:lineRule="atLeast"/>
        <w:jc w:val="both"/>
        <w:rPr>
          <w:rFonts w:ascii="Sylfaen" w:hAnsi="Sylfaen" w:cs="Arial"/>
        </w:rPr>
      </w:pPr>
    </w:p>
    <w:p w14:paraId="468A681E" w14:textId="77777777" w:rsidR="008D1266" w:rsidRPr="00142563" w:rsidRDefault="008D1266" w:rsidP="008D1266">
      <w:pPr>
        <w:pStyle w:val="ListParagraph"/>
        <w:numPr>
          <w:ilvl w:val="0"/>
          <w:numId w:val="37"/>
        </w:numPr>
        <w:spacing w:before="100" w:beforeAutospacing="1" w:after="100" w:afterAutospacing="1"/>
        <w:jc w:val="both"/>
        <w:rPr>
          <w:rFonts w:ascii="Sylfaen" w:eastAsia="Times New Roman" w:hAnsi="Sylfaen" w:cs="Times New Roman"/>
          <w:b/>
          <w:bCs/>
          <w:color w:val="000000"/>
        </w:rPr>
      </w:pPr>
      <w:r w:rsidRPr="00142563">
        <w:rPr>
          <w:rFonts w:ascii="Sylfaen" w:eastAsia="Times New Roman" w:hAnsi="Sylfaen" w:cs="Times New Roman"/>
          <w:b/>
          <w:bCs/>
          <w:color w:val="000000"/>
        </w:rPr>
        <w:lastRenderedPageBreak/>
        <w:t>Վարդենիս համայնքի Վարդենիս քաղաքի Լ</w:t>
      </w:r>
      <w:r w:rsidRPr="00142563">
        <w:rPr>
          <w:rFonts w:ascii="MS Mincho" w:eastAsia="MS Mincho" w:hAnsi="MS Mincho" w:cs="MS Mincho" w:hint="eastAsia"/>
          <w:b/>
          <w:bCs/>
          <w:color w:val="000000"/>
        </w:rPr>
        <w:t>․</w:t>
      </w:r>
      <w:r w:rsidRPr="00142563">
        <w:rPr>
          <w:rFonts w:ascii="Sylfaen" w:eastAsia="Microsoft YaHei" w:hAnsi="Sylfaen" w:cs="Microsoft YaHei"/>
          <w:b/>
          <w:bCs/>
          <w:color w:val="000000"/>
        </w:rPr>
        <w:t>Ազգալդյան, Երիտասարդության, Անդրեասյան, 10</w:t>
      </w:r>
      <w:r w:rsidRPr="00142563">
        <w:rPr>
          <w:rFonts w:ascii="Sylfaen" w:eastAsia="Times New Roman" w:hAnsi="Sylfaen" w:cs="Times New Roman"/>
          <w:b/>
          <w:bCs/>
          <w:color w:val="000000"/>
        </w:rPr>
        <w:t xml:space="preserve"> բազմաբնակարան շենքերի (Երիտասարդության 2 և 6,  Արզոյան 2, Երիտասարդության 3, 11, 12, Վ</w:t>
      </w:r>
      <w:r w:rsidRPr="00142563">
        <w:rPr>
          <w:rFonts w:ascii="MS Mincho" w:eastAsia="MS Mincho" w:hAnsi="MS Mincho" w:cs="MS Mincho" w:hint="eastAsia"/>
          <w:b/>
          <w:bCs/>
          <w:color w:val="000000"/>
        </w:rPr>
        <w:t>․</w:t>
      </w:r>
      <w:r w:rsidRPr="00142563">
        <w:rPr>
          <w:rFonts w:ascii="Sylfaen" w:eastAsia="Times New Roman" w:hAnsi="Sylfaen" w:cs="Times New Roman"/>
          <w:b/>
          <w:bCs/>
          <w:color w:val="000000"/>
        </w:rPr>
        <w:t xml:space="preserve"> </w:t>
      </w:r>
      <w:r w:rsidRPr="00142563">
        <w:rPr>
          <w:rFonts w:ascii="Sylfaen" w:eastAsia="Times New Roman" w:hAnsi="Sylfaen" w:cs="GHEA Grapalat"/>
          <w:b/>
          <w:bCs/>
          <w:color w:val="000000"/>
        </w:rPr>
        <w:t>Համբարձումյան</w:t>
      </w:r>
      <w:r w:rsidRPr="00142563">
        <w:rPr>
          <w:rFonts w:ascii="Sylfaen" w:eastAsia="Times New Roman" w:hAnsi="Sylfaen" w:cs="Times New Roman"/>
          <w:b/>
          <w:bCs/>
          <w:color w:val="000000"/>
        </w:rPr>
        <w:t xml:space="preserve"> 17 և 19, Լեռնագործների 1/1 և 1/2 ) բակերի, Ակունք, Լուսակունք, Վանեվան, Ծովակ, Շատջրեք, Մեծ Մասրիկ բնակավայրերի համայնքային նշանակության փողոցների ասֆալտապատում:</w:t>
      </w:r>
    </w:p>
    <w:p w14:paraId="7A38272D" w14:textId="77777777" w:rsidR="008D1266" w:rsidRPr="00142563" w:rsidRDefault="008D1266" w:rsidP="008D1266">
      <w:pPr>
        <w:pStyle w:val="ListParagraph"/>
        <w:spacing w:before="100" w:beforeAutospacing="1" w:after="100" w:afterAutospacing="1"/>
        <w:jc w:val="both"/>
        <w:rPr>
          <w:rFonts w:ascii="Sylfaen" w:hAnsi="Sylfaen"/>
        </w:rPr>
      </w:pPr>
      <w:r w:rsidRPr="00142563">
        <w:rPr>
          <w:rFonts w:ascii="Sylfaen" w:hAnsi="Sylfaen"/>
        </w:rPr>
        <w:t>Վարդենիս քաղաքի Հ. Անդրեասյան, Լ. Ազգալդյան, Երիտասարդության փողոցները քաղաքի կենտորոնական փողոցներն են, այս փողոցներում են տեղակայված համայնքապետարանի, ոստիկանության, դատարանի, զինվորական կոմիսարիատի շենքերը, մի շարք սպասարկման կենտրոններ: Այս փողոցները ասֆալտապատվել են 2005-2008 թթ և ամեն տարի իրականացվում է փոսային նորոգման և ճաքալցման աշխատանքներ: Նշված փողոցները Վարդենիսի ամենածանրաբեռնված փողոցներից և մեծ նշանակություն ունեն համայնքի բնակիչների համար։</w:t>
      </w:r>
      <w:r w:rsidRPr="00142563">
        <w:rPr>
          <w:rFonts w:ascii="Sylfaen" w:eastAsia="Times New Roman" w:hAnsi="Sylfaen" w:cs="Times New Roman"/>
          <w:color w:val="000000"/>
        </w:rPr>
        <w:t xml:space="preserve"> Վարդենիս համայնքի Ակունք </w:t>
      </w:r>
      <w:r w:rsidRPr="00142563">
        <w:rPr>
          <w:rFonts w:ascii="Sylfaen" w:hAnsi="Sylfaen"/>
        </w:rPr>
        <w:t xml:space="preserve">բնակավայրի կենտրոնական և համայնքային այլ փողոցներ հիմնականում հողային են կամ գրունտային, ողջ տարվա ընթացքում ցեխապատ են, դժվար երթևեկելի, իսկ ձմռան ամիսներին ձյան մաքրման աշխատանքները դժվար է իրականացվում այս փողոցներում: </w:t>
      </w:r>
    </w:p>
    <w:p w14:paraId="2E67036E" w14:textId="34A9D6FE" w:rsidR="008D1266" w:rsidRPr="00142563" w:rsidRDefault="008D1266" w:rsidP="008D1266">
      <w:pPr>
        <w:pStyle w:val="ListParagraph"/>
        <w:spacing w:before="100" w:beforeAutospacing="1" w:after="100" w:afterAutospacing="1"/>
        <w:jc w:val="both"/>
        <w:rPr>
          <w:rFonts w:ascii="Sylfaen" w:hAnsi="Sylfaen"/>
        </w:rPr>
      </w:pPr>
      <w:r w:rsidRPr="00142563">
        <w:rPr>
          <w:rFonts w:ascii="Sylfaen" w:hAnsi="Sylfaen"/>
        </w:rPr>
        <w:t xml:space="preserve"> Ծրագրի իրականացմամբ նախատեսվում է ասֆալտապատել Վարդենիս համայնքի Ակունք բնակավայրի Ս</w:t>
      </w:r>
      <w:r w:rsidRPr="00142563">
        <w:rPr>
          <w:rFonts w:ascii="MS Mincho" w:eastAsia="MS Mincho" w:hAnsi="MS Mincho" w:cs="MS Mincho" w:hint="eastAsia"/>
        </w:rPr>
        <w:t>․</w:t>
      </w:r>
      <w:r w:rsidRPr="00142563">
        <w:rPr>
          <w:rFonts w:ascii="Sylfaen" w:hAnsi="Sylfaen" w:cs="Times New Roman"/>
        </w:rPr>
        <w:t xml:space="preserve"> Ավետիսյան փողոցը 360 գծամետր, Ակունք բնակավայրի գերեզմանոց տանող ճանապարհը՝ 600 գծամետր։ Այս</w:t>
      </w:r>
      <w:r w:rsidRPr="00142563">
        <w:rPr>
          <w:rFonts w:ascii="Sylfaen" w:hAnsi="Sylfaen"/>
        </w:rPr>
        <w:t xml:space="preserve"> ճանապարհների ասֆալտապատմա</w:t>
      </w:r>
      <w:r w:rsidR="00567C62" w:rsidRPr="00142563">
        <w:rPr>
          <w:rFonts w:ascii="Sylfaen" w:hAnsi="Sylfaen"/>
        </w:rPr>
        <w:t>մ</w:t>
      </w:r>
      <w:r w:rsidRPr="00142563">
        <w:rPr>
          <w:rFonts w:ascii="Sylfaen" w:hAnsi="Sylfaen"/>
        </w:rPr>
        <w:t>բ կբարելավվի բնակիչների կյանքի որակը, երթևեկությունը և գյուղական բնակավայրերի արտաքին տեսքը: Վարդենիս համայնքի Լուսակունք, Վանեվան, Ծովակ, Մեծ Մասրիկ  բնակավայրերի  կենտրոնական և երկրորդային փողոցները գտնվում են անբարեկարգ վիճակում, երթևեկության համար դժվարանցանելի է։ Ձմռան ամիսներին ճանապարհներ</w:t>
      </w:r>
      <w:r w:rsidR="00567C62" w:rsidRPr="00142563">
        <w:rPr>
          <w:rFonts w:ascii="Sylfaen" w:hAnsi="Sylfaen"/>
        </w:rPr>
        <w:t>ն</w:t>
      </w:r>
      <w:r w:rsidRPr="00142563">
        <w:rPr>
          <w:rFonts w:ascii="Sylfaen" w:hAnsi="Sylfaen"/>
        </w:rPr>
        <w:t xml:space="preserve"> ամբողջությամբ դառնում են անանցանելի։</w:t>
      </w:r>
    </w:p>
    <w:p w14:paraId="617577CC" w14:textId="67F14814" w:rsidR="008D1266" w:rsidRPr="00142563" w:rsidRDefault="008D1266" w:rsidP="008D1266">
      <w:pPr>
        <w:pStyle w:val="ListParagraph"/>
        <w:spacing w:before="100" w:beforeAutospacing="1" w:after="100" w:afterAutospacing="1"/>
        <w:jc w:val="both"/>
        <w:rPr>
          <w:rFonts w:ascii="Sylfaen" w:eastAsia="Times New Roman" w:hAnsi="Sylfaen" w:cs="Times New Roman"/>
          <w:color w:val="000000"/>
        </w:rPr>
      </w:pPr>
      <w:r w:rsidRPr="00142563">
        <w:rPr>
          <w:rFonts w:ascii="Sylfaen" w:hAnsi="Sylfaen"/>
        </w:rPr>
        <w:t xml:space="preserve">Վարդենիս համայնքի Շատջրեք բնակավայրի 3-րդ և 7-րդ փողոցները կենտրոնական փողոցներ են, որոնք տանում են դեպի  նորակառույց դպրոց։ Բնակիչների կյանքի որակը բարելավվելու նպատակով խիստ անհրաժեշտություն է տվյալ փողոցների ասֆալտապատումը։  </w:t>
      </w:r>
    </w:p>
    <w:p w14:paraId="7281A67F" w14:textId="5743E919" w:rsidR="008D1266" w:rsidRPr="00142563" w:rsidRDefault="008D1266" w:rsidP="008D1266">
      <w:pPr>
        <w:pStyle w:val="ListParagraph"/>
        <w:spacing w:before="100" w:beforeAutospacing="1" w:after="100" w:afterAutospacing="1"/>
        <w:jc w:val="both"/>
        <w:rPr>
          <w:rFonts w:ascii="Sylfaen" w:eastAsia="Times New Roman" w:hAnsi="Sylfaen" w:cs="Times New Roman"/>
          <w:color w:val="000000"/>
        </w:rPr>
      </w:pPr>
      <w:r w:rsidRPr="00142563">
        <w:rPr>
          <w:rFonts w:ascii="Sylfaen" w:eastAsia="Times New Roman" w:hAnsi="Sylfaen" w:cs="Times New Roman"/>
          <w:color w:val="000000"/>
        </w:rPr>
        <w:t>Վարդենիս քաղաքում կան 43 բազմաբնակարան շենքեր, որոնց բակերը կառուցման օրից չեն ասֆալտապատվել կամ հիմնանորոգվել։ 2024 թվականին բազմաբնակարան շենքների բակերից վեցը ասֆալտապտվել են։  Ծրագրի իրականացմամբ նախատեսվում է ասֆալտապատել 10 բազմաբնակարան շենքերի՝ Երիտասարդության 2 և 6, Արզոյան 2, Երիտասարդության 3,11,12, Վ</w:t>
      </w:r>
      <w:r w:rsidRPr="00142563">
        <w:rPr>
          <w:rFonts w:ascii="MS Mincho" w:eastAsia="MS Mincho" w:hAnsi="MS Mincho" w:cs="MS Mincho" w:hint="eastAsia"/>
          <w:color w:val="000000"/>
        </w:rPr>
        <w:t>․</w:t>
      </w:r>
      <w:r w:rsidRPr="00142563">
        <w:rPr>
          <w:rFonts w:ascii="Sylfaen" w:eastAsia="Times New Roman" w:hAnsi="Sylfaen" w:cs="Times New Roman"/>
          <w:color w:val="000000"/>
        </w:rPr>
        <w:t xml:space="preserve"> </w:t>
      </w:r>
      <w:r w:rsidRPr="00142563">
        <w:rPr>
          <w:rFonts w:ascii="Sylfaen" w:eastAsia="Times New Roman" w:hAnsi="Sylfaen" w:cs="GHEA Grapalat"/>
          <w:color w:val="000000"/>
        </w:rPr>
        <w:t>Համբարձումյան</w:t>
      </w:r>
      <w:r w:rsidRPr="00142563">
        <w:rPr>
          <w:rFonts w:ascii="Sylfaen" w:eastAsia="Times New Roman" w:hAnsi="Sylfaen" w:cs="Times New Roman"/>
          <w:color w:val="000000"/>
        </w:rPr>
        <w:t xml:space="preserve"> 17 և 19, Լեռնագործների 1/1 և 1/2  բակերը, ընդհանուր 8987 </w:t>
      </w:r>
      <w:r w:rsidRPr="00142563">
        <w:rPr>
          <w:rFonts w:ascii="Sylfaen" w:eastAsia="Times New Roman" w:hAnsi="Sylfaen" w:cs="GHEA Grapalat"/>
          <w:color w:val="000000"/>
        </w:rPr>
        <w:t>քմ</w:t>
      </w:r>
      <w:r w:rsidRPr="00142563">
        <w:rPr>
          <w:rFonts w:ascii="Sylfaen" w:eastAsia="Times New Roman" w:hAnsi="Sylfaen" w:cs="Times New Roman"/>
          <w:color w:val="000000"/>
        </w:rPr>
        <w:t xml:space="preserve"> </w:t>
      </w:r>
      <w:r w:rsidRPr="00142563">
        <w:rPr>
          <w:rFonts w:ascii="Sylfaen" w:eastAsia="Times New Roman" w:hAnsi="Sylfaen" w:cs="GHEA Grapalat"/>
          <w:color w:val="000000"/>
        </w:rPr>
        <w:t>մակերեսով։</w:t>
      </w:r>
      <w:r w:rsidRPr="00142563">
        <w:rPr>
          <w:rFonts w:ascii="Sylfaen" w:eastAsia="Times New Roman" w:hAnsi="Sylfaen" w:cs="Times New Roman"/>
          <w:color w:val="000000"/>
        </w:rPr>
        <w:t xml:space="preserve"> </w:t>
      </w:r>
    </w:p>
    <w:p w14:paraId="7FB58984" w14:textId="77777777" w:rsidR="008D1266" w:rsidRPr="00142563" w:rsidRDefault="008D1266" w:rsidP="008D1266">
      <w:pPr>
        <w:pStyle w:val="ListParagraph"/>
        <w:spacing w:before="100" w:beforeAutospacing="1" w:after="100" w:afterAutospacing="1"/>
        <w:jc w:val="both"/>
        <w:rPr>
          <w:rFonts w:ascii="Sylfaen" w:hAnsi="Sylfaen" w:cs="Times New Roman"/>
        </w:rPr>
      </w:pPr>
      <w:r w:rsidRPr="00142563">
        <w:rPr>
          <w:rFonts w:ascii="Sylfaen" w:hAnsi="Sylfaen"/>
        </w:rPr>
        <w:t xml:space="preserve">Այսպիսով ծրագրի իրականացմամբ նախատեսվում է ասֆալտապատել </w:t>
      </w:r>
      <w:bookmarkStart w:id="1" w:name="_Hlk133576133"/>
      <w:r w:rsidRPr="00142563">
        <w:rPr>
          <w:rFonts w:ascii="Sylfaen" w:hAnsi="Sylfaen"/>
        </w:rPr>
        <w:t>Վարդենիս քաղաքի Լ</w:t>
      </w:r>
      <w:r w:rsidRPr="00142563">
        <w:rPr>
          <w:rFonts w:ascii="MS Mincho" w:eastAsia="MS Mincho" w:hAnsi="MS Mincho" w:cs="MS Mincho" w:hint="eastAsia"/>
        </w:rPr>
        <w:t>․</w:t>
      </w:r>
      <w:r w:rsidRPr="00142563">
        <w:rPr>
          <w:rFonts w:ascii="Sylfaen" w:hAnsi="Sylfaen"/>
        </w:rPr>
        <w:t xml:space="preserve"> Ազգալդյան փողոցը՝ 310մ, Երիտասարդության փողոցը՝ 500մ, Հ</w:t>
      </w:r>
      <w:r w:rsidRPr="00142563">
        <w:rPr>
          <w:rFonts w:ascii="MS Mincho" w:eastAsia="MS Mincho" w:hAnsi="MS Mincho" w:cs="MS Mincho" w:hint="eastAsia"/>
        </w:rPr>
        <w:t>․</w:t>
      </w:r>
      <w:r w:rsidRPr="00142563">
        <w:rPr>
          <w:rFonts w:ascii="Sylfaen" w:hAnsi="Sylfaen"/>
        </w:rPr>
        <w:t xml:space="preserve"> Անդրեասյան փողոցը՝ 200գմ</w:t>
      </w:r>
      <w:r w:rsidRPr="00142563">
        <w:rPr>
          <w:rFonts w:ascii="Sylfaen" w:hAnsi="Sylfaen" w:cs="Times New Roman"/>
        </w:rPr>
        <w:t xml:space="preserve">, </w:t>
      </w:r>
      <w:r w:rsidRPr="00142563">
        <w:rPr>
          <w:rFonts w:ascii="Sylfaen" w:hAnsi="Sylfaen"/>
        </w:rPr>
        <w:t>10 բազմաբնակարան շենքերի բակերը՝ 8987 քմ, Ակունք բնակավայրի Ս</w:t>
      </w:r>
      <w:r w:rsidRPr="00142563">
        <w:rPr>
          <w:rFonts w:ascii="MS Mincho" w:eastAsia="MS Mincho" w:hAnsi="MS Mincho" w:cs="MS Mincho" w:hint="eastAsia"/>
        </w:rPr>
        <w:t>․</w:t>
      </w:r>
      <w:r w:rsidRPr="00142563">
        <w:rPr>
          <w:rFonts w:ascii="Sylfaen" w:hAnsi="Sylfaen" w:cs="Times New Roman"/>
        </w:rPr>
        <w:t xml:space="preserve"> Ավետիսյան փողոցը 360գմ, գերեզմանոց տանող ճանապարհը 600գմ</w:t>
      </w:r>
      <w:bookmarkEnd w:id="1"/>
      <w:r w:rsidRPr="00142563">
        <w:rPr>
          <w:rFonts w:ascii="Sylfaen" w:hAnsi="Sylfaen" w:cs="Times New Roman"/>
        </w:rPr>
        <w:t xml:space="preserve">, Շատջրեք 260 գծ և 240գծ, Վանեվան բնակավայրի Գարագաշի փողոցի 1100 գծմ, Մեծ Մասրիկ բնակավայրի 4-րդ փողոցի 490գծմ, Լուսակունք բնակավայրի 1-ին և գերեզմանտուն տանող ճանապարհ 660 գծմ, Ծովակ բնակավայրի 2-րդ և 5-րդ փողոցներ 2200 գծմ։ </w:t>
      </w:r>
    </w:p>
    <w:p w14:paraId="198AC319" w14:textId="0EAA7C08" w:rsidR="00AB0874" w:rsidRPr="00142563" w:rsidRDefault="008D1266" w:rsidP="008D1266">
      <w:pPr>
        <w:pStyle w:val="ListParagraph"/>
        <w:spacing w:before="100" w:beforeAutospacing="1" w:after="100" w:afterAutospacing="1"/>
        <w:jc w:val="both"/>
        <w:rPr>
          <w:rFonts w:ascii="Sylfaen" w:eastAsia="Times New Roman" w:hAnsi="Sylfaen" w:cs="Times New Roman"/>
          <w:b/>
          <w:color w:val="000000"/>
          <w:lang w:eastAsia="ru-RU"/>
        </w:rPr>
      </w:pPr>
      <w:r w:rsidRPr="00142563">
        <w:rPr>
          <w:rFonts w:ascii="Sylfaen" w:eastAsia="Times New Roman" w:hAnsi="Sylfaen" w:cs="Times New Roman"/>
          <w:b/>
          <w:color w:val="000000"/>
          <w:lang w:eastAsia="ru-RU"/>
        </w:rPr>
        <w:t>Ծրագրի իրականացման արդյունքում Վարդենիս խոշորացված համայնքում կասֆալտապատվի 6920 գծ ճանապարհ, 8987 քմ բակ, որի ուղղակի շահառուների թիվը կազմում է 25384 բնակիչ։</w:t>
      </w:r>
    </w:p>
    <w:p w14:paraId="65CFFE78" w14:textId="77777777" w:rsidR="008D1266" w:rsidRPr="00142563" w:rsidRDefault="008D1266" w:rsidP="008D1266">
      <w:pPr>
        <w:pStyle w:val="ListParagraph"/>
        <w:spacing w:before="100" w:beforeAutospacing="1" w:after="100" w:afterAutospacing="1"/>
        <w:jc w:val="both"/>
        <w:rPr>
          <w:rFonts w:ascii="Sylfaen" w:hAnsi="Sylfaen"/>
        </w:rPr>
      </w:pPr>
    </w:p>
    <w:p w14:paraId="4FE4166E" w14:textId="58BD5785" w:rsidR="00967ED7" w:rsidRPr="00142563" w:rsidRDefault="00F750F3" w:rsidP="00967ED7">
      <w:pPr>
        <w:pStyle w:val="ListParagraph"/>
        <w:numPr>
          <w:ilvl w:val="0"/>
          <w:numId w:val="37"/>
        </w:numPr>
        <w:spacing w:before="100" w:beforeAutospacing="1" w:after="100" w:afterAutospacing="1"/>
        <w:jc w:val="both"/>
        <w:rPr>
          <w:rFonts w:ascii="Sylfaen" w:hAnsi="Sylfaen"/>
        </w:rPr>
      </w:pPr>
      <w:r w:rsidRPr="00142563">
        <w:rPr>
          <w:rFonts w:ascii="Sylfaen" w:hAnsi="Sylfaen" w:cs="Arial"/>
          <w:b/>
        </w:rPr>
        <w:t>Վարդենիս քաղաքի 10 բազմաբնակարան շենքերի տանիքների հիմնանորոգում</w:t>
      </w:r>
      <w:r w:rsidR="00486F54" w:rsidRPr="00142563">
        <w:rPr>
          <w:rFonts w:ascii="Sylfaen" w:hAnsi="Sylfaen" w:cs="Arial"/>
          <w:b/>
        </w:rPr>
        <w:t>:</w:t>
      </w:r>
      <w:r w:rsidR="003760F9" w:rsidRPr="00142563">
        <w:rPr>
          <w:rFonts w:ascii="Sylfaen" w:hAnsi="Sylfaen" w:cs="Arial"/>
          <w:b/>
        </w:rPr>
        <w:t xml:space="preserve"> </w:t>
      </w:r>
      <w:r w:rsidR="00967ED7" w:rsidRPr="00142563">
        <w:rPr>
          <w:rFonts w:ascii="Sylfaen" w:hAnsi="Sylfaen"/>
        </w:rPr>
        <w:t xml:space="preserve">Վարդենիս համայնքում կան 43 բազմաբնակարան բնակելի շենքեր, որոնցվի 27-ը Բանավան թաղամասում են </w:t>
      </w:r>
      <w:r w:rsidR="00967ED7" w:rsidRPr="00142563">
        <w:rPr>
          <w:rFonts w:ascii="Sylfaen" w:hAnsi="Sylfaen"/>
        </w:rPr>
        <w:lastRenderedPageBreak/>
        <w:t>գտնվում, իսկ 16-ը Վարդենիսի կենտրոնական թաղամասերում: Համայնքի  բազմաբնակարան շենքերի մեծ մասը  կառուցվել  ե 1950-1970 ական թվականներին, մի մասն էլ 1980-1990 ական թվականներին:   Կառուցման օրից սկսած շենքերը երբևէ չեն վերանորոգվել, նախորդ տարիների ընթացքում բարեգործական և սուբվենցիոն ծրագրերի միջոցով վերանորոգվել են դրանցից 32-ի տանիքներ, իսկ 2019թ իրականացվող սուբվենցիոն ծրագերր միջոցով բոլոր բազմաբնակարան շենքերի մուտքերի դռները և պատուհանները նորացվել են:  Մյուս 10 բազմաբնակարան շենքերի տանիքները հիմնանորոգման խիստ անհրաժեշտություն ունեն: Վնասված տանիքների պատճառով անձրևաջրերից առաջացած կաթոցների հետևանքով բնակարանների և շքամուտքերի պատերը ամբողջովին վնասվել են, հատկապես աղետալի վիճակում են գտնվում առավել բարձր հարկերը: Կառուցման օրից շենքերի տանիքները ծածկվել են ազբոշիֆերներով, որոնք արևի ճառագայթների ազդեցության ներքո արտանետում են ուռուցքածին թույն, ինչն էլ բացասական ազդեցություն է թողնում բնակիչների առողջության վրա, ինչպես նաև առաջացնում է բնապահպանական խնդիրներ: Վարդենիսի համայնքապետարանը ծրագրի շրջանակներում նախատեսում է հիմնանորոգել 10 հատ բազմաբնակարան բնակելի շենքերի տանիքներ:</w:t>
      </w:r>
    </w:p>
    <w:p w14:paraId="40591807" w14:textId="77777777" w:rsidR="00967ED7" w:rsidRPr="00142563" w:rsidRDefault="00967ED7" w:rsidP="00967ED7">
      <w:pPr>
        <w:pStyle w:val="ListParagraph"/>
        <w:spacing w:before="100" w:beforeAutospacing="1" w:after="100" w:afterAutospacing="1"/>
        <w:jc w:val="both"/>
        <w:rPr>
          <w:rFonts w:ascii="Sylfaen" w:hAnsi="Sylfaen"/>
        </w:rPr>
      </w:pPr>
      <w:r w:rsidRPr="00142563">
        <w:rPr>
          <w:rFonts w:ascii="Sylfaen" w:hAnsi="Sylfaen"/>
        </w:rPr>
        <w:t xml:space="preserve">Ծրագրով նախատեսվում են հետևյալ աշխատանքներրը՝ </w:t>
      </w:r>
    </w:p>
    <w:p w14:paraId="34FBA8B9" w14:textId="21DE01FA" w:rsidR="00967ED7" w:rsidRPr="00142563" w:rsidRDefault="00967ED7" w:rsidP="00967ED7">
      <w:pPr>
        <w:pStyle w:val="ListParagraph"/>
        <w:numPr>
          <w:ilvl w:val="0"/>
          <w:numId w:val="43"/>
        </w:numPr>
        <w:spacing w:before="100" w:beforeAutospacing="1" w:after="100" w:afterAutospacing="1"/>
        <w:jc w:val="both"/>
        <w:rPr>
          <w:rFonts w:ascii="Sylfaen" w:hAnsi="Sylfaen"/>
        </w:rPr>
      </w:pPr>
      <w:r w:rsidRPr="00142563">
        <w:rPr>
          <w:rFonts w:ascii="Sylfaen" w:hAnsi="Sylfaen"/>
        </w:rPr>
        <w:t>Հին տանիքների քանդում, հեռացում</w:t>
      </w:r>
    </w:p>
    <w:p w14:paraId="3584956D" w14:textId="14BF98CF" w:rsidR="00967ED7" w:rsidRPr="00142563" w:rsidRDefault="00967ED7" w:rsidP="00967ED7">
      <w:pPr>
        <w:pStyle w:val="ListParagraph"/>
        <w:numPr>
          <w:ilvl w:val="0"/>
          <w:numId w:val="43"/>
        </w:numPr>
        <w:spacing w:before="100" w:beforeAutospacing="1" w:after="100" w:afterAutospacing="1"/>
        <w:jc w:val="both"/>
        <w:rPr>
          <w:rFonts w:ascii="Sylfaen" w:hAnsi="Sylfaen"/>
        </w:rPr>
      </w:pPr>
      <w:r w:rsidRPr="00142563">
        <w:rPr>
          <w:rFonts w:ascii="Sylfaen" w:hAnsi="Sylfaen"/>
        </w:rPr>
        <w:t>Փայտյա կարկասի կառուցում</w:t>
      </w:r>
    </w:p>
    <w:p w14:paraId="0B38E2BF" w14:textId="2A0CDF6B" w:rsidR="00967ED7" w:rsidRPr="00142563" w:rsidRDefault="00967ED7" w:rsidP="00967ED7">
      <w:pPr>
        <w:pStyle w:val="ListParagraph"/>
        <w:numPr>
          <w:ilvl w:val="0"/>
          <w:numId w:val="43"/>
        </w:numPr>
        <w:spacing w:before="100" w:beforeAutospacing="1" w:after="100" w:afterAutospacing="1"/>
        <w:jc w:val="both"/>
        <w:rPr>
          <w:rFonts w:ascii="Sylfaen" w:hAnsi="Sylfaen"/>
        </w:rPr>
      </w:pPr>
      <w:r w:rsidRPr="00142563">
        <w:rPr>
          <w:rFonts w:ascii="Sylfaen" w:hAnsi="Sylfaen"/>
        </w:rPr>
        <w:t>Նոր թիթեղյա տանիքների կառուցում</w:t>
      </w:r>
    </w:p>
    <w:p w14:paraId="205F8178" w14:textId="60C5C239" w:rsidR="00967ED7" w:rsidRPr="00142563" w:rsidRDefault="00967ED7" w:rsidP="00967ED7">
      <w:pPr>
        <w:pStyle w:val="ListParagraph"/>
        <w:numPr>
          <w:ilvl w:val="0"/>
          <w:numId w:val="43"/>
        </w:numPr>
        <w:spacing w:before="100" w:beforeAutospacing="1" w:after="100" w:afterAutospacing="1"/>
        <w:jc w:val="both"/>
        <w:rPr>
          <w:rFonts w:ascii="Sylfaen" w:hAnsi="Sylfaen"/>
        </w:rPr>
      </w:pPr>
      <w:r w:rsidRPr="00142563">
        <w:rPr>
          <w:rFonts w:ascii="Sylfaen" w:hAnsi="Sylfaen"/>
        </w:rPr>
        <w:t xml:space="preserve">Ծխատարների անցկացում </w:t>
      </w:r>
    </w:p>
    <w:p w14:paraId="54C4568B" w14:textId="5D9442B1" w:rsidR="00967ED7" w:rsidRPr="00142563" w:rsidRDefault="00967ED7" w:rsidP="00967ED7">
      <w:pPr>
        <w:pStyle w:val="ListParagraph"/>
        <w:spacing w:before="100" w:beforeAutospacing="1" w:after="100" w:afterAutospacing="1"/>
        <w:jc w:val="both"/>
        <w:rPr>
          <w:rStyle w:val="FontStyle13"/>
          <w:rFonts w:eastAsia="Times New Roman" w:cstheme="minorBidi"/>
          <w:lang w:eastAsia="ru-RU"/>
        </w:rPr>
      </w:pPr>
      <w:r w:rsidRPr="00142563">
        <w:rPr>
          <w:rFonts w:ascii="Sylfaen" w:hAnsi="Sylfaen"/>
        </w:rPr>
        <w:t>Ծրագրի</w:t>
      </w:r>
      <w:r w:rsidRPr="00142563">
        <w:rPr>
          <w:rFonts w:ascii="Sylfaen" w:eastAsia="Times New Roman" w:hAnsi="Sylfaen"/>
          <w:lang w:eastAsia="ru-RU"/>
        </w:rPr>
        <w:t xml:space="preserve"> իրականացման միջոցով հիմնանորոգվող 10 բազմաբնակարան շենքերում առկա բնակարանների քանակը 298 է, բնակվում են շուրջ 1192 բնակիչներ և ծրագրի իրականացմամբ կբարելավվի նրանց կյանքի որակը, կավելանա հարմարավետությն ապահովման չափը: Ծրագրի իրականացման արդյունքում կհիմնանորոգվի 6973քմ մակերեսով տանիք:</w:t>
      </w:r>
    </w:p>
    <w:p w14:paraId="3842D9ED" w14:textId="4B07CD09" w:rsidR="003760F9" w:rsidRPr="00142563" w:rsidRDefault="003760F9" w:rsidP="00AB0874">
      <w:pPr>
        <w:pStyle w:val="ListParagraph"/>
        <w:numPr>
          <w:ilvl w:val="0"/>
          <w:numId w:val="37"/>
        </w:numPr>
        <w:spacing w:after="0" w:line="240" w:lineRule="auto"/>
        <w:jc w:val="both"/>
        <w:rPr>
          <w:rFonts w:ascii="Sylfaen" w:hAnsi="Sylfaen" w:cs="Arial"/>
          <w:b/>
        </w:rPr>
      </w:pPr>
      <w:r w:rsidRPr="00142563">
        <w:rPr>
          <w:rFonts w:ascii="Sylfaen" w:hAnsi="Sylfaen" w:cs="Arial"/>
          <w:b/>
        </w:rPr>
        <w:t xml:space="preserve">Վարդենիս համայնքի Վարդենիսի թիվ 1, թիվ 2, Ակունք, </w:t>
      </w:r>
      <w:r w:rsidRPr="00142563">
        <w:rPr>
          <w:rFonts w:ascii="Sylfaen" w:hAnsi="Sylfaen" w:cs="Times New Roman"/>
          <w:b/>
        </w:rPr>
        <w:t xml:space="preserve">մանկապարտեզների կապիտալ նորոգում: </w:t>
      </w:r>
    </w:p>
    <w:p w14:paraId="77AF29A4" w14:textId="3DCE3AED" w:rsidR="003760F9" w:rsidRPr="00142563" w:rsidRDefault="003760F9" w:rsidP="003760F9">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Վարդենիս համայնքի զարգացման նախադրյալներից է որակյալ նախադպրոցական կրթության մատուցումը: Համայնքում գործող նախադպրոցական ուսումնական հաստատությունները երկար տարիներ շահագործվում են՝ երբևէ կապիտալ վերանորոգման չենթարկվելով: Ժամանակի շահագործվածության և նորագույն չա</w:t>
      </w:r>
      <w:r w:rsidR="00567C62" w:rsidRPr="00142563">
        <w:rPr>
          <w:rFonts w:ascii="Sylfaen" w:eastAsia="Times New Roman" w:hAnsi="Sylfaen" w:cs="Times New Roman"/>
          <w:iCs/>
          <w:lang w:eastAsia="ru-RU"/>
        </w:rPr>
        <w:t>փ</w:t>
      </w:r>
      <w:r w:rsidRPr="00142563">
        <w:rPr>
          <w:rFonts w:ascii="Sylfaen" w:eastAsia="Times New Roman" w:hAnsi="Sylfaen" w:cs="Times New Roman"/>
          <w:iCs/>
          <w:lang w:eastAsia="ru-RU"/>
        </w:rPr>
        <w:t>անիշներին համապատասխանեցնելու պահանջ</w:t>
      </w:r>
      <w:r w:rsidR="00567C62" w:rsidRPr="00142563">
        <w:rPr>
          <w:rFonts w:ascii="Sylfaen" w:eastAsia="Times New Roman" w:hAnsi="Sylfaen" w:cs="Times New Roman"/>
          <w:iCs/>
          <w:lang w:eastAsia="ru-RU"/>
        </w:rPr>
        <w:t>ն</w:t>
      </w:r>
      <w:r w:rsidRPr="00142563">
        <w:rPr>
          <w:rFonts w:ascii="Sylfaen" w:eastAsia="Times New Roman" w:hAnsi="Sylfaen" w:cs="Times New Roman"/>
          <w:iCs/>
          <w:lang w:eastAsia="ru-RU"/>
        </w:rPr>
        <w:t xml:space="preserve"> առաջ է բերել համայնք</w:t>
      </w:r>
      <w:r w:rsidR="00567C62" w:rsidRPr="00142563">
        <w:rPr>
          <w:rFonts w:ascii="Sylfaen" w:eastAsia="Times New Roman" w:hAnsi="Sylfaen" w:cs="Times New Roman"/>
          <w:iCs/>
          <w:lang w:eastAsia="ru-RU"/>
        </w:rPr>
        <w:t>ի</w:t>
      </w:r>
      <w:r w:rsidRPr="00142563">
        <w:rPr>
          <w:rFonts w:ascii="Sylfaen" w:eastAsia="Times New Roman" w:hAnsi="Sylfaen" w:cs="Times New Roman"/>
          <w:iCs/>
          <w:lang w:eastAsia="ru-RU"/>
        </w:rPr>
        <w:t xml:space="preserve"> որոշ նախադպրոցական ուսումնական հաստատությունների հիմնանորոգման, շենքային պայմանների բարելավման խնդիր: Մասնավորապես կապիտալ վերանորոգման անհրաժեշտություն ունեն Վարդենիս քաղաքի թիվ 1, թիվ 2 մանկապարտեզները, Ակունքի Եդեմական մանկապարտեզը, Ծրագրի միջոցով նախատեսվում է կապիտալ վերանորոգել Վարդենիս, Ակունք</w:t>
      </w:r>
      <w:r w:rsidR="00967ED7" w:rsidRPr="00142563">
        <w:rPr>
          <w:rFonts w:ascii="Sylfaen" w:eastAsia="Times New Roman" w:hAnsi="Sylfaen" w:cs="Times New Roman"/>
          <w:iCs/>
          <w:lang w:eastAsia="ru-RU"/>
        </w:rPr>
        <w:t xml:space="preserve"> </w:t>
      </w:r>
      <w:r w:rsidRPr="00142563">
        <w:rPr>
          <w:rFonts w:ascii="Sylfaen" w:eastAsia="Times New Roman" w:hAnsi="Sylfaen" w:cs="Times New Roman"/>
          <w:iCs/>
          <w:lang w:eastAsia="ru-RU"/>
        </w:rPr>
        <w:t xml:space="preserve">բնակավայրերի մանկապարտեզների շենքերը։ </w:t>
      </w:r>
    </w:p>
    <w:p w14:paraId="15DD82E6" w14:textId="032C33C3" w:rsidR="003760F9" w:rsidRPr="00142563" w:rsidRDefault="003760F9" w:rsidP="003760F9">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Ծրագրի իրականացման միջոցով նշված բնակավայրերը</w:t>
      </w:r>
      <w:r w:rsidR="00967ED7" w:rsidRPr="00142563">
        <w:rPr>
          <w:rFonts w:ascii="Sylfaen" w:eastAsia="Times New Roman" w:hAnsi="Sylfaen" w:cs="Times New Roman"/>
          <w:iCs/>
          <w:lang w:eastAsia="ru-RU"/>
        </w:rPr>
        <w:t xml:space="preserve"> կապահովվեն</w:t>
      </w:r>
      <w:r w:rsidRPr="00142563">
        <w:rPr>
          <w:rFonts w:ascii="Sylfaen" w:eastAsia="Times New Roman" w:hAnsi="Sylfaen" w:cs="Times New Roman"/>
          <w:iCs/>
          <w:lang w:eastAsia="ru-RU"/>
        </w:rPr>
        <w:t xml:space="preserve"> նախակրթական ծառայությունների մատուցմամբ,  դա անհրաժեշտ է և պետական քաղաքականության տեսանկյունից և համայնքի ձևավորվող տեսլականի իրականացման տեսանկյունից, բոլոր բնակավայրերի նախադպրոցական տարիքի երեխաները պետք է ապահովվեն հասանելի նախադպրոցական կրթությամբ:</w:t>
      </w:r>
    </w:p>
    <w:p w14:paraId="6DF37104" w14:textId="51CA7184" w:rsidR="003760F9" w:rsidRPr="00142563" w:rsidRDefault="003760F9" w:rsidP="003760F9">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Մանկապարտեզների շ</w:t>
      </w:r>
      <w:r w:rsidR="00967ED7" w:rsidRPr="00142563">
        <w:rPr>
          <w:rFonts w:ascii="Sylfaen" w:eastAsia="Times New Roman" w:hAnsi="Sylfaen" w:cs="Times New Roman"/>
          <w:iCs/>
          <w:lang w:eastAsia="ru-RU"/>
        </w:rPr>
        <w:t>ե</w:t>
      </w:r>
      <w:r w:rsidRPr="00142563">
        <w:rPr>
          <w:rFonts w:ascii="Sylfaen" w:eastAsia="Times New Roman" w:hAnsi="Sylfaen" w:cs="Times New Roman"/>
          <w:iCs/>
          <w:lang w:eastAsia="ru-RU"/>
        </w:rPr>
        <w:t xml:space="preserve">նքերում կառուցման վերանորոգման աշխատանքներ իրականացնելիս պահպանել հենաշարժողական խնդիրներ ունեցող և տեղաշարժման սակավ հնարավորություններ ունեցող անձանց համար համապատասխան  պայմանների ստեղծման և ապահովման պահանջը: </w:t>
      </w:r>
    </w:p>
    <w:p w14:paraId="2F43A0E3" w14:textId="24FED668" w:rsidR="003760F9" w:rsidRPr="00142563" w:rsidRDefault="003760F9" w:rsidP="003760F9">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 xml:space="preserve">Էներգախնայողության և էներգաարդյունավետության բարձրացման նպատակով կիրառվող միջոցառումներին համապատասխան էլեկտրաէներեգիայի ապահովման, ջեռուցման նպատակով օգտագործել ֆոտովոլտային պանելներ:  Ծրագրի իրականացման արդյունքում Վարդենիս քաղաքի </w:t>
      </w:r>
      <w:r w:rsidRPr="00142563">
        <w:rPr>
          <w:rFonts w:ascii="Sylfaen" w:eastAsia="Times New Roman" w:hAnsi="Sylfaen" w:cs="Times New Roman"/>
          <w:iCs/>
          <w:lang w:eastAsia="ru-RU"/>
        </w:rPr>
        <w:lastRenderedPageBreak/>
        <w:t xml:space="preserve">թիվ 1, թիվ 2, Ակունքի Եդեմական մանկապարտեզ ՀՈԱԿ-ները, որոնք երկար ժամանակ է շահագործվում են անբարեկարգ վիճակով և հին գույքով, ծառայություններ կսկսեն մատուցել բարեկարգ պայմաններում և ժամանակակից գուքով, կբարձրանա բնակիչների բավարարվածության մակարդակը մատուցվող ծառայություններից, կկանխվի արտագաղթը, երեխաները ավելի պատրաստված դպրոց կգնան և կբարձրանա կրթական մակարդակը, ծնողները հնարավորություն կունենան աշխատել: </w:t>
      </w:r>
    </w:p>
    <w:p w14:paraId="582C54F0" w14:textId="77777777" w:rsidR="00AB0874" w:rsidRPr="00142563" w:rsidRDefault="00AB0874" w:rsidP="003760F9">
      <w:pPr>
        <w:pStyle w:val="ListParagraph"/>
        <w:spacing w:before="100" w:beforeAutospacing="1" w:after="100" w:afterAutospacing="1" w:line="240" w:lineRule="auto"/>
        <w:jc w:val="both"/>
        <w:rPr>
          <w:rFonts w:ascii="Sylfaen" w:eastAsia="Times New Roman" w:hAnsi="Sylfaen" w:cs="Times New Roman"/>
          <w:lang w:eastAsia="ru-RU"/>
        </w:rPr>
      </w:pPr>
    </w:p>
    <w:p w14:paraId="444C0C77" w14:textId="77777777" w:rsidR="0031583A" w:rsidRPr="00142563" w:rsidRDefault="0031583A" w:rsidP="0031583A">
      <w:pPr>
        <w:pStyle w:val="ListParagraph"/>
        <w:spacing w:before="100" w:beforeAutospacing="1" w:after="100" w:afterAutospacing="1" w:line="240" w:lineRule="auto"/>
        <w:jc w:val="both"/>
        <w:rPr>
          <w:rFonts w:ascii="Sylfaen" w:eastAsia="Times New Roman" w:hAnsi="Sylfaen" w:cs="Times New Roman"/>
          <w:iCs/>
          <w:lang w:eastAsia="ru-RU"/>
        </w:rPr>
      </w:pPr>
    </w:p>
    <w:p w14:paraId="76261C41" w14:textId="77777777" w:rsidR="00967ED7" w:rsidRPr="00142563" w:rsidRDefault="00967ED7" w:rsidP="00967ED7">
      <w:pPr>
        <w:numPr>
          <w:ilvl w:val="0"/>
          <w:numId w:val="38"/>
        </w:numPr>
        <w:spacing w:after="0" w:line="240" w:lineRule="auto"/>
        <w:ind w:left="720"/>
        <w:jc w:val="both"/>
        <w:rPr>
          <w:rFonts w:ascii="Sylfaen" w:eastAsia="Times New Roman" w:hAnsi="Sylfaen" w:cs="Times New Roman"/>
          <w:b/>
          <w:iCs/>
          <w:lang w:eastAsia="ru-RU"/>
        </w:rPr>
      </w:pPr>
      <w:r w:rsidRPr="00142563">
        <w:rPr>
          <w:rFonts w:ascii="Sylfaen" w:hAnsi="Sylfaen"/>
          <w:b/>
        </w:rPr>
        <w:t>Վարդենիս</w:t>
      </w:r>
      <w:r w:rsidRPr="00142563">
        <w:rPr>
          <w:rFonts w:ascii="Sylfaen" w:eastAsia="Times New Roman" w:hAnsi="Sylfaen" w:cs="Times New Roman"/>
          <w:b/>
          <w:color w:val="000000"/>
        </w:rPr>
        <w:t xml:space="preserve"> համայնքի Գեղամասար բնակավայրի ՕԿՋ-ների և կապտաժների հիմնանորոգում, Նորաբակ, Ակունք, Փամբակ, Լուսակունք, Ազատ, Ծովակ և Լճավան բնակավայրերում խմելու ջրի ջրագծերի կառուցում կամ վերակառուցում</w:t>
      </w:r>
      <w:r w:rsidRPr="00142563">
        <w:rPr>
          <w:rFonts w:ascii="Sylfaen" w:eastAsia="Times New Roman" w:hAnsi="Sylfaen" w:cs="Times New Roman"/>
          <w:b/>
          <w:iCs/>
          <w:lang w:eastAsia="ru-RU"/>
        </w:rPr>
        <w:t xml:space="preserve"> </w:t>
      </w:r>
    </w:p>
    <w:p w14:paraId="5FE9765E" w14:textId="53DD9B1C" w:rsidR="00C60D9B" w:rsidRPr="00142563" w:rsidRDefault="00C60D9B" w:rsidP="0031583A">
      <w:pPr>
        <w:pStyle w:val="ListParagraph"/>
        <w:spacing w:before="100" w:beforeAutospacing="1" w:after="100" w:afterAutospacing="1" w:line="240" w:lineRule="auto"/>
        <w:jc w:val="both"/>
        <w:rPr>
          <w:rFonts w:ascii="Sylfaen" w:hAnsi="Sylfaen" w:cs="Sylfaen"/>
        </w:rPr>
      </w:pPr>
      <w:r w:rsidRPr="00142563">
        <w:rPr>
          <w:rFonts w:ascii="Sylfaen" w:hAnsi="Sylfaen" w:cs="Sylfaen"/>
        </w:rPr>
        <w:t>Խմելու ջուրը կենսական կարևոր նշանակություն ունի ցանկացած համայնքի բնակիչների կյանքում, և դրա հետ կապված խնդիրները պահանջում են հրատապ լուծում, քանի որ բնակիչների կյանքի որակը կախված է կենսական պայմանների բարելավումից: Վարդենիս համայնքի մի շարք բնակավայրեր ունեն խմելու ջրի հետ կապված խնդիրներ, այն է ջուր ունենու մ են օրվա որոշակի ժամերի կամ առհասարակ չեն ունենում և ստիպված են լինում երկար ճանապարհհ անցնել՝ տարաներով ջուր բերելու և կենցաղում օգտագործելու, ինչպես նաև խմելու համար: Վարդենիս համայնքում խմելու ջրի առկա խնդիրները լուծելու համար անհրաժեշտ է իրականացնել Գեղամասար բնակավայրի ՕԿՋ-ների և կապտաժների վերակառուցում, Նորաբակ բնակավայրի 3 փոքր աղբյուրակապերի, 1700 գծմ արտաքին և 200 գծմ ներքի ցանցի կառուցում, Ակունք բնակավայրի խմելու ջրի ջրագծի ներքին ցանցի 3000գծմ վերակառուցում, Փամբակ բնակավայրի 3000գծմ խմելու ջրամատակարարման համակարգի կառուցում,   Լուսակունք բնակավայրի խմելու ջրի ջրագծի ներքին և արտաքին ցանցի 4500 գծմ հատվածի վերակառուցում, Ազատ բնակավայրի խմելու ջրի օրվա կարգավորող ջրամբարի և 1500 գծամետր արտաքին ցանցի կառուցում, Ծովակ բնակավայրի խմելու ջրի ջրագծի արտաքին ցանցի 1000 գծմ հատվածի վերակառուցում/ անցնում է գետի միջով/ և 2000գծմ ներքին ցանցի վերակառուցում և Լճավան բնակավայր 13000 գծ խմելու ջրի արտաքին ցանցի կառուցում։ Նշված բնակավայրերում խմելու ջրի ջրագծեր կառուցումը կամ վերակառուցումը անհրաժեշտ</w:t>
      </w:r>
      <w:r w:rsidRPr="00142563">
        <w:rPr>
          <w:rFonts w:ascii="Sylfaen" w:hAnsi="Sylfaen" w:cs="Arial Armenian"/>
        </w:rPr>
        <w:t xml:space="preserve"> </w:t>
      </w:r>
      <w:r w:rsidRPr="00142563">
        <w:rPr>
          <w:rFonts w:ascii="Sylfaen" w:hAnsi="Sylfaen" w:cs="Sylfaen"/>
        </w:rPr>
        <w:t>է</w:t>
      </w:r>
      <w:r w:rsidRPr="00142563">
        <w:rPr>
          <w:rFonts w:ascii="Sylfaen" w:hAnsi="Sylfaen" w:cs="Arial Armenian"/>
        </w:rPr>
        <w:t xml:space="preserve"> </w:t>
      </w:r>
      <w:r w:rsidRPr="00142563">
        <w:rPr>
          <w:rFonts w:ascii="Sylfaen" w:hAnsi="Sylfaen" w:cs="Sylfaen"/>
        </w:rPr>
        <w:t>բնակավայրերի</w:t>
      </w:r>
      <w:r w:rsidRPr="00142563">
        <w:rPr>
          <w:rFonts w:ascii="Sylfaen" w:hAnsi="Sylfaen" w:cs="Arial Armenian"/>
        </w:rPr>
        <w:t xml:space="preserve"> 10803 </w:t>
      </w:r>
      <w:r w:rsidRPr="00142563">
        <w:rPr>
          <w:rFonts w:ascii="Sylfaen" w:hAnsi="Sylfaen" w:cs="Sylfaen"/>
        </w:rPr>
        <w:t>բնակիչների</w:t>
      </w:r>
      <w:r w:rsidRPr="00142563">
        <w:rPr>
          <w:rFonts w:ascii="Sylfaen" w:hAnsi="Sylfaen" w:cs="Arial Armenian"/>
        </w:rPr>
        <w:t xml:space="preserve"> </w:t>
      </w:r>
      <w:r w:rsidRPr="00142563">
        <w:rPr>
          <w:rFonts w:ascii="Sylfaen" w:hAnsi="Sylfaen" w:cs="Sylfaen"/>
        </w:rPr>
        <w:t>համար</w:t>
      </w:r>
      <w:r w:rsidRPr="00142563">
        <w:rPr>
          <w:rFonts w:ascii="Sylfaen" w:hAnsi="Sylfaen" w:cs="Arial Armenian"/>
        </w:rPr>
        <w:t xml:space="preserve"> </w:t>
      </w:r>
      <w:r w:rsidRPr="00142563">
        <w:rPr>
          <w:rFonts w:ascii="Sylfaen" w:hAnsi="Sylfaen" w:cs="Sylfaen"/>
        </w:rPr>
        <w:t>տարրական</w:t>
      </w:r>
      <w:r w:rsidRPr="00142563">
        <w:rPr>
          <w:rFonts w:ascii="Sylfaen" w:hAnsi="Sylfaen" w:cs="Arial Armenian"/>
        </w:rPr>
        <w:t xml:space="preserve"> </w:t>
      </w:r>
      <w:r w:rsidRPr="00142563">
        <w:rPr>
          <w:rFonts w:ascii="Sylfaen" w:hAnsi="Sylfaen" w:cs="Sylfaen"/>
        </w:rPr>
        <w:t>կենսապայմաններ</w:t>
      </w:r>
      <w:r w:rsidRPr="00142563">
        <w:rPr>
          <w:rFonts w:ascii="Sylfaen" w:hAnsi="Sylfaen" w:cs="Arial Armenian"/>
        </w:rPr>
        <w:t xml:space="preserve"> </w:t>
      </w:r>
      <w:r w:rsidRPr="00142563">
        <w:rPr>
          <w:rFonts w:ascii="Sylfaen" w:hAnsi="Sylfaen" w:cs="Sylfaen"/>
        </w:rPr>
        <w:t>ապահովելու</w:t>
      </w:r>
      <w:r w:rsidRPr="00142563">
        <w:rPr>
          <w:rFonts w:ascii="Sylfaen" w:hAnsi="Sylfaen" w:cs="Arial Armenian"/>
        </w:rPr>
        <w:t xml:space="preserve"> </w:t>
      </w:r>
      <w:r w:rsidRPr="00142563">
        <w:rPr>
          <w:rFonts w:ascii="Sylfaen" w:hAnsi="Sylfaen" w:cs="Sylfaen"/>
        </w:rPr>
        <w:t>նպատակով</w:t>
      </w:r>
      <w:r w:rsidRPr="00142563">
        <w:rPr>
          <w:rFonts w:ascii="Sylfaen" w:hAnsi="Sylfaen" w:cs="Arial Armenian"/>
        </w:rPr>
        <w:t xml:space="preserve">, </w:t>
      </w:r>
      <w:r w:rsidRPr="00142563">
        <w:rPr>
          <w:rFonts w:ascii="Sylfaen" w:hAnsi="Sylfaen" w:cs="Sylfaen"/>
        </w:rPr>
        <w:t>որպիս</w:t>
      </w:r>
      <w:r w:rsidR="00567C62" w:rsidRPr="00142563">
        <w:rPr>
          <w:rFonts w:ascii="Sylfaen" w:hAnsi="Sylfaen" w:cs="Sylfaen"/>
        </w:rPr>
        <w:t>զ</w:t>
      </w:r>
      <w:r w:rsidRPr="00142563">
        <w:rPr>
          <w:rFonts w:ascii="Sylfaen" w:hAnsi="Sylfaen" w:cs="Sylfaen"/>
        </w:rPr>
        <w:t>ի</w:t>
      </w:r>
      <w:r w:rsidRPr="00142563">
        <w:rPr>
          <w:rFonts w:ascii="Sylfaen" w:hAnsi="Sylfaen" w:cs="Arial Armenian"/>
        </w:rPr>
        <w:t xml:space="preserve"> </w:t>
      </w:r>
      <w:r w:rsidRPr="00142563">
        <w:rPr>
          <w:rFonts w:ascii="Sylfaen" w:hAnsi="Sylfaen" w:cs="Sylfaen"/>
        </w:rPr>
        <w:t>նրանք</w:t>
      </w:r>
      <w:r w:rsidRPr="00142563">
        <w:rPr>
          <w:rFonts w:ascii="Sylfaen" w:hAnsi="Sylfaen" w:cs="Arial Armenian"/>
        </w:rPr>
        <w:t xml:space="preserve"> </w:t>
      </w:r>
      <w:r w:rsidRPr="00142563">
        <w:rPr>
          <w:rFonts w:ascii="Sylfaen" w:hAnsi="Sylfaen" w:cs="Sylfaen"/>
        </w:rPr>
        <w:t>ունենան</w:t>
      </w:r>
      <w:r w:rsidRPr="00142563">
        <w:rPr>
          <w:rFonts w:ascii="Sylfaen" w:hAnsi="Sylfaen" w:cs="Arial Armenian"/>
        </w:rPr>
        <w:t xml:space="preserve"> </w:t>
      </w:r>
      <w:r w:rsidRPr="00142563">
        <w:rPr>
          <w:rFonts w:ascii="Sylfaen" w:hAnsi="Sylfaen" w:cs="Sylfaen"/>
        </w:rPr>
        <w:t>բավարար խմելու</w:t>
      </w:r>
      <w:r w:rsidRPr="00142563">
        <w:rPr>
          <w:rFonts w:ascii="Sylfaen" w:hAnsi="Sylfaen" w:cs="Arial Armenian"/>
        </w:rPr>
        <w:t xml:space="preserve"> </w:t>
      </w:r>
      <w:r w:rsidRPr="00142563">
        <w:rPr>
          <w:rFonts w:ascii="Sylfaen" w:hAnsi="Sylfaen" w:cs="Sylfaen"/>
        </w:rPr>
        <w:t>ջուր</w:t>
      </w:r>
      <w:r w:rsidRPr="00142563">
        <w:rPr>
          <w:rFonts w:ascii="Sylfaen" w:hAnsi="Sylfaen" w:cs="Arial Armenian"/>
        </w:rPr>
        <w:t xml:space="preserve"> </w:t>
      </w:r>
      <w:r w:rsidRPr="00142563">
        <w:rPr>
          <w:rFonts w:ascii="Sylfaen" w:hAnsi="Sylfaen" w:cs="Sylfaen"/>
        </w:rPr>
        <w:t>և</w:t>
      </w:r>
      <w:r w:rsidRPr="00142563">
        <w:rPr>
          <w:rFonts w:ascii="Sylfaen" w:hAnsi="Sylfaen" w:cs="Arial Armenian"/>
        </w:rPr>
        <w:t xml:space="preserve"> </w:t>
      </w:r>
      <w:r w:rsidRPr="00142563">
        <w:rPr>
          <w:rFonts w:ascii="Sylfaen" w:hAnsi="Sylfaen" w:cs="Sylfaen"/>
        </w:rPr>
        <w:t>բացառվի</w:t>
      </w:r>
      <w:r w:rsidRPr="00142563">
        <w:rPr>
          <w:rFonts w:ascii="Sylfaen" w:hAnsi="Sylfaen" w:cs="Arial Armenian"/>
        </w:rPr>
        <w:t xml:space="preserve"> </w:t>
      </w:r>
      <w:r w:rsidRPr="00142563">
        <w:rPr>
          <w:rFonts w:ascii="Sylfaen" w:hAnsi="Sylfaen" w:cs="Sylfaen"/>
        </w:rPr>
        <w:t>խմելու</w:t>
      </w:r>
      <w:r w:rsidRPr="00142563">
        <w:rPr>
          <w:rFonts w:ascii="Sylfaen" w:hAnsi="Sylfaen" w:cs="Arial Armenian"/>
        </w:rPr>
        <w:t xml:space="preserve"> </w:t>
      </w:r>
      <w:r w:rsidRPr="00142563">
        <w:rPr>
          <w:rFonts w:ascii="Sylfaen" w:hAnsi="Sylfaen" w:cs="Sylfaen"/>
        </w:rPr>
        <w:t>ջրի</w:t>
      </w:r>
      <w:r w:rsidRPr="00142563">
        <w:rPr>
          <w:rFonts w:ascii="Sylfaen" w:hAnsi="Sylfaen" w:cs="Arial Armenian"/>
        </w:rPr>
        <w:t xml:space="preserve"> </w:t>
      </w:r>
      <w:r w:rsidRPr="00142563">
        <w:rPr>
          <w:rFonts w:ascii="Sylfaen" w:hAnsi="Sylfaen" w:cs="Sylfaen"/>
        </w:rPr>
        <w:t>միջոցով</w:t>
      </w:r>
      <w:r w:rsidRPr="00142563">
        <w:rPr>
          <w:rFonts w:ascii="Sylfaen" w:hAnsi="Sylfaen" w:cs="Arial Armenian"/>
        </w:rPr>
        <w:t xml:space="preserve"> </w:t>
      </w:r>
      <w:r w:rsidRPr="00142563">
        <w:rPr>
          <w:rFonts w:ascii="Sylfaen" w:hAnsi="Sylfaen" w:cs="Sylfaen"/>
        </w:rPr>
        <w:t>հիվանդությունների և</w:t>
      </w:r>
      <w:r w:rsidRPr="00142563">
        <w:rPr>
          <w:rFonts w:ascii="Sylfaen" w:hAnsi="Sylfaen" w:cs="Arial Armenian"/>
        </w:rPr>
        <w:t>/</w:t>
      </w:r>
      <w:r w:rsidRPr="00142563">
        <w:rPr>
          <w:rFonts w:ascii="Sylfaen" w:hAnsi="Sylfaen" w:cs="Sylfaen"/>
        </w:rPr>
        <w:t>կամ</w:t>
      </w:r>
      <w:r w:rsidRPr="00142563">
        <w:rPr>
          <w:rFonts w:ascii="Sylfaen" w:hAnsi="Sylfaen" w:cs="Arial Armenian"/>
        </w:rPr>
        <w:t xml:space="preserve"> </w:t>
      </w:r>
      <w:r w:rsidRPr="00142563">
        <w:rPr>
          <w:rFonts w:ascii="Sylfaen" w:hAnsi="Sylfaen" w:cs="Sylfaen"/>
        </w:rPr>
        <w:t>համաճարակների</w:t>
      </w:r>
      <w:r w:rsidRPr="00142563">
        <w:rPr>
          <w:rFonts w:ascii="Sylfaen" w:hAnsi="Sylfaen" w:cs="Arial Armenian"/>
        </w:rPr>
        <w:t xml:space="preserve"> </w:t>
      </w:r>
      <w:r w:rsidRPr="00142563">
        <w:rPr>
          <w:rFonts w:ascii="Sylfaen" w:hAnsi="Sylfaen" w:cs="Sylfaen"/>
        </w:rPr>
        <w:t>տարածումը:</w:t>
      </w:r>
    </w:p>
    <w:p w14:paraId="2BAFA8BE" w14:textId="77777777" w:rsidR="00C60D9B" w:rsidRPr="00142563" w:rsidRDefault="00C60D9B" w:rsidP="0031583A">
      <w:pPr>
        <w:pStyle w:val="ListParagraph"/>
        <w:spacing w:before="100" w:beforeAutospacing="1" w:after="100" w:afterAutospacing="1" w:line="240" w:lineRule="auto"/>
        <w:jc w:val="both"/>
        <w:rPr>
          <w:rFonts w:ascii="Sylfaen" w:hAnsi="Sylfaen" w:cs="Sylfaen"/>
        </w:rPr>
      </w:pPr>
      <w:r w:rsidRPr="00142563">
        <w:rPr>
          <w:rFonts w:ascii="Sylfaen" w:hAnsi="Sylfaen" w:cs="Sylfaen"/>
        </w:rPr>
        <w:t xml:space="preserve"> Այսպիսով ծրագրի իրականացման արդյունքում նախատեսվում է կառուցել կամ վերակառուցել 29900գծ խմելու ջրի ջրագծի ցանց, կապտաժներ, ջրամբարներ: </w:t>
      </w:r>
    </w:p>
    <w:p w14:paraId="27A8A89E" w14:textId="1A6EE764" w:rsidR="00133108" w:rsidRPr="00142563" w:rsidRDefault="00C60D9B" w:rsidP="0031583A">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hAnsi="Sylfaen" w:cs="Sylfaen"/>
        </w:rPr>
        <w:t>Ծրագրի արդյունքում շուրջ 5910 տնային տնտեսություն հնարավորություն կունենա օգտվելու խմելու ջրի նոր ցանցից:</w:t>
      </w:r>
    </w:p>
    <w:p w14:paraId="0C597A1C" w14:textId="77777777" w:rsidR="001B4AA3" w:rsidRPr="00142563" w:rsidRDefault="001B4AA3" w:rsidP="00133108">
      <w:pPr>
        <w:pStyle w:val="ListParagraph"/>
        <w:numPr>
          <w:ilvl w:val="0"/>
          <w:numId w:val="37"/>
        </w:numPr>
        <w:spacing w:before="100" w:beforeAutospacing="1" w:after="100" w:afterAutospacing="1" w:line="240" w:lineRule="auto"/>
        <w:jc w:val="both"/>
        <w:rPr>
          <w:rFonts w:ascii="Sylfaen" w:eastAsia="Times New Roman" w:hAnsi="Sylfaen" w:cs="Times New Roman"/>
          <w:b/>
          <w:bCs/>
          <w:iCs/>
          <w:lang w:eastAsia="ru-RU"/>
        </w:rPr>
      </w:pPr>
      <w:r w:rsidRPr="00142563">
        <w:rPr>
          <w:rFonts w:ascii="Sylfaen" w:eastAsia="Times New Roman" w:hAnsi="Sylfaen" w:cs="Times New Roman"/>
          <w:b/>
          <w:bCs/>
          <w:iCs/>
          <w:lang w:eastAsia="ru-RU"/>
        </w:rPr>
        <w:t xml:space="preserve">Վարդենիս համայնքի փողոցների կոմունալ սպասարկում և բարեկարգում </w:t>
      </w:r>
    </w:p>
    <w:p w14:paraId="5FAE4D4D" w14:textId="133F10EA" w:rsidR="00DB45E0" w:rsidRPr="00A86ACB" w:rsidRDefault="001B4AA3" w:rsidP="00A86ACB">
      <w:pPr>
        <w:pStyle w:val="ListParagraph"/>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Վարդենիս բազմաբնակավայր համայնք է, իր կազմում ընդգրկում է 1 քաղաքային և 34 գյուղական բնակավայրեր, որոնք աշխարհագրական դիրքերով միմյանցից տարբեր հեռավորությոան վրա են գտնվում։ Մեզ մոտ ձմեռը ցուրտ է, առատ տեղումներով</w:t>
      </w:r>
      <w:r w:rsidR="000C291C" w:rsidRPr="00142563">
        <w:rPr>
          <w:rFonts w:ascii="Sylfaen" w:eastAsia="Times New Roman" w:hAnsi="Sylfaen" w:cs="Times New Roman"/>
          <w:iCs/>
          <w:lang w:eastAsia="ru-RU"/>
        </w:rPr>
        <w:t>, բնակավայրեր տանող ճանապարհները  հիմնականում յո</w:t>
      </w:r>
      <w:r w:rsidR="00A8587A" w:rsidRPr="00142563">
        <w:rPr>
          <w:rFonts w:ascii="Sylfaen" w:eastAsia="Times New Roman" w:hAnsi="Sylfaen" w:cs="Times New Roman"/>
          <w:iCs/>
          <w:lang w:eastAsia="ru-RU"/>
        </w:rPr>
        <w:t>ւրաքանչյուր</w:t>
      </w:r>
      <w:r w:rsidR="00C60D9B" w:rsidRPr="00142563">
        <w:rPr>
          <w:rFonts w:ascii="Sylfaen" w:eastAsia="Times New Roman" w:hAnsi="Sylfaen" w:cs="Times New Roman"/>
          <w:iCs/>
          <w:lang w:eastAsia="ru-RU"/>
        </w:rPr>
        <w:t xml:space="preserve"> </w:t>
      </w:r>
      <w:r w:rsidR="00A8587A" w:rsidRPr="00142563">
        <w:rPr>
          <w:rFonts w:ascii="Sylfaen" w:eastAsia="Times New Roman" w:hAnsi="Sylfaen" w:cs="Times New Roman"/>
          <w:iCs/>
          <w:lang w:eastAsia="ru-RU"/>
        </w:rPr>
        <w:t>ձյան տեղումից հետ</w:t>
      </w:r>
      <w:r w:rsidR="00C60D9B" w:rsidRPr="00142563">
        <w:rPr>
          <w:rFonts w:ascii="Sylfaen" w:eastAsia="Times New Roman" w:hAnsi="Sylfaen" w:cs="Times New Roman"/>
          <w:iCs/>
          <w:lang w:eastAsia="ru-RU"/>
        </w:rPr>
        <w:t xml:space="preserve">ո </w:t>
      </w:r>
      <w:r w:rsidR="00A8587A" w:rsidRPr="00142563">
        <w:rPr>
          <w:rFonts w:ascii="Sylfaen" w:eastAsia="Times New Roman" w:hAnsi="Sylfaen" w:cs="Times New Roman"/>
          <w:iCs/>
          <w:lang w:eastAsia="ru-RU"/>
        </w:rPr>
        <w:t>դառնում են անանցանելի։  Գյուղամիջյան և միջբնակավայրային ճանապարհները անցանելի դարձնելու համար «Կոմունալ տնտեսություն և սպասարկում» ՀՈԱԿ-ի տեխնիկաները շուրջօրյա ծառայություն են մատուցում։  Համայնքի կոմունալ սպաս</w:t>
      </w:r>
      <w:r w:rsidR="00C60D9B" w:rsidRPr="00142563">
        <w:rPr>
          <w:rFonts w:ascii="Sylfaen" w:eastAsia="Times New Roman" w:hAnsi="Sylfaen" w:cs="Times New Roman"/>
          <w:iCs/>
          <w:lang w:eastAsia="ru-RU"/>
        </w:rPr>
        <w:t>ա</w:t>
      </w:r>
      <w:r w:rsidR="00A8587A" w:rsidRPr="00142563">
        <w:rPr>
          <w:rFonts w:ascii="Sylfaen" w:eastAsia="Times New Roman" w:hAnsi="Sylfaen" w:cs="Times New Roman"/>
          <w:iCs/>
          <w:lang w:eastAsia="ru-RU"/>
        </w:rPr>
        <w:t xml:space="preserve">րկում և բարեկարգում իրականացնող ՀՈԱԿ-ի բոլոր ծառայությունները մատուցվում են համայնքային բյուջեից։ Ծառայությունից օգտվում են </w:t>
      </w:r>
      <w:r w:rsidR="00A86ACB">
        <w:rPr>
          <w:rFonts w:ascii="Sylfaen" w:eastAsia="Times New Roman" w:hAnsi="Sylfaen" w:cs="Times New Roman"/>
          <w:iCs/>
          <w:lang w:eastAsia="ru-RU"/>
        </w:rPr>
        <w:t>40030</w:t>
      </w:r>
      <w:r w:rsidR="00A8587A" w:rsidRPr="00A86ACB">
        <w:rPr>
          <w:rFonts w:ascii="Sylfaen" w:eastAsia="Times New Roman" w:hAnsi="Sylfaen" w:cs="Times New Roman"/>
          <w:iCs/>
          <w:lang w:eastAsia="ru-RU"/>
        </w:rPr>
        <w:t xml:space="preserve"> բնակիչ։  Աշխատանքների իրականացման ընթացքում աշխատանքի են անցել  10 բանավոր  5 վարորդ։</w:t>
      </w:r>
    </w:p>
    <w:p w14:paraId="3CD8679A" w14:textId="77777777" w:rsidR="00A8587A" w:rsidRPr="00142563" w:rsidRDefault="00A8587A" w:rsidP="001B4AA3">
      <w:pPr>
        <w:spacing w:after="0" w:line="240" w:lineRule="auto"/>
        <w:ind w:left="720"/>
        <w:jc w:val="both"/>
        <w:rPr>
          <w:rFonts w:ascii="Sylfaen" w:hAnsi="Sylfaen"/>
          <w:bCs/>
        </w:rPr>
      </w:pPr>
    </w:p>
    <w:p w14:paraId="550B569C" w14:textId="77777777" w:rsidR="001B4AA3" w:rsidRPr="00142563" w:rsidRDefault="001B4AA3" w:rsidP="001B4AA3">
      <w:pPr>
        <w:spacing w:after="0" w:line="240" w:lineRule="auto"/>
        <w:ind w:left="720"/>
        <w:jc w:val="both"/>
        <w:rPr>
          <w:rFonts w:ascii="Sylfaen" w:hAnsi="Sylfaen"/>
        </w:rPr>
      </w:pPr>
    </w:p>
    <w:p w14:paraId="2F068C71" w14:textId="77777777" w:rsidR="001B4AA3" w:rsidRPr="00142563" w:rsidRDefault="001B4AA3" w:rsidP="001B4AA3">
      <w:pPr>
        <w:numPr>
          <w:ilvl w:val="0"/>
          <w:numId w:val="38"/>
        </w:numPr>
        <w:spacing w:after="0" w:line="240" w:lineRule="auto"/>
        <w:ind w:left="720"/>
        <w:jc w:val="both"/>
        <w:rPr>
          <w:rFonts w:ascii="Sylfaen" w:hAnsi="Sylfaen"/>
        </w:rPr>
      </w:pPr>
      <w:r w:rsidRPr="00142563">
        <w:rPr>
          <w:rFonts w:ascii="Sylfaen" w:hAnsi="Sylfaen"/>
          <w:b/>
        </w:rPr>
        <w:t>Վարդենիս քաղաքում փողոցների անվանումները մատնանշող ցուցանակների տեղադրում</w:t>
      </w:r>
    </w:p>
    <w:p w14:paraId="2946A8DD" w14:textId="1519B669" w:rsidR="001B4AA3" w:rsidRPr="00142563" w:rsidRDefault="001B4AA3" w:rsidP="001B4AA3">
      <w:pPr>
        <w:spacing w:after="0" w:line="240" w:lineRule="auto"/>
        <w:ind w:left="720"/>
        <w:jc w:val="both"/>
        <w:rPr>
          <w:rFonts w:ascii="Sylfaen" w:hAnsi="Sylfaen"/>
          <w:bCs/>
        </w:rPr>
      </w:pPr>
      <w:r w:rsidRPr="00142563">
        <w:rPr>
          <w:rFonts w:ascii="Sylfaen" w:hAnsi="Sylfaen"/>
          <w:bCs/>
        </w:rPr>
        <w:t>Վարդենիսը շուրջ 40 գլխավոր փողոցներ ունեցող քաղաք է, սակայն փողոցների անվանումների ցուցանակներ տեղադրված են միայն դրանցից 8-ում և միայն քաղաքի կենտրոնական հատվածներում, իսկ մյուս փողոցներում դրանք բացակայում են։ Բնակիչները, համայնքի հյուրերը, առաքման ծառայություններ իրակ</w:t>
      </w:r>
      <w:r w:rsidR="00C60D9B" w:rsidRPr="00142563">
        <w:rPr>
          <w:rFonts w:ascii="Sylfaen" w:hAnsi="Sylfaen"/>
          <w:bCs/>
        </w:rPr>
        <w:t>ա</w:t>
      </w:r>
      <w:r w:rsidRPr="00142563">
        <w:rPr>
          <w:rFonts w:ascii="Sylfaen" w:hAnsi="Sylfaen"/>
          <w:bCs/>
        </w:rPr>
        <w:t xml:space="preserve">նացնող կազմակերպությունները, քաղաքում նոր բնակություն հաստատող անձիք դժվարանում են տարածական կողմնորոշման ժամանակ։ </w:t>
      </w:r>
    </w:p>
    <w:p w14:paraId="16C8E9A6" w14:textId="77777777" w:rsidR="00670F34" w:rsidRPr="00142563" w:rsidRDefault="00670F34" w:rsidP="001B4AA3">
      <w:pPr>
        <w:spacing w:after="0" w:line="240" w:lineRule="auto"/>
        <w:ind w:left="720"/>
        <w:jc w:val="both"/>
        <w:rPr>
          <w:rFonts w:ascii="Sylfaen" w:hAnsi="Sylfaen"/>
          <w:bCs/>
        </w:rPr>
      </w:pPr>
    </w:p>
    <w:p w14:paraId="4DFD07AC" w14:textId="77777777" w:rsidR="00462F12" w:rsidRPr="00142563" w:rsidRDefault="00462F12" w:rsidP="00E76982">
      <w:pPr>
        <w:spacing w:after="0" w:line="240" w:lineRule="auto"/>
        <w:ind w:left="720"/>
        <w:jc w:val="both"/>
        <w:rPr>
          <w:rFonts w:ascii="Sylfaen" w:hAnsi="Sylfaen"/>
          <w:b/>
        </w:rPr>
      </w:pPr>
      <w:r w:rsidRPr="00142563">
        <w:rPr>
          <w:rFonts w:ascii="Sylfaen" w:hAnsi="Sylfaen"/>
          <w:b/>
        </w:rPr>
        <w:t>Վարդենիս համայնքի Գեղամաբակ բնակավայրում խորքային հորի կառուցում, Ծովակ բնակավայրում 910 գծմ ոռոգման ներքին ցանցի և սելաֆատարի կսռուցում, Կախակն բնակավայրում 1500 գծմ ոռոգման ցանցի կառուցում և վերակառուցում, Ակունք բնակավայրում 2730 գծմ ոռոգման ցանցի կառուցում և վերակառուցում Ախպրաձոր բնակավայրում 1700 մ ոռոգման ջրի ջրագծի վերակառուցում։</w:t>
      </w:r>
    </w:p>
    <w:p w14:paraId="0D253F66" w14:textId="019A392E" w:rsidR="0031583A" w:rsidRPr="00142563" w:rsidRDefault="00462F12" w:rsidP="0031583A">
      <w:pPr>
        <w:spacing w:after="0" w:line="240" w:lineRule="auto"/>
        <w:ind w:left="720"/>
        <w:jc w:val="both"/>
        <w:rPr>
          <w:rFonts w:ascii="Sylfaen" w:hAnsi="Sylfaen"/>
          <w:b/>
        </w:rPr>
      </w:pPr>
      <w:r w:rsidRPr="00142563">
        <w:rPr>
          <w:rFonts w:ascii="Sylfaen" w:hAnsi="Sylfaen"/>
          <w:bCs/>
        </w:rPr>
        <w:t>Վարդենիս համայնքը գյուղատնտեսական համայնք է, բնակչության հիմնական եկամտի աղբյուրը գյուղատնտեսությունից ստացվող ֆինանսական միջոցներն են, սակայն համայնքաբնակները հողագործությամբ զբաղվելիս հանդիպում են դժվարությունների ոռոգման հետ կապված։ Համայնքում գյուղատնտեսության ծավալները մեծացնելու և այն խթանելու համար անհրաժեշտ է ոռոգման ցանցի ընդլայնում և վերակառուցում։ Ծրագրի իրականացմամբ նախատեսվում է Գեղամաբակ բնակավայրում 1 խորքային հորի կառուցում, Ակունք բնակավայրի 2730գծմ ոռոգման համակարգի վերակառուցում,  Ծովակ բնակավայր ներքին ցանցի և սելաֆատարի կառուցում՝ 910 գծ, Կախակն բնակավայրի ոռոգման ներքին ցանցի՝ 1500 գծմ կառուցում, Ախպրաձոր բնակավայրի ոռոգման ջրի ջրագծի 1700մ։ Նշված բնակավայրերում ընդհանուր առմամբ նախատեսվում է կառուցել 6840 գծ ոռոգման ջրագծի ցանց և 1 խորքային հոր, որը սպասարկելու է 1310 տնային տնտեսության։  Այս ծրագրով նախատեսված ոռոգման ջրագծի կառուցումը անհրաժեշտ է բնակավայրերի 7618 բնակիչների համար տարրական կենսապայմաններ ապահովելու նպատակով, որպիսի նրանք ունենան բավարար ոռոգման ջուր և մշակովի հողատարածքներում մարդիկ կարողանան ավելի բարձր կարգի մշակաբույսեր մշակել և ավելի բարձր քանակի ու որակի բերք ստանալ։</w:t>
      </w:r>
    </w:p>
    <w:p w14:paraId="6F722AB2" w14:textId="253C24C5" w:rsidR="0031583A" w:rsidRPr="00142563" w:rsidRDefault="00462F12" w:rsidP="00E76982">
      <w:pPr>
        <w:spacing w:after="0" w:line="240" w:lineRule="auto"/>
        <w:ind w:left="720"/>
        <w:jc w:val="both"/>
        <w:rPr>
          <w:rFonts w:ascii="Sylfaen" w:hAnsi="Sylfaen"/>
          <w:b/>
        </w:rPr>
      </w:pPr>
      <w:r w:rsidRPr="00142563">
        <w:rPr>
          <w:rFonts w:ascii="Sylfaen" w:hAnsi="Sylfaen"/>
          <w:b/>
        </w:rPr>
        <w:t>Վարդենիս համայնքի Կութ, Ջաղացաձոր, Շատջրեք, Ծովակ բնակավայրերի գերեզմանոցների ցանկապատում, Վարդենիս քաղաքի Գ</w:t>
      </w:r>
      <w:r w:rsidRPr="00142563">
        <w:rPr>
          <w:rFonts w:ascii="MS Mincho" w:eastAsia="MS Mincho" w:hAnsi="MS Mincho" w:cs="MS Mincho" w:hint="eastAsia"/>
          <w:b/>
        </w:rPr>
        <w:t>․</w:t>
      </w:r>
      <w:r w:rsidRPr="00142563">
        <w:rPr>
          <w:rFonts w:ascii="Sylfaen" w:hAnsi="Sylfaen"/>
          <w:b/>
        </w:rPr>
        <w:t xml:space="preserve"> Կարապետյանի անվան զբոսայգու և Վարդենիս քաղաքի «Սուրբ Վարդան» ավանդական սրբատեղիի հիմնանորոգում, «Արցախյան պատերազմի զոհերի  հիշատակի հուշահամալիր» կառուցում, «Վարդենիս քաղաքի Լ</w:t>
      </w:r>
      <w:r w:rsidRPr="00142563">
        <w:rPr>
          <w:rFonts w:ascii="MS Mincho" w:eastAsia="MS Mincho" w:hAnsi="MS Mincho" w:cs="MS Mincho" w:hint="eastAsia"/>
          <w:b/>
        </w:rPr>
        <w:t>․</w:t>
      </w:r>
      <w:r w:rsidRPr="00142563">
        <w:rPr>
          <w:rFonts w:ascii="Sylfaen" w:hAnsi="Sylfaen"/>
          <w:b/>
        </w:rPr>
        <w:t>Ազգալդյան, Երիտասարդության և Վ</w:t>
      </w:r>
      <w:r w:rsidRPr="00142563">
        <w:rPr>
          <w:rFonts w:ascii="MS Mincho" w:eastAsia="MS Mincho" w:hAnsi="MS Mincho" w:cs="MS Mincho" w:hint="eastAsia"/>
          <w:b/>
        </w:rPr>
        <w:t>․</w:t>
      </w:r>
      <w:r w:rsidRPr="00142563">
        <w:rPr>
          <w:rFonts w:ascii="Sylfaen" w:hAnsi="Sylfaen"/>
          <w:b/>
        </w:rPr>
        <w:t>Մանուկյան փողոցների խաչմերուկի հրապարակի» կառուցում։</w:t>
      </w:r>
    </w:p>
    <w:p w14:paraId="2FB27355" w14:textId="03593E03" w:rsidR="00462F12" w:rsidRPr="00142563" w:rsidRDefault="00462F12" w:rsidP="00462F12">
      <w:pPr>
        <w:spacing w:after="0" w:line="240" w:lineRule="auto"/>
        <w:ind w:left="720"/>
        <w:jc w:val="both"/>
        <w:rPr>
          <w:rFonts w:ascii="Sylfaen" w:hAnsi="Sylfaen"/>
          <w:bCs/>
        </w:rPr>
      </w:pPr>
      <w:r w:rsidRPr="00142563">
        <w:rPr>
          <w:rFonts w:ascii="Sylfaen" w:hAnsi="Sylfaen"/>
          <w:bCs/>
        </w:rPr>
        <w:t>Վարդենիս խոշորացված համայնքը իր կազմում ունի 1 քաղաքային և 3</w:t>
      </w:r>
      <w:r w:rsidR="00567C62" w:rsidRPr="00142563">
        <w:rPr>
          <w:rFonts w:ascii="Sylfaen" w:hAnsi="Sylfaen"/>
          <w:bCs/>
        </w:rPr>
        <w:t>4</w:t>
      </w:r>
      <w:r w:rsidRPr="00142563">
        <w:rPr>
          <w:rFonts w:ascii="Sylfaen" w:hAnsi="Sylfaen"/>
          <w:bCs/>
        </w:rPr>
        <w:t xml:space="preserve"> գյուղական բն</w:t>
      </w:r>
      <w:r w:rsidR="00567C62" w:rsidRPr="00142563">
        <w:rPr>
          <w:rFonts w:ascii="Sylfaen" w:hAnsi="Sylfaen"/>
          <w:bCs/>
        </w:rPr>
        <w:t>ա</w:t>
      </w:r>
      <w:r w:rsidRPr="00142563">
        <w:rPr>
          <w:rFonts w:ascii="Sylfaen" w:hAnsi="Sylfaen"/>
          <w:bCs/>
        </w:rPr>
        <w:t>կավայրեր և ցավով պետք է նշենք, որ 2020թ հակամարտության հետևանքով բոլոր բնակավայրերից հայրենիքի պաշտպանության համար եղան նահատակվածներ: Բոլոր բնակավայրերից ստացած բազմաթիվ դիմում առաջարկներ են եղել հենց բնակավայրում զոհվածների հիշատակը հավերժացնող հուշապուրակ կառուցելու մասին, քննարկման արդյունքում որոշվեց Վարդենիս քաղաքում կառուցել մեկ հուշահամալիր, որը նվիրված կլինի հայրենիքի պաշտպանության համար բոլոր նահատակվածների հիշատակին: </w:t>
      </w:r>
    </w:p>
    <w:p w14:paraId="6BFF4BA8" w14:textId="77777777" w:rsidR="00462F12" w:rsidRPr="00142563" w:rsidRDefault="00462F12" w:rsidP="00462F12">
      <w:pPr>
        <w:spacing w:after="0" w:line="240" w:lineRule="auto"/>
        <w:ind w:left="720"/>
        <w:jc w:val="both"/>
        <w:rPr>
          <w:rFonts w:ascii="Sylfaen" w:hAnsi="Sylfaen"/>
          <w:bCs/>
        </w:rPr>
      </w:pPr>
      <w:r w:rsidRPr="00142563">
        <w:rPr>
          <w:rFonts w:ascii="Sylfaen" w:hAnsi="Sylfaen"/>
          <w:bCs/>
        </w:rPr>
        <w:t>   Վարդենիս քաղաքի կենտրոնում է գտնվում Գառնիկ Կարապետյանի անունը կրող զբոսայգին, որը 5937 քմ է, հնարավորություն ունի բացօթյա միջոցառումների անցկացման, սակայն գտնվում է անբարեկարգ վիճակում, ունի վերակառուցման անհրաժեշտություն։ </w:t>
      </w:r>
    </w:p>
    <w:p w14:paraId="3C066CAF" w14:textId="77777777" w:rsidR="00462F12" w:rsidRPr="00142563" w:rsidRDefault="00462F12" w:rsidP="00462F12">
      <w:pPr>
        <w:spacing w:after="0" w:line="240" w:lineRule="auto"/>
        <w:ind w:left="720"/>
        <w:jc w:val="both"/>
        <w:rPr>
          <w:rFonts w:ascii="Sylfaen" w:hAnsi="Sylfaen"/>
          <w:bCs/>
        </w:rPr>
      </w:pPr>
      <w:r w:rsidRPr="00142563">
        <w:rPr>
          <w:rFonts w:ascii="Sylfaen" w:hAnsi="Sylfaen"/>
          <w:bCs/>
        </w:rPr>
        <w:t>  Վարդենիս քաղաքի կենտրոնական հատվածում է գտնվում Լ</w:t>
      </w:r>
      <w:r w:rsidRPr="00142563">
        <w:rPr>
          <w:rFonts w:ascii="MS Mincho" w:eastAsia="MS Mincho" w:hAnsi="MS Mincho" w:cs="MS Mincho" w:hint="eastAsia"/>
          <w:bCs/>
        </w:rPr>
        <w:t>․</w:t>
      </w:r>
      <w:r w:rsidRPr="00142563">
        <w:rPr>
          <w:rFonts w:ascii="Sylfaen" w:hAnsi="Sylfaen"/>
          <w:bCs/>
        </w:rPr>
        <w:t xml:space="preserve"> Ազգալդյան, Երիտասարդության և Վ</w:t>
      </w:r>
      <w:r w:rsidRPr="00142563">
        <w:rPr>
          <w:rFonts w:ascii="MS Mincho" w:eastAsia="MS Mincho" w:hAnsi="MS Mincho" w:cs="MS Mincho" w:hint="eastAsia"/>
          <w:bCs/>
        </w:rPr>
        <w:t>․</w:t>
      </w:r>
      <w:r w:rsidRPr="00142563">
        <w:rPr>
          <w:rFonts w:ascii="Sylfaen" w:hAnsi="Sylfaen"/>
          <w:bCs/>
        </w:rPr>
        <w:t xml:space="preserve"> Մանուկյան փողոցների խաչմերուկը, որը հարում է նաև Գ</w:t>
      </w:r>
      <w:r w:rsidRPr="00142563">
        <w:rPr>
          <w:rFonts w:ascii="MS Mincho" w:eastAsia="MS Mincho" w:hAnsi="MS Mincho" w:cs="MS Mincho" w:hint="eastAsia"/>
          <w:bCs/>
        </w:rPr>
        <w:t>․</w:t>
      </w:r>
      <w:r w:rsidRPr="00142563">
        <w:rPr>
          <w:rFonts w:ascii="Sylfaen" w:hAnsi="Sylfaen"/>
          <w:bCs/>
        </w:rPr>
        <w:t xml:space="preserve"> Կարապետյանի անվան զբոսայգուն։ Խաչմերուկը անբարեկարգ վիճակում է գտնվում, տեղում երթևեկությունը անկանոն է։ Ծրագրի իրականացմամբ նախատեսվում է նշված խաչմերուկում կառուցել պուրակ, որը կոգեկոչի նաև Արցախյան ազատամարտի մասնակից, Արցախի հերոս Լեոնիդ Ազգալդյանի հիշատակը։ </w:t>
      </w:r>
      <w:r w:rsidRPr="00142563">
        <w:rPr>
          <w:rFonts w:ascii="Sylfaen" w:hAnsi="Sylfaen"/>
          <w:bCs/>
        </w:rPr>
        <w:lastRenderedPageBreak/>
        <w:t>Քաղաքի ներքին տեսքը զբոսայգու կառուցումով հնարավորություն կտա նոր տուրիստական ուղղության զարգացմանը։</w:t>
      </w:r>
    </w:p>
    <w:p w14:paraId="67A43616" w14:textId="77777777" w:rsidR="00462F12" w:rsidRPr="00142563" w:rsidRDefault="00462F12" w:rsidP="00462F12">
      <w:pPr>
        <w:ind w:left="720"/>
        <w:jc w:val="both"/>
        <w:rPr>
          <w:rFonts w:ascii="Sylfaen" w:hAnsi="Sylfaen"/>
          <w:bCs/>
        </w:rPr>
      </w:pPr>
      <w:r w:rsidRPr="00142563">
        <w:rPr>
          <w:rFonts w:ascii="Sylfaen" w:hAnsi="Sylfaen"/>
          <w:bCs/>
        </w:rPr>
        <w:t>   Վարդենիս քաղաքում է գտնվում Վարդան Մամիկոնյանի անունը կրող, տեղացիների անվանմամբ Սուրբ Վարդան կոչվող սրբավայր-պուրակը։ Ըստ ավանդապատումների Ավարայրի ճակատամարտի ժամանակ Սպարապետ Վարդան Մամիկոնյանի զորքը անցելև ձմեռել է հենց այս տարածքում, որտեղից էլ առաջացել է տեղի անվանումը, դե իսկ տեղացիները այն նաև վերածել են սրբատեղիի՝ մեծ հավատ կապելով տեղի աստվածային ուժի հետ։ Պուրակը նախորդ տարիների ընթացքում տեղացիների կողմից որոշակի հարդարման աշխատանքների ենթարկվել է, սակայն ունի կառուցապատման անհրաժեշտություն։ Պուրակի կառուցումը համայնքում նաև զբոսաշրջության զարգացման նախադրյալներից է համարվում, քանի որ այն ունի պատմամշակութային արժեք, բավականին բարձրադիր վայրում է գտնվում, որտեղից տեսանելի է անգամ Սևանա լիճը, գետնի տակից հորդացող ունի բնական աղբյուրներ։ Համայնքում զբոսաշրջությունը զարգացնելու համար կիրառելի կդառնա Սուրբ Վարդան սրբավայր-պուրակի, ինչպես նաև խոշորացված համայնքում առկա զբոսաշրջային ռեսուրսների փոխկապակցումից։ </w:t>
      </w:r>
    </w:p>
    <w:p w14:paraId="21BBDF8F" w14:textId="77777777" w:rsidR="00462F12" w:rsidRPr="00142563" w:rsidRDefault="00462F12" w:rsidP="00462F12">
      <w:pPr>
        <w:spacing w:after="0" w:line="240" w:lineRule="auto"/>
        <w:ind w:left="720"/>
        <w:jc w:val="both"/>
        <w:rPr>
          <w:rFonts w:ascii="Sylfaen" w:hAnsi="Sylfaen"/>
          <w:bCs/>
        </w:rPr>
      </w:pPr>
      <w:r w:rsidRPr="00142563">
        <w:rPr>
          <w:rFonts w:ascii="Sylfaen" w:hAnsi="Sylfaen"/>
          <w:bCs/>
        </w:rPr>
        <w:t xml:space="preserve"> Վարդենիս համայնքի մի շարք բնակիչների կողմից բարձրացվել է բնակավայրերի գերեզմանոցների ցանկապտման հիմնախնդիրը։ Վարդենիս համայնքի Կութ, Ջաղացաձոր, Շատջրեք, Ծովակ  բնակավայրերի գերեզմանոցները ցանկապատված չեն, կենդանիները անարգել մուտք են գործում գերեզմանոցի տարածք, պատճառում վնասներ։ Ծրագրի իրականացմամբ նախատեսվում է ցանկապատել նշված բնակավայրերի գերեզմանոցները։ </w:t>
      </w:r>
    </w:p>
    <w:p w14:paraId="1D685716" w14:textId="77777777" w:rsidR="00E76982" w:rsidRPr="00142563" w:rsidRDefault="00E76982" w:rsidP="00462F12">
      <w:pPr>
        <w:spacing w:after="0" w:line="240" w:lineRule="auto"/>
        <w:jc w:val="both"/>
        <w:rPr>
          <w:rFonts w:ascii="Sylfaen" w:hAnsi="Sylfaen"/>
          <w:b/>
        </w:rPr>
      </w:pPr>
    </w:p>
    <w:p w14:paraId="46E19F39" w14:textId="77777777" w:rsidR="0031583A" w:rsidRPr="00142563" w:rsidRDefault="0031583A" w:rsidP="0031583A">
      <w:pPr>
        <w:spacing w:after="0" w:line="240" w:lineRule="auto"/>
        <w:ind w:left="720"/>
        <w:jc w:val="both"/>
        <w:rPr>
          <w:rFonts w:ascii="Sylfaen" w:hAnsi="Sylfaen"/>
          <w:b/>
        </w:rPr>
      </w:pPr>
    </w:p>
    <w:p w14:paraId="58A6190C" w14:textId="77777777" w:rsidR="0031583A" w:rsidRPr="00142563" w:rsidRDefault="0031583A" w:rsidP="0031583A">
      <w:pPr>
        <w:spacing w:after="0" w:line="240" w:lineRule="auto"/>
        <w:ind w:left="720"/>
        <w:jc w:val="both"/>
        <w:rPr>
          <w:rFonts w:ascii="Sylfaen" w:hAnsi="Sylfaen"/>
          <w:b/>
        </w:rPr>
      </w:pPr>
    </w:p>
    <w:p w14:paraId="771BC084" w14:textId="77777777" w:rsidR="0031583A" w:rsidRPr="00142563" w:rsidRDefault="0031583A" w:rsidP="0031583A">
      <w:pPr>
        <w:spacing w:after="0" w:line="240" w:lineRule="auto"/>
        <w:ind w:left="720"/>
        <w:jc w:val="both"/>
        <w:rPr>
          <w:rFonts w:ascii="Sylfaen" w:hAnsi="Sylfaen"/>
          <w:b/>
        </w:rPr>
      </w:pPr>
    </w:p>
    <w:p w14:paraId="7EB57C03" w14:textId="77777777" w:rsidR="0031583A" w:rsidRPr="00142563" w:rsidRDefault="0031583A" w:rsidP="0031583A">
      <w:pPr>
        <w:spacing w:after="0" w:line="240" w:lineRule="auto"/>
        <w:ind w:left="720"/>
        <w:jc w:val="both"/>
        <w:rPr>
          <w:rFonts w:ascii="Sylfaen" w:hAnsi="Sylfaen"/>
          <w:b/>
        </w:rPr>
      </w:pPr>
    </w:p>
    <w:p w14:paraId="5CA6E010" w14:textId="77777777" w:rsidR="00142563" w:rsidRPr="00142563" w:rsidRDefault="00142563" w:rsidP="0031583A">
      <w:pPr>
        <w:spacing w:after="0" w:line="240" w:lineRule="auto"/>
        <w:ind w:left="720"/>
        <w:jc w:val="both"/>
        <w:rPr>
          <w:rFonts w:ascii="Sylfaen" w:hAnsi="Sylfaen"/>
          <w:b/>
        </w:rPr>
      </w:pPr>
    </w:p>
    <w:p w14:paraId="45BD37D9" w14:textId="77777777" w:rsidR="00142563" w:rsidRPr="00142563" w:rsidRDefault="00142563" w:rsidP="0031583A">
      <w:pPr>
        <w:spacing w:after="0" w:line="240" w:lineRule="auto"/>
        <w:ind w:left="720"/>
        <w:jc w:val="both"/>
        <w:rPr>
          <w:rFonts w:ascii="Sylfaen" w:hAnsi="Sylfaen"/>
          <w:b/>
        </w:rPr>
      </w:pPr>
    </w:p>
    <w:p w14:paraId="13638D3B" w14:textId="77777777" w:rsidR="0031583A" w:rsidRDefault="0031583A" w:rsidP="0031583A">
      <w:pPr>
        <w:spacing w:after="0" w:line="240" w:lineRule="auto"/>
        <w:ind w:left="720"/>
        <w:jc w:val="both"/>
        <w:rPr>
          <w:rFonts w:ascii="Sylfaen" w:hAnsi="Sylfaen"/>
          <w:b/>
        </w:rPr>
      </w:pPr>
    </w:p>
    <w:p w14:paraId="7D5D3380" w14:textId="77777777" w:rsidR="00C31425" w:rsidRDefault="00C31425" w:rsidP="0031583A">
      <w:pPr>
        <w:spacing w:after="0" w:line="240" w:lineRule="auto"/>
        <w:ind w:left="720"/>
        <w:jc w:val="both"/>
        <w:rPr>
          <w:rFonts w:ascii="Sylfaen" w:hAnsi="Sylfaen"/>
          <w:b/>
        </w:rPr>
      </w:pPr>
    </w:p>
    <w:p w14:paraId="085AD6BA" w14:textId="77777777" w:rsidR="00C31425" w:rsidRDefault="00C31425" w:rsidP="0031583A">
      <w:pPr>
        <w:spacing w:after="0" w:line="240" w:lineRule="auto"/>
        <w:ind w:left="720"/>
        <w:jc w:val="both"/>
        <w:rPr>
          <w:rFonts w:ascii="Sylfaen" w:hAnsi="Sylfaen"/>
          <w:b/>
        </w:rPr>
      </w:pPr>
    </w:p>
    <w:p w14:paraId="4974F971" w14:textId="77777777" w:rsidR="00C31425" w:rsidRDefault="00C31425" w:rsidP="0031583A">
      <w:pPr>
        <w:spacing w:after="0" w:line="240" w:lineRule="auto"/>
        <w:ind w:left="720"/>
        <w:jc w:val="both"/>
        <w:rPr>
          <w:rFonts w:ascii="Sylfaen" w:hAnsi="Sylfaen"/>
          <w:b/>
        </w:rPr>
      </w:pPr>
    </w:p>
    <w:p w14:paraId="328ACC69" w14:textId="77777777" w:rsidR="00C31425" w:rsidRDefault="00C31425" w:rsidP="0031583A">
      <w:pPr>
        <w:spacing w:after="0" w:line="240" w:lineRule="auto"/>
        <w:ind w:left="720"/>
        <w:jc w:val="both"/>
        <w:rPr>
          <w:rFonts w:ascii="Sylfaen" w:hAnsi="Sylfaen"/>
          <w:b/>
        </w:rPr>
      </w:pPr>
    </w:p>
    <w:p w14:paraId="0F235865" w14:textId="77777777" w:rsidR="00C31425" w:rsidRDefault="00C31425" w:rsidP="0031583A">
      <w:pPr>
        <w:spacing w:after="0" w:line="240" w:lineRule="auto"/>
        <w:ind w:left="720"/>
        <w:jc w:val="both"/>
        <w:rPr>
          <w:rFonts w:ascii="Sylfaen" w:hAnsi="Sylfaen"/>
          <w:b/>
        </w:rPr>
      </w:pPr>
    </w:p>
    <w:p w14:paraId="69A20792" w14:textId="77777777" w:rsidR="0043155D" w:rsidRDefault="0043155D" w:rsidP="0031583A">
      <w:pPr>
        <w:spacing w:after="0" w:line="240" w:lineRule="auto"/>
        <w:ind w:left="720"/>
        <w:jc w:val="both"/>
        <w:rPr>
          <w:rFonts w:ascii="Sylfaen" w:hAnsi="Sylfaen"/>
          <w:b/>
        </w:rPr>
      </w:pPr>
    </w:p>
    <w:p w14:paraId="6CC99559" w14:textId="77777777" w:rsidR="0043155D" w:rsidRDefault="0043155D" w:rsidP="0031583A">
      <w:pPr>
        <w:spacing w:after="0" w:line="240" w:lineRule="auto"/>
        <w:ind w:left="720"/>
        <w:jc w:val="both"/>
        <w:rPr>
          <w:rFonts w:ascii="Sylfaen" w:hAnsi="Sylfaen"/>
          <w:b/>
        </w:rPr>
      </w:pPr>
    </w:p>
    <w:p w14:paraId="4295AD59" w14:textId="77777777" w:rsidR="0043155D" w:rsidRDefault="0043155D" w:rsidP="0031583A">
      <w:pPr>
        <w:spacing w:after="0" w:line="240" w:lineRule="auto"/>
        <w:ind w:left="720"/>
        <w:jc w:val="both"/>
        <w:rPr>
          <w:rFonts w:ascii="Sylfaen" w:hAnsi="Sylfaen"/>
          <w:b/>
        </w:rPr>
      </w:pPr>
    </w:p>
    <w:p w14:paraId="37A964EF" w14:textId="77777777" w:rsidR="00C31425" w:rsidRDefault="00C31425" w:rsidP="0031583A">
      <w:pPr>
        <w:spacing w:after="0" w:line="240" w:lineRule="auto"/>
        <w:ind w:left="720"/>
        <w:jc w:val="both"/>
        <w:rPr>
          <w:rFonts w:ascii="Sylfaen" w:hAnsi="Sylfaen"/>
          <w:b/>
        </w:rPr>
      </w:pPr>
    </w:p>
    <w:p w14:paraId="11E9A832" w14:textId="77777777" w:rsidR="00C31425" w:rsidRPr="00142563" w:rsidRDefault="00C31425" w:rsidP="0031583A">
      <w:pPr>
        <w:spacing w:after="0" w:line="240" w:lineRule="auto"/>
        <w:ind w:left="720"/>
        <w:jc w:val="both"/>
        <w:rPr>
          <w:rFonts w:ascii="Sylfaen" w:hAnsi="Sylfaen"/>
          <w:b/>
        </w:rPr>
      </w:pPr>
    </w:p>
    <w:p w14:paraId="6D2DD9F0" w14:textId="77777777" w:rsidR="0031583A" w:rsidRPr="00142563" w:rsidRDefault="0031583A" w:rsidP="0031583A">
      <w:pPr>
        <w:spacing w:after="0" w:line="240" w:lineRule="auto"/>
        <w:ind w:left="720"/>
        <w:jc w:val="both"/>
        <w:rPr>
          <w:rFonts w:ascii="Sylfaen" w:hAnsi="Sylfaen"/>
          <w:b/>
        </w:rPr>
      </w:pPr>
    </w:p>
    <w:p w14:paraId="130EAD4C" w14:textId="77777777" w:rsidR="0031583A" w:rsidRPr="00142563" w:rsidRDefault="0031583A" w:rsidP="0031583A">
      <w:pPr>
        <w:spacing w:after="0" w:line="240" w:lineRule="auto"/>
        <w:ind w:left="720"/>
        <w:jc w:val="both"/>
        <w:rPr>
          <w:rFonts w:ascii="Sylfaen" w:hAnsi="Sylfaen"/>
          <w:highlight w:val="yellow"/>
        </w:rPr>
      </w:pPr>
    </w:p>
    <w:p w14:paraId="351AFFAC" w14:textId="77777777" w:rsidR="00C12735" w:rsidRPr="00142563" w:rsidRDefault="00C12735" w:rsidP="00AA7C39">
      <w:pPr>
        <w:spacing w:after="0" w:line="20" w:lineRule="atLeast"/>
        <w:ind w:left="720"/>
        <w:jc w:val="both"/>
        <w:rPr>
          <w:rFonts w:ascii="Sylfaen" w:hAnsi="Sylfaen" w:cs="Arial"/>
        </w:rPr>
      </w:pPr>
    </w:p>
    <w:p w14:paraId="67CF32C3" w14:textId="79858D78" w:rsidR="007E6100" w:rsidRPr="00142563" w:rsidRDefault="00486F54" w:rsidP="007E6100">
      <w:pPr>
        <w:spacing w:after="0" w:line="360" w:lineRule="auto"/>
        <w:jc w:val="both"/>
        <w:rPr>
          <w:rFonts w:ascii="Sylfaen" w:hAnsi="Sylfaen"/>
          <w:b/>
        </w:rPr>
      </w:pPr>
      <w:r w:rsidRPr="00142563">
        <w:rPr>
          <w:rFonts w:ascii="Sylfaen" w:hAnsi="Sylfaen"/>
          <w:b/>
        </w:rPr>
        <w:t>Հ</w:t>
      </w:r>
      <w:r w:rsidR="007E6100" w:rsidRPr="00142563">
        <w:rPr>
          <w:rFonts w:ascii="Sylfaen" w:hAnsi="Sylfaen"/>
          <w:b/>
        </w:rPr>
        <w:t>ամայնքի 20</w:t>
      </w:r>
      <w:r w:rsidR="00554922" w:rsidRPr="00142563">
        <w:rPr>
          <w:rFonts w:ascii="Sylfaen" w:hAnsi="Sylfaen"/>
          <w:b/>
        </w:rPr>
        <w:t>2</w:t>
      </w:r>
      <w:r w:rsidR="00462F12" w:rsidRPr="00142563">
        <w:rPr>
          <w:rFonts w:ascii="Sylfaen" w:hAnsi="Sylfaen"/>
          <w:b/>
        </w:rPr>
        <w:t>5</w:t>
      </w:r>
      <w:r w:rsidR="007E6100" w:rsidRPr="00142563">
        <w:rPr>
          <w:rFonts w:ascii="Sylfaen" w:hAnsi="Sylfaen"/>
          <w:b/>
        </w:rPr>
        <w:t>թ. տարեկան աշխատանքային պլանը բաղկացած է 5 բաժիններից.</w:t>
      </w:r>
    </w:p>
    <w:p w14:paraId="12DB5569" w14:textId="77777777" w:rsidR="00735A47" w:rsidRPr="00142563" w:rsidRDefault="00735A47" w:rsidP="002B5E0A">
      <w:pPr>
        <w:spacing w:after="0" w:line="360" w:lineRule="auto"/>
        <w:ind w:left="360"/>
        <w:jc w:val="both"/>
        <w:rPr>
          <w:rFonts w:ascii="Sylfaen" w:hAnsi="Sylfaen"/>
        </w:rPr>
      </w:pPr>
      <w:r w:rsidRPr="00142563">
        <w:rPr>
          <w:rFonts w:ascii="Sylfaen" w:hAnsi="Sylfaen"/>
          <w:b/>
        </w:rPr>
        <w:t>1-ին բաժնում</w:t>
      </w:r>
      <w:r w:rsidRPr="00142563">
        <w:rPr>
          <w:rFonts w:ascii="Sylfaen" w:hAnsi="Sylfaen"/>
        </w:rPr>
        <w:t xml:space="preserve">  սահմանվում է համայնքի տեսլականը և ոլորտային նպատակները։</w:t>
      </w:r>
    </w:p>
    <w:p w14:paraId="03684636" w14:textId="4355D6DC" w:rsidR="00735A47" w:rsidRPr="00142563" w:rsidRDefault="00735A47" w:rsidP="002B5E0A">
      <w:pPr>
        <w:spacing w:after="0" w:line="360" w:lineRule="auto"/>
        <w:ind w:left="360"/>
        <w:jc w:val="both"/>
        <w:rPr>
          <w:rFonts w:ascii="Sylfaen" w:hAnsi="Sylfaen"/>
        </w:rPr>
      </w:pPr>
      <w:r w:rsidRPr="00142563">
        <w:rPr>
          <w:rFonts w:ascii="Sylfaen" w:hAnsi="Sylfaen"/>
          <w:b/>
        </w:rPr>
        <w:t xml:space="preserve">2-րդ բաժնում </w:t>
      </w:r>
      <w:r w:rsidRPr="00142563">
        <w:rPr>
          <w:rFonts w:ascii="Sylfaen" w:hAnsi="Sylfaen"/>
        </w:rPr>
        <w:t>ներկայացվ</w:t>
      </w:r>
      <w:r w:rsidR="001D55CF" w:rsidRPr="00142563">
        <w:rPr>
          <w:rFonts w:ascii="Sylfaen" w:hAnsi="Sylfaen"/>
        </w:rPr>
        <w:t>ում</w:t>
      </w:r>
      <w:r w:rsidRPr="00142563">
        <w:rPr>
          <w:rFonts w:ascii="Sylfaen" w:hAnsi="Sylfaen"/>
        </w:rPr>
        <w:t xml:space="preserve"> է համայնքի </w:t>
      </w:r>
      <w:r w:rsidR="00554922" w:rsidRPr="00142563">
        <w:rPr>
          <w:rFonts w:ascii="Sylfaen" w:hAnsi="Sylfaen"/>
        </w:rPr>
        <w:t>202</w:t>
      </w:r>
      <w:r w:rsidR="00462F12" w:rsidRPr="00142563">
        <w:rPr>
          <w:rFonts w:ascii="Sylfaen" w:hAnsi="Sylfaen"/>
        </w:rPr>
        <w:t>5</w:t>
      </w:r>
      <w:r w:rsidRPr="00142563">
        <w:rPr>
          <w:rFonts w:ascii="Sylfaen" w:hAnsi="Sylfaen"/>
        </w:rPr>
        <w:t xml:space="preserve"> թվականի ծրագրերի ցանկը և տրամաբանական հենքերը (ըստ ոլորտների)։</w:t>
      </w:r>
    </w:p>
    <w:p w14:paraId="525A2769" w14:textId="2D18B5F5" w:rsidR="00735A47" w:rsidRPr="00142563" w:rsidRDefault="00735A47" w:rsidP="002B5E0A">
      <w:pPr>
        <w:spacing w:after="0" w:line="360" w:lineRule="auto"/>
        <w:ind w:left="360"/>
        <w:jc w:val="both"/>
        <w:rPr>
          <w:rFonts w:ascii="Sylfaen" w:hAnsi="Sylfaen"/>
        </w:rPr>
      </w:pPr>
      <w:r w:rsidRPr="00142563">
        <w:rPr>
          <w:rFonts w:ascii="Sylfaen" w:hAnsi="Sylfaen"/>
          <w:b/>
        </w:rPr>
        <w:lastRenderedPageBreak/>
        <w:t xml:space="preserve">3-րդ բաժնում </w:t>
      </w:r>
      <w:r w:rsidRPr="00142563">
        <w:rPr>
          <w:rFonts w:ascii="Sylfaen" w:hAnsi="Sylfaen"/>
        </w:rPr>
        <w:t>ներկայացվ</w:t>
      </w:r>
      <w:r w:rsidR="001D55CF" w:rsidRPr="00142563">
        <w:rPr>
          <w:rFonts w:ascii="Sylfaen" w:hAnsi="Sylfaen"/>
        </w:rPr>
        <w:t>ում</w:t>
      </w:r>
      <w:r w:rsidRPr="00142563">
        <w:rPr>
          <w:rFonts w:ascii="Sylfaen" w:hAnsi="Sylfaen"/>
        </w:rPr>
        <w:t xml:space="preserve"> է համայնքային գույքի կառավարման </w:t>
      </w:r>
      <w:r w:rsidR="00554922" w:rsidRPr="00142563">
        <w:rPr>
          <w:rFonts w:ascii="Sylfaen" w:hAnsi="Sylfaen"/>
        </w:rPr>
        <w:t>202</w:t>
      </w:r>
      <w:r w:rsidR="00462F12" w:rsidRPr="00142563">
        <w:rPr>
          <w:rFonts w:ascii="Sylfaen" w:hAnsi="Sylfaen"/>
        </w:rPr>
        <w:t>5</w:t>
      </w:r>
      <w:r w:rsidRPr="00142563">
        <w:rPr>
          <w:rFonts w:ascii="Sylfaen" w:hAnsi="Sylfaen"/>
        </w:rPr>
        <w:t xml:space="preserve"> թվականի ծրագիրը։</w:t>
      </w:r>
    </w:p>
    <w:p w14:paraId="67A6BDE9" w14:textId="77777777" w:rsidR="00735A47" w:rsidRPr="00142563" w:rsidRDefault="00735A47" w:rsidP="002B5E0A">
      <w:pPr>
        <w:spacing w:after="0" w:line="360" w:lineRule="auto"/>
        <w:ind w:left="360"/>
        <w:jc w:val="both"/>
        <w:rPr>
          <w:rFonts w:ascii="Sylfaen" w:hAnsi="Sylfaen"/>
        </w:rPr>
      </w:pPr>
      <w:r w:rsidRPr="00142563">
        <w:rPr>
          <w:rFonts w:ascii="Sylfaen" w:hAnsi="Sylfaen"/>
          <w:b/>
        </w:rPr>
        <w:t xml:space="preserve">4-րդ բաժնում </w:t>
      </w:r>
      <w:r w:rsidRPr="00142563">
        <w:rPr>
          <w:rFonts w:ascii="Sylfaen" w:hAnsi="Sylfaen"/>
        </w:rPr>
        <w:t>ն</w:t>
      </w:r>
      <w:r w:rsidR="001D55CF" w:rsidRPr="00142563">
        <w:rPr>
          <w:rFonts w:ascii="Sylfaen" w:hAnsi="Sylfaen"/>
        </w:rPr>
        <w:t>ե</w:t>
      </w:r>
      <w:r w:rsidRPr="00142563">
        <w:rPr>
          <w:rFonts w:ascii="Sylfaen" w:hAnsi="Sylfaen"/>
        </w:rPr>
        <w:t>րկայացվ</w:t>
      </w:r>
      <w:r w:rsidR="001D55CF" w:rsidRPr="00142563">
        <w:rPr>
          <w:rFonts w:ascii="Sylfaen" w:hAnsi="Sylfaen"/>
        </w:rPr>
        <w:t>ում</w:t>
      </w:r>
      <w:r w:rsidRPr="00142563">
        <w:rPr>
          <w:rFonts w:ascii="Sylfaen" w:hAnsi="Sylfaen"/>
        </w:rPr>
        <w:t xml:space="preserve"> է համայնքի ՏԱՊ-ի ֆինանսավորման պլանը։</w:t>
      </w:r>
    </w:p>
    <w:p w14:paraId="02D07A86" w14:textId="77777777" w:rsidR="00735A47" w:rsidRPr="00142563" w:rsidRDefault="00735A47" w:rsidP="002B5E0A">
      <w:pPr>
        <w:spacing w:after="0" w:line="360" w:lineRule="auto"/>
        <w:ind w:left="360"/>
        <w:jc w:val="both"/>
        <w:rPr>
          <w:rFonts w:ascii="Sylfaen" w:hAnsi="Sylfaen"/>
        </w:rPr>
      </w:pPr>
      <w:r w:rsidRPr="00142563">
        <w:rPr>
          <w:rFonts w:ascii="Sylfaen" w:hAnsi="Sylfaen"/>
          <w:b/>
        </w:rPr>
        <w:t xml:space="preserve">5-րդ բաժնում </w:t>
      </w:r>
      <w:r w:rsidRPr="00142563">
        <w:rPr>
          <w:rFonts w:ascii="Sylfaen" w:hAnsi="Sylfaen"/>
        </w:rPr>
        <w:t>ներկայացվ</w:t>
      </w:r>
      <w:r w:rsidR="001D55CF" w:rsidRPr="00142563">
        <w:rPr>
          <w:rFonts w:ascii="Sylfaen" w:hAnsi="Sylfaen"/>
        </w:rPr>
        <w:t>ում</w:t>
      </w:r>
      <w:r w:rsidRPr="00142563">
        <w:rPr>
          <w:rFonts w:ascii="Sylfaen" w:hAnsi="Sylfaen"/>
        </w:rPr>
        <w:t xml:space="preserve"> է համայնքի ՏԱՊ-ի մոնիթորինգի և գնահատման պլանը։</w:t>
      </w:r>
    </w:p>
    <w:p w14:paraId="12F92938" w14:textId="77777777" w:rsidR="00566D4A" w:rsidRPr="00142563" w:rsidRDefault="00566D4A">
      <w:pPr>
        <w:spacing w:after="160" w:line="259" w:lineRule="auto"/>
        <w:rPr>
          <w:rFonts w:ascii="Sylfaen" w:hAnsi="Sylfaen"/>
        </w:rPr>
      </w:pPr>
      <w:r w:rsidRPr="00142563">
        <w:rPr>
          <w:rFonts w:ascii="Sylfaen" w:hAnsi="Sylfaen"/>
        </w:rPr>
        <w:br w:type="page"/>
      </w:r>
    </w:p>
    <w:p w14:paraId="7BAF0835" w14:textId="77777777" w:rsidR="00D16C6C" w:rsidRPr="00142563" w:rsidRDefault="00D16C6C" w:rsidP="00682542">
      <w:pPr>
        <w:pStyle w:val="Heading1"/>
        <w:numPr>
          <w:ilvl w:val="0"/>
          <w:numId w:val="1"/>
        </w:numPr>
        <w:spacing w:before="0" w:line="20" w:lineRule="atLeast"/>
        <w:ind w:left="360"/>
        <w:rPr>
          <w:rFonts w:ascii="Sylfaen" w:hAnsi="Sylfaen" w:cs="Arial"/>
          <w:b/>
          <w:sz w:val="22"/>
          <w:szCs w:val="22"/>
        </w:rPr>
      </w:pPr>
      <w:bookmarkStart w:id="2" w:name="_Toc500143221"/>
      <w:r w:rsidRPr="00142563">
        <w:rPr>
          <w:rFonts w:ascii="Sylfaen" w:hAnsi="Sylfaen" w:cs="Arial"/>
          <w:b/>
          <w:sz w:val="22"/>
          <w:szCs w:val="22"/>
        </w:rPr>
        <w:lastRenderedPageBreak/>
        <w:t>Համայնքի տեսլականը և ոլորտային նպատակները</w:t>
      </w:r>
      <w:bookmarkEnd w:id="2"/>
    </w:p>
    <w:p w14:paraId="04DAD94F" w14:textId="77777777" w:rsidR="00C124B8" w:rsidRPr="00142563" w:rsidRDefault="00C124B8" w:rsidP="00A077B3">
      <w:pPr>
        <w:spacing w:after="0" w:line="20" w:lineRule="atLeast"/>
        <w:rPr>
          <w:rFonts w:ascii="Sylfaen" w:hAnsi="Sylfaen"/>
        </w:rPr>
      </w:pPr>
    </w:p>
    <w:p w14:paraId="5ACF6F82" w14:textId="77777777" w:rsidR="00FC7081" w:rsidRPr="00142563" w:rsidRDefault="0067698F" w:rsidP="00486F54">
      <w:pPr>
        <w:spacing w:after="0" w:line="20" w:lineRule="atLeast"/>
        <w:jc w:val="both"/>
        <w:rPr>
          <w:rFonts w:ascii="Sylfaen" w:hAnsi="Sylfaen"/>
          <w:bCs/>
        </w:rPr>
      </w:pPr>
      <w:r w:rsidRPr="00142563">
        <w:rPr>
          <w:rFonts w:ascii="Sylfaen" w:hAnsi="Sylfaen"/>
          <w:b/>
        </w:rPr>
        <w:t xml:space="preserve">Համայնքի </w:t>
      </w:r>
      <w:r w:rsidR="004C7F3E" w:rsidRPr="00142563">
        <w:rPr>
          <w:rFonts w:ascii="Sylfaen" w:hAnsi="Sylfaen"/>
          <w:b/>
        </w:rPr>
        <w:t>տեսլականը</w:t>
      </w:r>
      <w:r w:rsidRPr="00142563">
        <w:rPr>
          <w:rFonts w:ascii="Sylfaen" w:hAnsi="Sylfaen"/>
          <w:b/>
        </w:rPr>
        <w:t>՝</w:t>
      </w:r>
      <w:r w:rsidR="00486F54" w:rsidRPr="00142563">
        <w:rPr>
          <w:rFonts w:ascii="Sylfaen" w:hAnsi="Sylfaen"/>
          <w:b/>
        </w:rPr>
        <w:t xml:space="preserve"> </w:t>
      </w:r>
      <w:r w:rsidR="00486F54" w:rsidRPr="00142563">
        <w:rPr>
          <w:rFonts w:ascii="Sylfaen" w:hAnsi="Sylfaen"/>
          <w:bCs/>
        </w:rPr>
        <w:t>հ</w:t>
      </w:r>
      <w:r w:rsidR="00D61BE0" w:rsidRPr="00142563">
        <w:rPr>
          <w:rFonts w:ascii="Sylfaen" w:hAnsi="Sylfaen"/>
          <w:bCs/>
        </w:rPr>
        <w:t>ամայնքը</w:t>
      </w:r>
      <w:r w:rsidR="0094304C" w:rsidRPr="00142563">
        <w:rPr>
          <w:rFonts w:ascii="Sylfaen" w:hAnsi="Sylfaen"/>
          <w:bCs/>
        </w:rPr>
        <w:t xml:space="preserve"> </w:t>
      </w:r>
      <w:r w:rsidR="00C03EC1" w:rsidRPr="00142563">
        <w:rPr>
          <w:rFonts w:ascii="Sylfaen" w:hAnsi="Sylfaen"/>
          <w:bCs/>
        </w:rPr>
        <w:t xml:space="preserve">անվտանգ, </w:t>
      </w:r>
      <w:r w:rsidR="00FC7081" w:rsidRPr="00142563">
        <w:rPr>
          <w:rFonts w:ascii="Sylfaen" w:hAnsi="Sylfaen"/>
          <w:bCs/>
        </w:rPr>
        <w:t>բարեկարգ</w:t>
      </w:r>
      <w:r w:rsidR="00C03EC1" w:rsidRPr="00142563">
        <w:rPr>
          <w:rFonts w:ascii="Sylfaen" w:hAnsi="Sylfaen"/>
          <w:bCs/>
        </w:rPr>
        <w:t xml:space="preserve">, </w:t>
      </w:r>
      <w:r w:rsidR="00FC7081" w:rsidRPr="00142563">
        <w:rPr>
          <w:rFonts w:ascii="Sylfaen" w:hAnsi="Sylfaen"/>
          <w:bCs/>
        </w:rPr>
        <w:t>էկոլոգիապես մաքուր գյուղատնտեսական մթերքներ արտադրող, բնակչության զբաղվածությունն ապահովող համայնք է:</w:t>
      </w:r>
    </w:p>
    <w:p w14:paraId="62F5B6D3" w14:textId="77777777" w:rsidR="002B0515" w:rsidRPr="00142563" w:rsidRDefault="002B0515" w:rsidP="00A077B3">
      <w:pPr>
        <w:spacing w:after="0" w:line="20" w:lineRule="atLeast"/>
        <w:jc w:val="both"/>
        <w:rPr>
          <w:rFonts w:ascii="Sylfaen" w:hAnsi="Sylfaen"/>
        </w:rPr>
      </w:pPr>
    </w:p>
    <w:p w14:paraId="0773AC60" w14:textId="77777777" w:rsidR="005513A4" w:rsidRPr="00142563" w:rsidRDefault="00387D19" w:rsidP="00A077B3">
      <w:pPr>
        <w:spacing w:after="0" w:line="20" w:lineRule="atLeast"/>
        <w:jc w:val="both"/>
        <w:rPr>
          <w:rFonts w:ascii="Sylfaen" w:hAnsi="Sylfaen"/>
          <w:b/>
        </w:rPr>
      </w:pPr>
      <w:r w:rsidRPr="00142563">
        <w:rPr>
          <w:rFonts w:ascii="Sylfaen" w:hAnsi="Sylfaen"/>
          <w:b/>
        </w:rPr>
        <w:t>Աղյուսակ 1</w:t>
      </w:r>
      <w:r w:rsidR="008619FC" w:rsidRPr="00142563">
        <w:rPr>
          <w:rFonts w:ascii="Sylfaen" w:hAnsi="Sylfaen" w:cs="Times New Roman"/>
          <w:b/>
        </w:rPr>
        <w:t>.</w:t>
      </w:r>
      <w:r w:rsidRPr="00142563">
        <w:rPr>
          <w:rFonts w:ascii="Sylfaen" w:hAnsi="Sylfaen"/>
          <w:b/>
        </w:rPr>
        <w:t xml:space="preserve"> </w:t>
      </w:r>
      <w:r w:rsidR="003B72ED" w:rsidRPr="00142563">
        <w:rPr>
          <w:rFonts w:ascii="Sylfaen" w:hAnsi="Sylfaen"/>
          <w:b/>
        </w:rPr>
        <w:t>Համայնքի կայուն զարգացման ցուցանիշները</w:t>
      </w:r>
    </w:p>
    <w:p w14:paraId="7BA88BAE" w14:textId="77777777" w:rsidR="004C7F3E" w:rsidRPr="00142563" w:rsidRDefault="004C7F3E" w:rsidP="00A077B3">
      <w:pPr>
        <w:spacing w:after="0" w:line="20" w:lineRule="atLeast"/>
        <w:jc w:val="both"/>
        <w:rPr>
          <w:rFonts w:ascii="Sylfaen" w:hAnsi="Sylfaen"/>
        </w:rPr>
      </w:pPr>
    </w:p>
    <w:p w14:paraId="0C0383E1" w14:textId="77777777" w:rsidR="001A5966" w:rsidRPr="00142563" w:rsidRDefault="001A5966" w:rsidP="00A077B3">
      <w:pPr>
        <w:spacing w:after="0" w:line="20" w:lineRule="atLeast"/>
        <w:rPr>
          <w:rFonts w:ascii="Sylfaen" w:hAnsi="Sylfaen"/>
          <w:lang w:val="en-AU"/>
        </w:rPr>
      </w:pPr>
    </w:p>
    <w:tbl>
      <w:tblPr>
        <w:tblStyle w:val="TableGrid"/>
        <w:tblW w:w="10321" w:type="dxa"/>
        <w:tblLayout w:type="fixed"/>
        <w:tblCellMar>
          <w:left w:w="115" w:type="dxa"/>
          <w:right w:w="115" w:type="dxa"/>
        </w:tblCellMar>
        <w:tblLook w:val="04A0" w:firstRow="1" w:lastRow="0" w:firstColumn="1" w:lastColumn="0" w:noHBand="0" w:noVBand="1"/>
      </w:tblPr>
      <w:tblGrid>
        <w:gridCol w:w="7156"/>
        <w:gridCol w:w="1575"/>
        <w:gridCol w:w="1590"/>
      </w:tblGrid>
      <w:tr w:rsidR="00DE61D7" w:rsidRPr="00142563" w14:paraId="4ED097DB" w14:textId="77777777" w:rsidTr="00082D61">
        <w:trPr>
          <w:trHeight w:val="503"/>
        </w:trPr>
        <w:tc>
          <w:tcPr>
            <w:tcW w:w="7156" w:type="dxa"/>
            <w:shd w:val="clear" w:color="auto" w:fill="D9D9D9" w:themeFill="background1" w:themeFillShade="D9"/>
            <w:vAlign w:val="center"/>
          </w:tcPr>
          <w:p w14:paraId="7DE71757" w14:textId="77777777" w:rsidR="00DE61D7" w:rsidRPr="00142563" w:rsidRDefault="00DE61D7" w:rsidP="00082D61">
            <w:pPr>
              <w:spacing w:after="0" w:line="20" w:lineRule="atLeast"/>
              <w:jc w:val="center"/>
              <w:rPr>
                <w:rFonts w:ascii="Sylfaen" w:hAnsi="Sylfaen"/>
                <w:b/>
              </w:rPr>
            </w:pPr>
            <w:r w:rsidRPr="00142563">
              <w:rPr>
                <w:rFonts w:ascii="Sylfaen" w:hAnsi="Sylfaen"/>
                <w:b/>
              </w:rPr>
              <w:t>Ցուցանիշ</w:t>
            </w:r>
          </w:p>
        </w:tc>
        <w:tc>
          <w:tcPr>
            <w:tcW w:w="1575" w:type="dxa"/>
            <w:shd w:val="clear" w:color="auto" w:fill="D9D9D9" w:themeFill="background1" w:themeFillShade="D9"/>
            <w:vAlign w:val="center"/>
          </w:tcPr>
          <w:p w14:paraId="2577652F" w14:textId="77777777" w:rsidR="00DE61D7" w:rsidRPr="00142563" w:rsidRDefault="00DE61D7" w:rsidP="00082D61">
            <w:pPr>
              <w:spacing w:after="0" w:line="20" w:lineRule="atLeast"/>
              <w:jc w:val="center"/>
              <w:rPr>
                <w:rFonts w:ascii="Sylfaen" w:hAnsi="Sylfaen"/>
                <w:b/>
              </w:rPr>
            </w:pPr>
            <w:r w:rsidRPr="00142563">
              <w:rPr>
                <w:rFonts w:ascii="Sylfaen" w:hAnsi="Sylfaen"/>
                <w:b/>
              </w:rPr>
              <w:t>Ելակետային արժեք</w:t>
            </w:r>
          </w:p>
        </w:tc>
        <w:tc>
          <w:tcPr>
            <w:tcW w:w="1590" w:type="dxa"/>
            <w:shd w:val="clear" w:color="auto" w:fill="D9D9D9" w:themeFill="background1" w:themeFillShade="D9"/>
            <w:vAlign w:val="center"/>
          </w:tcPr>
          <w:p w14:paraId="70718A39" w14:textId="77777777" w:rsidR="00DE61D7" w:rsidRPr="00142563" w:rsidRDefault="00DE61D7" w:rsidP="00082D61">
            <w:pPr>
              <w:spacing w:after="0" w:line="20" w:lineRule="atLeast"/>
              <w:jc w:val="center"/>
              <w:rPr>
                <w:rFonts w:ascii="Sylfaen" w:hAnsi="Sylfaen"/>
                <w:b/>
              </w:rPr>
            </w:pPr>
            <w:r w:rsidRPr="00142563">
              <w:rPr>
                <w:rFonts w:ascii="Sylfaen" w:hAnsi="Sylfaen"/>
                <w:b/>
              </w:rPr>
              <w:t>Թիրախային արժեք</w:t>
            </w:r>
          </w:p>
        </w:tc>
      </w:tr>
      <w:tr w:rsidR="00DE61D7" w:rsidRPr="00142563" w14:paraId="17EF71A4" w14:textId="77777777" w:rsidTr="00082D61">
        <w:trPr>
          <w:trHeight w:val="443"/>
        </w:trPr>
        <w:tc>
          <w:tcPr>
            <w:tcW w:w="7156" w:type="dxa"/>
          </w:tcPr>
          <w:p w14:paraId="335E7CCF" w14:textId="77777777" w:rsidR="00DE61D7" w:rsidRPr="00142563" w:rsidRDefault="00DE61D7" w:rsidP="00082D61">
            <w:pPr>
              <w:spacing w:after="0" w:line="20" w:lineRule="atLeast"/>
              <w:rPr>
                <w:rFonts w:ascii="Sylfaen" w:hAnsi="Sylfaen"/>
              </w:rPr>
            </w:pPr>
            <w:r w:rsidRPr="00142563">
              <w:rPr>
                <w:rFonts w:ascii="Sylfaen" w:hAnsi="Sylfaen"/>
              </w:rPr>
              <w:t>Աղքատության շեմից ցածր գտնվող ընտանիքների թվի տեսակարար կշիռը համայնքի ընտանիքների ընդհանուր թվի մեջ (%)</w:t>
            </w:r>
          </w:p>
        </w:tc>
        <w:tc>
          <w:tcPr>
            <w:tcW w:w="1575" w:type="dxa"/>
            <w:vAlign w:val="center"/>
          </w:tcPr>
          <w:p w14:paraId="4AE6D948" w14:textId="77777777" w:rsidR="00DE61D7" w:rsidRPr="00142563" w:rsidRDefault="00DE61D7" w:rsidP="00082D61">
            <w:pPr>
              <w:spacing w:after="0" w:line="20" w:lineRule="atLeast"/>
              <w:jc w:val="center"/>
              <w:rPr>
                <w:rFonts w:ascii="Sylfaen" w:hAnsi="Sylfaen"/>
              </w:rPr>
            </w:pPr>
            <w:r w:rsidRPr="00142563">
              <w:rPr>
                <w:rFonts w:ascii="Sylfaen" w:hAnsi="Sylfaen"/>
              </w:rPr>
              <w:t>25</w:t>
            </w:r>
          </w:p>
        </w:tc>
        <w:tc>
          <w:tcPr>
            <w:tcW w:w="1590" w:type="dxa"/>
            <w:vAlign w:val="center"/>
          </w:tcPr>
          <w:p w14:paraId="152A6EF5" w14:textId="77777777" w:rsidR="00DE61D7" w:rsidRPr="00142563" w:rsidRDefault="00DE61D7" w:rsidP="00082D61">
            <w:pPr>
              <w:spacing w:after="0" w:line="20" w:lineRule="atLeast"/>
              <w:jc w:val="center"/>
              <w:rPr>
                <w:rFonts w:ascii="Sylfaen" w:hAnsi="Sylfaen"/>
              </w:rPr>
            </w:pPr>
            <w:r w:rsidRPr="00142563">
              <w:rPr>
                <w:rFonts w:ascii="Sylfaen" w:hAnsi="Sylfaen"/>
              </w:rPr>
              <w:t>22</w:t>
            </w:r>
          </w:p>
        </w:tc>
      </w:tr>
      <w:tr w:rsidR="00DE61D7" w:rsidRPr="00142563" w14:paraId="3D54379E" w14:textId="77777777" w:rsidTr="00082D61">
        <w:trPr>
          <w:trHeight w:val="458"/>
        </w:trPr>
        <w:tc>
          <w:tcPr>
            <w:tcW w:w="7156" w:type="dxa"/>
          </w:tcPr>
          <w:p w14:paraId="57E762BD" w14:textId="77777777" w:rsidR="00DE61D7" w:rsidRPr="00142563" w:rsidRDefault="00DE61D7" w:rsidP="00082D61">
            <w:pPr>
              <w:spacing w:after="0" w:line="20" w:lineRule="atLeast"/>
              <w:rPr>
                <w:rFonts w:ascii="Sylfaen" w:hAnsi="Sylfaen"/>
              </w:rPr>
            </w:pPr>
            <w:r w:rsidRPr="00142563">
              <w:rPr>
                <w:rFonts w:ascii="Sylfaen" w:hAnsi="Sylfaen"/>
              </w:rPr>
              <w:t>Համայնքի բյուջեի սեփական եկամուտների տեսակարար կշիռն ընդհանուր եկամուտների մեջ (%)</w:t>
            </w:r>
          </w:p>
        </w:tc>
        <w:tc>
          <w:tcPr>
            <w:tcW w:w="1575" w:type="dxa"/>
            <w:vAlign w:val="center"/>
          </w:tcPr>
          <w:p w14:paraId="62C3D568" w14:textId="77777777" w:rsidR="00DE61D7" w:rsidRPr="00142563" w:rsidRDefault="00DE61D7" w:rsidP="00082D61">
            <w:pPr>
              <w:spacing w:after="0" w:line="20" w:lineRule="atLeast"/>
              <w:jc w:val="center"/>
              <w:rPr>
                <w:rFonts w:ascii="Sylfaen" w:hAnsi="Sylfaen"/>
              </w:rPr>
            </w:pPr>
            <w:r w:rsidRPr="00142563">
              <w:rPr>
                <w:rFonts w:ascii="Sylfaen" w:hAnsi="Sylfaen"/>
              </w:rPr>
              <w:t>29,6</w:t>
            </w:r>
          </w:p>
        </w:tc>
        <w:tc>
          <w:tcPr>
            <w:tcW w:w="1590" w:type="dxa"/>
            <w:vAlign w:val="center"/>
          </w:tcPr>
          <w:p w14:paraId="0DDEF470" w14:textId="77777777" w:rsidR="00DE61D7" w:rsidRPr="00142563" w:rsidRDefault="00DE61D7" w:rsidP="00082D61">
            <w:pPr>
              <w:spacing w:after="0" w:line="20" w:lineRule="atLeast"/>
              <w:jc w:val="center"/>
              <w:rPr>
                <w:rFonts w:ascii="Sylfaen" w:hAnsi="Sylfaen"/>
              </w:rPr>
            </w:pPr>
            <w:r w:rsidRPr="00142563">
              <w:rPr>
                <w:rFonts w:ascii="Sylfaen" w:hAnsi="Sylfaen"/>
              </w:rPr>
              <w:t>31,0</w:t>
            </w:r>
          </w:p>
        </w:tc>
      </w:tr>
      <w:tr w:rsidR="00DE61D7" w:rsidRPr="00142563" w14:paraId="2FDAC97C" w14:textId="77777777" w:rsidTr="00082D61">
        <w:trPr>
          <w:trHeight w:val="1005"/>
        </w:trPr>
        <w:tc>
          <w:tcPr>
            <w:tcW w:w="7156" w:type="dxa"/>
          </w:tcPr>
          <w:p w14:paraId="62E67473" w14:textId="77777777" w:rsidR="00DE61D7" w:rsidRPr="00142563" w:rsidRDefault="00DE61D7" w:rsidP="00082D61">
            <w:pPr>
              <w:spacing w:after="0" w:line="20" w:lineRule="atLeast"/>
              <w:rPr>
                <w:rFonts w:ascii="Sylfaen" w:hAnsi="Sylfaen"/>
              </w:rPr>
            </w:pPr>
            <w:r w:rsidRPr="00142563">
              <w:rPr>
                <w:rFonts w:ascii="Sylfaen" w:hAnsi="Sylfaen"/>
              </w:rPr>
              <w:t>Համայնքում հաշվառված բնակիչների ընդհանուր թիվը (մարդ)</w:t>
            </w:r>
          </w:p>
        </w:tc>
        <w:tc>
          <w:tcPr>
            <w:tcW w:w="1575" w:type="dxa"/>
            <w:vAlign w:val="center"/>
          </w:tcPr>
          <w:p w14:paraId="3E0E47A1" w14:textId="64DE6083" w:rsidR="00DE61D7" w:rsidRPr="00142563" w:rsidRDefault="00042DA3" w:rsidP="00082D61">
            <w:pPr>
              <w:spacing w:after="0" w:line="20" w:lineRule="atLeast"/>
              <w:jc w:val="center"/>
              <w:rPr>
                <w:rFonts w:ascii="Sylfaen" w:hAnsi="Sylfaen"/>
              </w:rPr>
            </w:pPr>
            <w:r>
              <w:rPr>
                <w:rFonts w:ascii="Sylfaen" w:hAnsi="Sylfaen"/>
              </w:rPr>
              <w:t>40.030</w:t>
            </w:r>
            <w:r w:rsidR="00DE61D7" w:rsidRPr="00142563">
              <w:rPr>
                <w:rFonts w:ascii="Sylfaen" w:hAnsi="Sylfaen"/>
              </w:rPr>
              <w:t>, որից 20.</w:t>
            </w:r>
            <w:r>
              <w:rPr>
                <w:rFonts w:ascii="Sylfaen" w:hAnsi="Sylfaen"/>
              </w:rPr>
              <w:t>582</w:t>
            </w:r>
            <w:r w:rsidR="00DE61D7" w:rsidRPr="00142563">
              <w:rPr>
                <w:rFonts w:ascii="Sylfaen" w:hAnsi="Sylfaen"/>
              </w:rPr>
              <w:t xml:space="preserve"> տղամարդ, 1</w:t>
            </w:r>
            <w:r>
              <w:rPr>
                <w:rFonts w:ascii="Sylfaen" w:hAnsi="Sylfaen"/>
              </w:rPr>
              <w:t>9</w:t>
            </w:r>
            <w:r w:rsidR="00DE61D7" w:rsidRPr="00142563">
              <w:rPr>
                <w:rFonts w:ascii="Sylfaen" w:hAnsi="Sylfaen"/>
              </w:rPr>
              <w:t>.</w:t>
            </w:r>
            <w:r>
              <w:rPr>
                <w:rFonts w:ascii="Sylfaen" w:hAnsi="Sylfaen"/>
              </w:rPr>
              <w:t>448</w:t>
            </w:r>
            <w:r w:rsidR="00DE61D7" w:rsidRPr="00142563">
              <w:rPr>
                <w:rFonts w:ascii="Sylfaen" w:hAnsi="Sylfaen"/>
              </w:rPr>
              <w:t xml:space="preserve"> կին</w:t>
            </w:r>
          </w:p>
        </w:tc>
        <w:tc>
          <w:tcPr>
            <w:tcW w:w="1590" w:type="dxa"/>
            <w:vAlign w:val="center"/>
          </w:tcPr>
          <w:p w14:paraId="44DEBBE3" w14:textId="1A031EB1" w:rsidR="00DE61D7" w:rsidRPr="00142563" w:rsidRDefault="00E960AC" w:rsidP="00082D61">
            <w:pPr>
              <w:spacing w:after="0" w:line="20" w:lineRule="atLeast"/>
              <w:jc w:val="center"/>
              <w:rPr>
                <w:rFonts w:ascii="Sylfaen" w:hAnsi="Sylfaen"/>
              </w:rPr>
            </w:pPr>
            <w:r>
              <w:rPr>
                <w:rFonts w:ascii="Sylfaen" w:hAnsi="Sylfaen"/>
              </w:rPr>
              <w:t>40.030</w:t>
            </w:r>
          </w:p>
        </w:tc>
      </w:tr>
      <w:tr w:rsidR="00DE61D7" w:rsidRPr="00142563" w14:paraId="094B254E" w14:textId="77777777" w:rsidTr="00082D61">
        <w:trPr>
          <w:trHeight w:val="251"/>
        </w:trPr>
        <w:tc>
          <w:tcPr>
            <w:tcW w:w="7156" w:type="dxa"/>
          </w:tcPr>
          <w:p w14:paraId="7770619A" w14:textId="77777777" w:rsidR="00DE61D7" w:rsidRPr="00142563" w:rsidRDefault="00DE61D7" w:rsidP="00082D61">
            <w:pPr>
              <w:pStyle w:val="ListParagraph"/>
              <w:spacing w:after="0" w:line="240" w:lineRule="auto"/>
              <w:ind w:left="426" w:hanging="426"/>
              <w:contextualSpacing w:val="0"/>
              <w:rPr>
                <w:rFonts w:ascii="Sylfaen" w:hAnsi="Sylfaen"/>
              </w:rPr>
            </w:pPr>
            <w:r w:rsidRPr="00142563">
              <w:rPr>
                <w:rFonts w:ascii="Sylfaen" w:hAnsi="Sylfaen"/>
              </w:rPr>
              <w:t>Համայնքում տվյալ տարվա ընթացքում ներդրումների ծավալը (հազ. դրամ)</w:t>
            </w:r>
          </w:p>
        </w:tc>
        <w:tc>
          <w:tcPr>
            <w:tcW w:w="1575" w:type="dxa"/>
            <w:vAlign w:val="center"/>
          </w:tcPr>
          <w:p w14:paraId="2D5D3CB2" w14:textId="2B09989D" w:rsidR="00DE61D7" w:rsidRPr="00142563" w:rsidRDefault="0043155D" w:rsidP="00082D61">
            <w:pPr>
              <w:spacing w:after="0" w:line="20" w:lineRule="atLeast"/>
              <w:jc w:val="center"/>
              <w:rPr>
                <w:rFonts w:ascii="Sylfaen" w:hAnsi="Sylfaen"/>
              </w:rPr>
            </w:pPr>
            <w:r>
              <w:rPr>
                <w:rFonts w:ascii="Sylfaen" w:hAnsi="Sylfaen"/>
              </w:rPr>
              <w:t>50.000.000</w:t>
            </w:r>
          </w:p>
        </w:tc>
        <w:tc>
          <w:tcPr>
            <w:tcW w:w="1590" w:type="dxa"/>
            <w:vAlign w:val="center"/>
          </w:tcPr>
          <w:p w14:paraId="6CEE33EE" w14:textId="397D17A5" w:rsidR="00DE61D7" w:rsidRPr="00142563" w:rsidRDefault="0043155D" w:rsidP="00082D61">
            <w:pPr>
              <w:spacing w:after="0" w:line="20" w:lineRule="atLeast"/>
              <w:jc w:val="center"/>
              <w:rPr>
                <w:rFonts w:ascii="Sylfaen" w:hAnsi="Sylfaen"/>
              </w:rPr>
            </w:pPr>
            <w:r w:rsidRPr="00142563">
              <w:rPr>
                <w:rFonts w:ascii="Sylfaen" w:hAnsi="Sylfaen"/>
              </w:rPr>
              <w:t>50.0</w:t>
            </w:r>
            <w:r>
              <w:rPr>
                <w:rFonts w:ascii="Sylfaen" w:hAnsi="Sylfaen"/>
              </w:rPr>
              <w:t>00.0</w:t>
            </w:r>
          </w:p>
        </w:tc>
      </w:tr>
      <w:tr w:rsidR="00DE61D7" w:rsidRPr="00142563" w14:paraId="32E11116" w14:textId="77777777" w:rsidTr="00082D61">
        <w:trPr>
          <w:trHeight w:val="754"/>
        </w:trPr>
        <w:tc>
          <w:tcPr>
            <w:tcW w:w="7156" w:type="dxa"/>
          </w:tcPr>
          <w:p w14:paraId="22E2CDEC" w14:textId="77777777" w:rsidR="00DE61D7" w:rsidRPr="00142563" w:rsidRDefault="00DE61D7" w:rsidP="00082D61">
            <w:pPr>
              <w:pStyle w:val="ListParagraph"/>
              <w:spacing w:after="0" w:line="240" w:lineRule="auto"/>
              <w:ind w:left="0"/>
              <w:contextualSpacing w:val="0"/>
              <w:rPr>
                <w:rFonts w:ascii="Sylfaen" w:hAnsi="Sylfaen"/>
              </w:rPr>
            </w:pPr>
            <w:r w:rsidRPr="00142563">
              <w:rPr>
                <w:rFonts w:ascii="Sylfaen" w:hAnsi="Sylfaen"/>
              </w:rPr>
              <w:t>Համայնքում գործող ՓՄՁ-ների քանակը և դրանցում աշխատատեղերի թիվը (հատ)</w:t>
            </w:r>
          </w:p>
        </w:tc>
        <w:tc>
          <w:tcPr>
            <w:tcW w:w="1575" w:type="dxa"/>
            <w:vAlign w:val="center"/>
          </w:tcPr>
          <w:p w14:paraId="72028D21" w14:textId="77777777" w:rsidR="00DE61D7" w:rsidRPr="00142563" w:rsidRDefault="00DE61D7" w:rsidP="00082D61">
            <w:pPr>
              <w:spacing w:after="0" w:line="20" w:lineRule="atLeast"/>
              <w:jc w:val="center"/>
              <w:rPr>
                <w:rFonts w:ascii="Sylfaen" w:hAnsi="Sylfaen"/>
              </w:rPr>
            </w:pPr>
            <w:r w:rsidRPr="00142563">
              <w:rPr>
                <w:rFonts w:ascii="Sylfaen" w:hAnsi="Sylfaen"/>
              </w:rPr>
              <w:t>126/157, որից 82 կին, 75 տղամարդ</w:t>
            </w:r>
          </w:p>
        </w:tc>
        <w:tc>
          <w:tcPr>
            <w:tcW w:w="1590" w:type="dxa"/>
            <w:vAlign w:val="center"/>
          </w:tcPr>
          <w:p w14:paraId="66ED263E" w14:textId="77777777" w:rsidR="00DE61D7" w:rsidRPr="00142563" w:rsidRDefault="00DE61D7" w:rsidP="00082D61">
            <w:pPr>
              <w:spacing w:after="0" w:line="20" w:lineRule="atLeast"/>
              <w:jc w:val="center"/>
              <w:rPr>
                <w:rFonts w:ascii="Sylfaen" w:hAnsi="Sylfaen"/>
              </w:rPr>
            </w:pPr>
            <w:r w:rsidRPr="00142563">
              <w:rPr>
                <w:rFonts w:ascii="Sylfaen" w:hAnsi="Sylfaen"/>
              </w:rPr>
              <w:t>130/180</w:t>
            </w:r>
          </w:p>
        </w:tc>
      </w:tr>
    </w:tbl>
    <w:p w14:paraId="7F59366E" w14:textId="77777777" w:rsidR="00DE61D7" w:rsidRPr="00142563" w:rsidRDefault="00DE61D7" w:rsidP="00A077B3">
      <w:pPr>
        <w:spacing w:after="0" w:line="20" w:lineRule="atLeast"/>
        <w:rPr>
          <w:rFonts w:ascii="Sylfaen" w:hAnsi="Sylfaen"/>
          <w:lang w:val="en-AU"/>
        </w:rPr>
      </w:pPr>
    </w:p>
    <w:p w14:paraId="1C8A1811" w14:textId="77777777" w:rsidR="007E6100" w:rsidRPr="00142563" w:rsidRDefault="007E6100" w:rsidP="00A077B3">
      <w:pPr>
        <w:spacing w:after="0" w:line="20" w:lineRule="atLeast"/>
        <w:rPr>
          <w:rFonts w:ascii="Sylfaen" w:hAnsi="Sylfaen"/>
        </w:rPr>
      </w:pPr>
    </w:p>
    <w:p w14:paraId="78CA129F" w14:textId="77777777" w:rsidR="003902F4" w:rsidRPr="00142563" w:rsidRDefault="00387D19" w:rsidP="00A077B3">
      <w:pPr>
        <w:spacing w:after="0" w:line="20" w:lineRule="atLeast"/>
        <w:jc w:val="both"/>
        <w:rPr>
          <w:rFonts w:ascii="Sylfaen" w:hAnsi="Sylfaen"/>
          <w:b/>
        </w:rPr>
      </w:pPr>
      <w:r w:rsidRPr="00142563">
        <w:rPr>
          <w:rFonts w:ascii="Sylfaen" w:hAnsi="Sylfaen"/>
          <w:b/>
        </w:rPr>
        <w:t>Աղյուսակ 2</w:t>
      </w:r>
      <w:r w:rsidR="008619FC" w:rsidRPr="00142563">
        <w:rPr>
          <w:rFonts w:ascii="Sylfaen" w:hAnsi="Sylfaen" w:cs="Times New Roman"/>
          <w:b/>
        </w:rPr>
        <w:t>.</w:t>
      </w:r>
      <w:r w:rsidRPr="00142563">
        <w:rPr>
          <w:rFonts w:ascii="Sylfaen" w:hAnsi="Sylfaen"/>
          <w:b/>
        </w:rPr>
        <w:t xml:space="preserve"> </w:t>
      </w:r>
      <w:r w:rsidR="003902F4" w:rsidRPr="00142563">
        <w:rPr>
          <w:rFonts w:ascii="Sylfaen" w:hAnsi="Sylfaen"/>
          <w:b/>
        </w:rPr>
        <w:t xml:space="preserve">Համայնքի </w:t>
      </w:r>
      <w:r w:rsidR="00E905AE" w:rsidRPr="00142563">
        <w:rPr>
          <w:rFonts w:ascii="Sylfaen" w:hAnsi="Sylfaen"/>
          <w:b/>
        </w:rPr>
        <w:t>ոլորտային նպատակները</w:t>
      </w:r>
    </w:p>
    <w:p w14:paraId="7B3964C7" w14:textId="77777777" w:rsidR="007E6100" w:rsidRPr="00142563" w:rsidRDefault="007E6100" w:rsidP="00A077B3">
      <w:pPr>
        <w:spacing w:after="0" w:line="20" w:lineRule="atLeast"/>
        <w:jc w:val="both"/>
        <w:rPr>
          <w:rFonts w:ascii="Sylfaen" w:hAnsi="Sylfaen"/>
          <w:b/>
        </w:rPr>
      </w:pPr>
    </w:p>
    <w:p w14:paraId="63DC32C8" w14:textId="77777777" w:rsidR="003902F4" w:rsidRPr="00142563" w:rsidRDefault="003902F4" w:rsidP="00A077B3">
      <w:pPr>
        <w:spacing w:after="0" w:line="20" w:lineRule="atLeast"/>
        <w:jc w:val="both"/>
        <w:rPr>
          <w:rFonts w:ascii="Sylfaen" w:hAnsi="Sylfaen"/>
        </w:rPr>
      </w:pPr>
    </w:p>
    <w:tbl>
      <w:tblPr>
        <w:tblpPr w:leftFromText="180" w:rightFromText="180" w:vertAnchor="text" w:tblpY="1"/>
        <w:tblOverlap w:val="never"/>
        <w:tblW w:w="9667" w:type="dxa"/>
        <w:tblLayout w:type="fixed"/>
        <w:tblCellMar>
          <w:left w:w="115" w:type="dxa"/>
          <w:right w:w="115" w:type="dxa"/>
        </w:tblCellMar>
        <w:tblLook w:val="04A0" w:firstRow="1" w:lastRow="0" w:firstColumn="1" w:lastColumn="0" w:noHBand="0" w:noVBand="1"/>
      </w:tblPr>
      <w:tblGrid>
        <w:gridCol w:w="4790"/>
        <w:gridCol w:w="2237"/>
        <w:gridCol w:w="1310"/>
        <w:gridCol w:w="1330"/>
      </w:tblGrid>
      <w:tr w:rsidR="00DE61D7" w:rsidRPr="00142563" w14:paraId="0163FF3B" w14:textId="77777777" w:rsidTr="00082D61">
        <w:trPr>
          <w:trHeight w:val="10"/>
        </w:trPr>
        <w:tc>
          <w:tcPr>
            <w:tcW w:w="47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512AD" w14:textId="77777777" w:rsidR="00DE61D7" w:rsidRPr="00142563" w:rsidRDefault="00DE61D7" w:rsidP="00082D61">
            <w:pPr>
              <w:spacing w:after="0" w:line="20" w:lineRule="atLeast"/>
              <w:jc w:val="center"/>
              <w:rPr>
                <w:rFonts w:ascii="Sylfaen" w:hAnsi="Sylfaen"/>
                <w:b/>
              </w:rPr>
            </w:pPr>
            <w:r w:rsidRPr="00142563">
              <w:rPr>
                <w:rFonts w:ascii="Sylfaen" w:hAnsi="Sylfaen"/>
                <w:b/>
              </w:rPr>
              <w:t>Ոլորտային նպատակ</w:t>
            </w:r>
          </w:p>
        </w:tc>
        <w:tc>
          <w:tcPr>
            <w:tcW w:w="4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A3F88" w14:textId="77777777" w:rsidR="00DE61D7" w:rsidRPr="00142563" w:rsidRDefault="00DE61D7" w:rsidP="00082D61">
            <w:pPr>
              <w:spacing w:after="0" w:line="20" w:lineRule="atLeast"/>
              <w:jc w:val="center"/>
              <w:rPr>
                <w:rFonts w:ascii="Sylfaen" w:hAnsi="Sylfaen"/>
                <w:b/>
              </w:rPr>
            </w:pPr>
            <w:r w:rsidRPr="00142563">
              <w:rPr>
                <w:rFonts w:ascii="Sylfaen" w:hAnsi="Sylfaen"/>
                <w:b/>
              </w:rPr>
              <w:t>Վերջնական արդյունքի՝</w:t>
            </w:r>
          </w:p>
        </w:tc>
      </w:tr>
      <w:tr w:rsidR="00DE61D7" w:rsidRPr="00142563" w14:paraId="6A56231D" w14:textId="77777777" w:rsidTr="00082D61">
        <w:trPr>
          <w:trHeight w:val="10"/>
        </w:trPr>
        <w:tc>
          <w:tcPr>
            <w:tcW w:w="47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31E19" w14:textId="77777777" w:rsidR="00DE61D7" w:rsidRPr="00142563" w:rsidRDefault="00DE61D7" w:rsidP="00082D61">
            <w:pPr>
              <w:spacing w:after="0" w:line="20" w:lineRule="atLeast"/>
              <w:jc w:val="center"/>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6909B" w14:textId="77777777" w:rsidR="00DE61D7" w:rsidRPr="00142563" w:rsidRDefault="00DE61D7" w:rsidP="00082D61">
            <w:pPr>
              <w:spacing w:after="0" w:line="20" w:lineRule="atLeast"/>
              <w:jc w:val="center"/>
              <w:rPr>
                <w:rFonts w:ascii="Sylfaen" w:hAnsi="Sylfaen"/>
                <w:b/>
              </w:rPr>
            </w:pPr>
            <w:r w:rsidRPr="00142563">
              <w:rPr>
                <w:rFonts w:ascii="Sylfaen" w:hAnsi="Sylfaen"/>
                <w:b/>
              </w:rPr>
              <w:t>Ցուցանիշ</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66280" w14:textId="77777777" w:rsidR="00DE61D7" w:rsidRPr="00142563" w:rsidRDefault="00DE61D7" w:rsidP="00082D61">
            <w:pPr>
              <w:spacing w:after="0" w:line="20" w:lineRule="atLeast"/>
              <w:jc w:val="center"/>
              <w:rPr>
                <w:rFonts w:ascii="Sylfaen" w:hAnsi="Sylfaen"/>
                <w:b/>
              </w:rPr>
            </w:pPr>
            <w:r w:rsidRPr="00142563">
              <w:rPr>
                <w:rFonts w:ascii="Sylfaen" w:hAnsi="Sylfaen"/>
                <w:b/>
              </w:rPr>
              <w:t>Ելակետային արժեք</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D9A53" w14:textId="77777777" w:rsidR="00DE61D7" w:rsidRPr="00142563" w:rsidRDefault="00DE61D7" w:rsidP="00082D61">
            <w:pPr>
              <w:spacing w:after="0" w:line="20" w:lineRule="atLeast"/>
              <w:jc w:val="center"/>
              <w:rPr>
                <w:rFonts w:ascii="Sylfaen" w:hAnsi="Sylfaen"/>
                <w:b/>
              </w:rPr>
            </w:pPr>
            <w:r w:rsidRPr="00142563">
              <w:rPr>
                <w:rFonts w:ascii="Sylfaen" w:hAnsi="Sylfaen"/>
                <w:b/>
              </w:rPr>
              <w:t>Թիրախային արժեք</w:t>
            </w:r>
          </w:p>
        </w:tc>
      </w:tr>
      <w:tr w:rsidR="00DE61D7" w:rsidRPr="00142563" w14:paraId="130A10C6" w14:textId="77777777" w:rsidTr="00082D61">
        <w:trPr>
          <w:trHeight w:val="101"/>
        </w:trPr>
        <w:tc>
          <w:tcPr>
            <w:tcW w:w="4790" w:type="dxa"/>
            <w:vMerge w:val="restart"/>
            <w:tcBorders>
              <w:top w:val="single" w:sz="4" w:space="0" w:color="auto"/>
              <w:left w:val="single" w:sz="4" w:space="0" w:color="auto"/>
              <w:right w:val="single" w:sz="4" w:space="0" w:color="auto"/>
            </w:tcBorders>
            <w:shd w:val="clear" w:color="auto" w:fill="FFFFFF" w:themeFill="background1"/>
          </w:tcPr>
          <w:p w14:paraId="058DFBE3" w14:textId="77777777" w:rsidR="00DE61D7" w:rsidRPr="00142563" w:rsidRDefault="00DE61D7" w:rsidP="00082D61">
            <w:pPr>
              <w:tabs>
                <w:tab w:val="left" w:pos="4080"/>
              </w:tabs>
              <w:spacing w:after="0" w:line="20" w:lineRule="atLeast"/>
              <w:rPr>
                <w:rFonts w:ascii="Sylfaen" w:hAnsi="Sylfaen"/>
                <w:b/>
              </w:rPr>
            </w:pPr>
            <w:r w:rsidRPr="00142563">
              <w:rPr>
                <w:rFonts w:ascii="Sylfaen" w:hAnsi="Sylfaen"/>
                <w:b/>
              </w:rPr>
              <w:t>Ոլորտ 1. Ընդհանուր</w:t>
            </w:r>
          </w:p>
          <w:p w14:paraId="3304D99B" w14:textId="77777777" w:rsidR="00DE61D7" w:rsidRPr="00142563" w:rsidRDefault="00DE61D7" w:rsidP="00082D61">
            <w:pPr>
              <w:spacing w:after="0" w:line="240" w:lineRule="auto"/>
              <w:rPr>
                <w:rFonts w:ascii="Sylfaen" w:hAnsi="Sylfaen"/>
              </w:rPr>
            </w:pPr>
            <w:r w:rsidRPr="00142563">
              <w:rPr>
                <w:rFonts w:ascii="Sylfaen" w:hAnsi="Sylfaen"/>
              </w:rPr>
              <w:t xml:space="preserve">Ապահովել </w:t>
            </w:r>
            <w:r w:rsidRPr="00142563">
              <w:rPr>
                <w:rFonts w:ascii="Sylfaen" w:hAnsi="Sylfaen" w:cs="Sylfaen"/>
                <w:bCs/>
              </w:rPr>
              <w:t xml:space="preserve">ՏԻՄ-երի կողմից </w:t>
            </w:r>
            <w:r w:rsidRPr="00142563">
              <w:rPr>
                <w:rFonts w:ascii="Sylfaen" w:hAnsi="Sylfaen"/>
              </w:rPr>
              <w:t>համայնքի բնակչությանը համայնքային որակյալ և մատչելի ծառայությունների մատուցումը</w:t>
            </w:r>
          </w:p>
        </w:tc>
        <w:tc>
          <w:tcPr>
            <w:tcW w:w="2237" w:type="dxa"/>
            <w:tcBorders>
              <w:top w:val="single" w:sz="4" w:space="0" w:color="auto"/>
              <w:left w:val="single" w:sz="4" w:space="0" w:color="auto"/>
              <w:right w:val="single" w:sz="4" w:space="0" w:color="auto"/>
            </w:tcBorders>
            <w:shd w:val="clear" w:color="auto" w:fill="FFFFFF" w:themeFill="background1"/>
          </w:tcPr>
          <w:p w14:paraId="5C1CD43E" w14:textId="77777777" w:rsidR="00DE61D7" w:rsidRPr="00142563" w:rsidRDefault="00DE61D7" w:rsidP="00082D61">
            <w:pPr>
              <w:pStyle w:val="ListParagraph"/>
              <w:spacing w:after="0" w:line="259" w:lineRule="auto"/>
              <w:ind w:left="0"/>
              <w:rPr>
                <w:rFonts w:ascii="Sylfaen" w:hAnsi="Sylfaen"/>
              </w:rPr>
            </w:pPr>
            <w:r w:rsidRPr="00142563">
              <w:rPr>
                <w:rFonts w:ascii="Sylfaen" w:hAnsi="Sylfaen"/>
              </w:rPr>
              <w:t xml:space="preserve">Համայնքի բնակիչների բավարարվածությունը ՏԻՄ-երի, աշխատակազմի, ՀՈԱԿ-ների  գործունեությունից, մատուցված հանրային ծառայություններից (հարցումների հիման վրա) որից կանանց գնահատականը ավելի շատ լավ ան </w:t>
            </w:r>
            <w:r w:rsidRPr="00142563">
              <w:rPr>
                <w:rFonts w:ascii="Sylfaen" w:hAnsi="Sylfaen"/>
              </w:rPr>
              <w:lastRenderedPageBreak/>
              <w:t>վատ, տղամարդկանց գնահատականը միջին</w:t>
            </w:r>
          </w:p>
        </w:tc>
        <w:tc>
          <w:tcPr>
            <w:tcW w:w="1310" w:type="dxa"/>
            <w:tcBorders>
              <w:top w:val="single" w:sz="4" w:space="0" w:color="auto"/>
              <w:left w:val="single" w:sz="4" w:space="0" w:color="auto"/>
              <w:right w:val="single" w:sz="4" w:space="0" w:color="auto"/>
            </w:tcBorders>
            <w:shd w:val="clear" w:color="auto" w:fill="FFFFFF" w:themeFill="background1"/>
            <w:vAlign w:val="center"/>
          </w:tcPr>
          <w:p w14:paraId="59072C8F" w14:textId="649B4A8D" w:rsidR="00DE61D7" w:rsidRPr="00142563" w:rsidRDefault="00DE61D7" w:rsidP="00082D61">
            <w:pPr>
              <w:spacing w:after="0" w:line="20" w:lineRule="atLeast"/>
              <w:jc w:val="center"/>
              <w:rPr>
                <w:rFonts w:ascii="Sylfaen" w:hAnsi="Sylfaen"/>
                <w:color w:val="FF0000"/>
              </w:rPr>
            </w:pPr>
            <w:r w:rsidRPr="00142563">
              <w:rPr>
                <w:rFonts w:ascii="Sylfaen" w:hAnsi="Sylfaen" w:cs="Sylfaen"/>
                <w:color w:val="000000"/>
                <w:shd w:val="clear" w:color="auto" w:fill="FFFFFF"/>
              </w:rPr>
              <w:lastRenderedPageBreak/>
              <w:t xml:space="preserve">Ավելի շատ </w:t>
            </w:r>
            <w:r w:rsidR="007E350F">
              <w:rPr>
                <w:rFonts w:ascii="Sylfaen" w:hAnsi="Sylfaen" w:cs="Sylfaen"/>
                <w:color w:val="000000"/>
                <w:shd w:val="clear" w:color="auto" w:fill="FFFFFF"/>
              </w:rPr>
              <w:t>լավ</w:t>
            </w:r>
            <w:r w:rsidRPr="00142563">
              <w:rPr>
                <w:rFonts w:ascii="Sylfaen" w:hAnsi="Sylfaen" w:cs="Sylfaen"/>
                <w:color w:val="000000"/>
                <w:shd w:val="clear" w:color="auto" w:fill="FFFFFF"/>
              </w:rPr>
              <w:t xml:space="preserve">, քան </w:t>
            </w:r>
            <w:r w:rsidR="007E350F">
              <w:rPr>
                <w:rFonts w:ascii="Sylfaen" w:hAnsi="Sylfaen" w:cs="Sylfaen"/>
                <w:color w:val="000000"/>
                <w:shd w:val="clear" w:color="auto" w:fill="FFFFFF"/>
              </w:rPr>
              <w:t>վատ</w:t>
            </w:r>
          </w:p>
        </w:tc>
        <w:tc>
          <w:tcPr>
            <w:tcW w:w="1330" w:type="dxa"/>
            <w:tcBorders>
              <w:top w:val="single" w:sz="4" w:space="0" w:color="auto"/>
              <w:left w:val="single" w:sz="4" w:space="0" w:color="auto"/>
              <w:right w:val="single" w:sz="4" w:space="0" w:color="auto"/>
            </w:tcBorders>
            <w:shd w:val="clear" w:color="auto" w:fill="FFFFFF" w:themeFill="background1"/>
            <w:vAlign w:val="center"/>
          </w:tcPr>
          <w:p w14:paraId="03454238" w14:textId="2A3FE63F"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 xml:space="preserve">Ավելի </w:t>
            </w:r>
            <w:r w:rsidR="007E350F">
              <w:rPr>
                <w:rFonts w:ascii="Sylfaen" w:hAnsi="Sylfaen" w:cs="Sylfaen"/>
                <w:color w:val="000000"/>
                <w:shd w:val="clear" w:color="auto" w:fill="FFFFFF"/>
              </w:rPr>
              <w:t>շատ գերազանց</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 xml:space="preserve">քան </w:t>
            </w:r>
            <w:r w:rsidR="007E350F">
              <w:rPr>
                <w:rFonts w:ascii="Sylfaen" w:hAnsi="Sylfaen" w:cs="Sylfaen"/>
                <w:color w:val="000000"/>
                <w:shd w:val="clear" w:color="auto" w:fill="FFFFFF"/>
              </w:rPr>
              <w:t>լավ</w:t>
            </w:r>
          </w:p>
        </w:tc>
      </w:tr>
      <w:tr w:rsidR="00DE61D7" w:rsidRPr="00142563" w14:paraId="69373927" w14:textId="77777777" w:rsidTr="00082D61">
        <w:trPr>
          <w:trHeight w:val="101"/>
        </w:trPr>
        <w:tc>
          <w:tcPr>
            <w:tcW w:w="4790" w:type="dxa"/>
            <w:vMerge/>
            <w:tcBorders>
              <w:left w:val="single" w:sz="4" w:space="0" w:color="auto"/>
              <w:right w:val="single" w:sz="4" w:space="0" w:color="auto"/>
            </w:tcBorders>
            <w:shd w:val="clear" w:color="auto" w:fill="FFFFFF" w:themeFill="background1"/>
          </w:tcPr>
          <w:p w14:paraId="043238C7" w14:textId="77777777" w:rsidR="00DE61D7" w:rsidRPr="00142563" w:rsidRDefault="00DE61D7" w:rsidP="00082D61">
            <w:pPr>
              <w:tabs>
                <w:tab w:val="left" w:pos="4080"/>
              </w:tabs>
              <w:spacing w:after="0" w:line="20" w:lineRule="atLeast"/>
              <w:rPr>
                <w:rFonts w:ascii="Sylfaen" w:hAnsi="Sylfaen"/>
                <w:b/>
              </w:rPr>
            </w:pPr>
          </w:p>
        </w:tc>
        <w:tc>
          <w:tcPr>
            <w:tcW w:w="2237" w:type="dxa"/>
            <w:tcBorders>
              <w:top w:val="single" w:sz="4" w:space="0" w:color="auto"/>
              <w:left w:val="single" w:sz="4" w:space="0" w:color="auto"/>
              <w:right w:val="single" w:sz="4" w:space="0" w:color="auto"/>
            </w:tcBorders>
            <w:shd w:val="clear" w:color="auto" w:fill="FFFFFF" w:themeFill="background1"/>
          </w:tcPr>
          <w:p w14:paraId="15B8E14B" w14:textId="77777777" w:rsidR="00DE61D7" w:rsidRPr="00142563" w:rsidRDefault="00DE61D7" w:rsidP="00082D61">
            <w:pPr>
              <w:pStyle w:val="ListParagraph"/>
              <w:spacing w:after="0" w:line="259" w:lineRule="auto"/>
              <w:ind w:left="0"/>
              <w:rPr>
                <w:rFonts w:ascii="Sylfaen" w:hAnsi="Sylfaen"/>
              </w:rPr>
            </w:pPr>
            <w:r w:rsidRPr="00142563">
              <w:rPr>
                <w:rFonts w:ascii="Sylfaen" w:hAnsi="Sylfaen"/>
              </w:rPr>
              <w:t xml:space="preserve">Համայնքի բյուջեի սեփական եկամուտների տեսակարար կշիռը համայնքի բյուջեի ընդհանուր մուտքերի կազմում, % </w:t>
            </w:r>
          </w:p>
        </w:tc>
        <w:tc>
          <w:tcPr>
            <w:tcW w:w="1310" w:type="dxa"/>
            <w:tcBorders>
              <w:top w:val="single" w:sz="4" w:space="0" w:color="auto"/>
              <w:left w:val="single" w:sz="4" w:space="0" w:color="auto"/>
              <w:right w:val="single" w:sz="4" w:space="0" w:color="auto"/>
            </w:tcBorders>
            <w:shd w:val="clear" w:color="auto" w:fill="FFFFFF" w:themeFill="background1"/>
          </w:tcPr>
          <w:p w14:paraId="70A7BA28" w14:textId="77777777" w:rsidR="00DE61D7" w:rsidRPr="00142563" w:rsidRDefault="00DE61D7" w:rsidP="00082D61">
            <w:pPr>
              <w:spacing w:after="0" w:line="20" w:lineRule="atLeast"/>
              <w:jc w:val="center"/>
              <w:rPr>
                <w:rFonts w:ascii="Sylfaen" w:hAnsi="Sylfaen"/>
              </w:rPr>
            </w:pPr>
          </w:p>
          <w:p w14:paraId="6D9D8E69" w14:textId="77777777" w:rsidR="00DE61D7" w:rsidRPr="00142563" w:rsidRDefault="00DE61D7" w:rsidP="00082D61">
            <w:pPr>
              <w:spacing w:after="0" w:line="20" w:lineRule="atLeast"/>
              <w:jc w:val="center"/>
              <w:rPr>
                <w:rFonts w:ascii="Sylfaen" w:hAnsi="Sylfaen"/>
              </w:rPr>
            </w:pPr>
          </w:p>
          <w:p w14:paraId="506D31FA" w14:textId="77777777" w:rsidR="00DE61D7" w:rsidRPr="00142563" w:rsidRDefault="00DE61D7" w:rsidP="00082D61">
            <w:pPr>
              <w:spacing w:after="0" w:line="20" w:lineRule="atLeast"/>
              <w:jc w:val="center"/>
              <w:rPr>
                <w:rFonts w:ascii="Sylfaen" w:hAnsi="Sylfaen"/>
              </w:rPr>
            </w:pPr>
            <w:r w:rsidRPr="00142563">
              <w:rPr>
                <w:rFonts w:ascii="Sylfaen" w:hAnsi="Sylfaen"/>
              </w:rPr>
              <w:t>29,6</w:t>
            </w:r>
          </w:p>
        </w:tc>
        <w:tc>
          <w:tcPr>
            <w:tcW w:w="1330" w:type="dxa"/>
            <w:tcBorders>
              <w:top w:val="single" w:sz="4" w:space="0" w:color="auto"/>
              <w:left w:val="single" w:sz="4" w:space="0" w:color="auto"/>
              <w:right w:val="single" w:sz="4" w:space="0" w:color="auto"/>
            </w:tcBorders>
            <w:shd w:val="clear" w:color="auto" w:fill="FFFFFF" w:themeFill="background1"/>
          </w:tcPr>
          <w:p w14:paraId="082329F4" w14:textId="77777777" w:rsidR="00DE61D7" w:rsidRPr="00142563" w:rsidRDefault="00DE61D7" w:rsidP="00082D61">
            <w:pPr>
              <w:spacing w:after="0" w:line="20" w:lineRule="atLeast"/>
              <w:jc w:val="center"/>
              <w:rPr>
                <w:rFonts w:ascii="Sylfaen" w:hAnsi="Sylfaen"/>
              </w:rPr>
            </w:pPr>
          </w:p>
          <w:p w14:paraId="480D18DB" w14:textId="77777777" w:rsidR="00DE61D7" w:rsidRPr="00142563" w:rsidRDefault="00DE61D7" w:rsidP="00082D61">
            <w:pPr>
              <w:spacing w:after="0" w:line="20" w:lineRule="atLeast"/>
              <w:jc w:val="center"/>
              <w:rPr>
                <w:rFonts w:ascii="Sylfaen" w:hAnsi="Sylfaen"/>
              </w:rPr>
            </w:pPr>
          </w:p>
          <w:p w14:paraId="397F71A2" w14:textId="77777777" w:rsidR="00DE61D7" w:rsidRPr="00142563" w:rsidRDefault="00DE61D7" w:rsidP="00082D61">
            <w:pPr>
              <w:spacing w:after="0" w:line="20" w:lineRule="atLeast"/>
              <w:jc w:val="center"/>
              <w:rPr>
                <w:rFonts w:ascii="Sylfaen" w:hAnsi="Sylfaen"/>
              </w:rPr>
            </w:pPr>
            <w:r w:rsidRPr="00142563">
              <w:rPr>
                <w:rFonts w:ascii="Sylfaen" w:hAnsi="Sylfaen"/>
              </w:rPr>
              <w:t>31</w:t>
            </w:r>
          </w:p>
        </w:tc>
      </w:tr>
      <w:tr w:rsidR="00DE61D7" w:rsidRPr="00142563" w14:paraId="1FB2262A"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06987D31" w14:textId="77777777" w:rsidR="00DE61D7" w:rsidRPr="00142563" w:rsidRDefault="00DE61D7" w:rsidP="00082D61">
            <w:pPr>
              <w:spacing w:after="0" w:line="20" w:lineRule="atLeast"/>
              <w:rPr>
                <w:rFonts w:ascii="Sylfaen" w:hAnsi="Sylfaen"/>
                <w:b/>
              </w:rPr>
            </w:pPr>
            <w:r w:rsidRPr="00142563">
              <w:rPr>
                <w:rFonts w:ascii="Sylfaen" w:hAnsi="Sylfaen"/>
                <w:b/>
              </w:rPr>
              <w:t>Ոլորտ 2. Պաշտպանության կազմակերպում</w:t>
            </w:r>
          </w:p>
          <w:p w14:paraId="2307631F"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Համայնքաjին պատսպարանների բարեկարգում, նոր պատսպարանների և թաքստոցների կառուցում</w:t>
            </w:r>
          </w:p>
        </w:tc>
        <w:tc>
          <w:tcPr>
            <w:tcW w:w="2237" w:type="dxa"/>
            <w:tcBorders>
              <w:top w:val="single" w:sz="4" w:space="0" w:color="auto"/>
              <w:left w:val="single" w:sz="4" w:space="0" w:color="auto"/>
              <w:bottom w:val="single" w:sz="4" w:space="0" w:color="auto"/>
              <w:right w:val="single" w:sz="4" w:space="0" w:color="auto"/>
            </w:tcBorders>
          </w:tcPr>
          <w:p w14:paraId="6D725714" w14:textId="77777777" w:rsidR="00DE61D7" w:rsidRPr="00142563" w:rsidRDefault="00DE61D7" w:rsidP="00082D61">
            <w:pPr>
              <w:spacing w:after="0" w:line="20" w:lineRule="atLeast"/>
              <w:jc w:val="both"/>
              <w:rPr>
                <w:rFonts w:ascii="Sylfaen" w:hAnsi="Sylfaen"/>
              </w:rPr>
            </w:pPr>
            <w:r w:rsidRPr="00142563">
              <w:rPr>
                <w:rFonts w:ascii="Sylfaen" w:hAnsi="Sylfaen"/>
              </w:rPr>
              <w:t>Համայնքի բնակիչների և հատկապես սահմանամերձ բնակավայրերի բնակիչների անվտանգության մակարդակի բարձրացում</w:t>
            </w:r>
          </w:p>
        </w:tc>
        <w:tc>
          <w:tcPr>
            <w:tcW w:w="1310" w:type="dxa"/>
            <w:tcBorders>
              <w:top w:val="single" w:sz="4" w:space="0" w:color="auto"/>
              <w:left w:val="single" w:sz="4" w:space="0" w:color="auto"/>
              <w:bottom w:val="single" w:sz="4" w:space="0" w:color="auto"/>
              <w:right w:val="single" w:sz="4" w:space="0" w:color="auto"/>
            </w:tcBorders>
          </w:tcPr>
          <w:p w14:paraId="56838AA8" w14:textId="77777777" w:rsidR="00DE61D7" w:rsidRPr="00142563" w:rsidRDefault="00DE61D7" w:rsidP="00082D61">
            <w:pPr>
              <w:spacing w:after="0" w:line="20" w:lineRule="atLeast"/>
              <w:jc w:val="both"/>
              <w:rPr>
                <w:rFonts w:ascii="Sylfaen" w:hAnsi="Sylfaen"/>
              </w:rPr>
            </w:pPr>
            <w:r w:rsidRPr="00142563">
              <w:rPr>
                <w:rFonts w:ascii="Sylfaen" w:hAnsi="Sylfaen"/>
              </w:rPr>
              <w:t>վատ</w:t>
            </w:r>
          </w:p>
        </w:tc>
        <w:tc>
          <w:tcPr>
            <w:tcW w:w="1330" w:type="dxa"/>
            <w:tcBorders>
              <w:top w:val="single" w:sz="4" w:space="0" w:color="auto"/>
              <w:left w:val="single" w:sz="4" w:space="0" w:color="auto"/>
              <w:bottom w:val="single" w:sz="4" w:space="0" w:color="auto"/>
              <w:right w:val="single" w:sz="4" w:space="0" w:color="auto"/>
            </w:tcBorders>
          </w:tcPr>
          <w:p w14:paraId="0F6B3A8E" w14:textId="77777777" w:rsidR="00DE61D7" w:rsidRPr="00142563" w:rsidRDefault="00DE61D7" w:rsidP="00082D61">
            <w:pPr>
              <w:spacing w:after="0" w:line="20" w:lineRule="atLeast"/>
              <w:jc w:val="both"/>
              <w:rPr>
                <w:rFonts w:ascii="Sylfaen" w:hAnsi="Sylfaen"/>
              </w:rPr>
            </w:pPr>
            <w:r w:rsidRPr="00142563">
              <w:rPr>
                <w:rFonts w:ascii="Sylfaen" w:hAnsi="Sylfaen"/>
              </w:rPr>
              <w:t>Ավելի շատ լավ, քան վատ</w:t>
            </w:r>
          </w:p>
        </w:tc>
      </w:tr>
      <w:tr w:rsidR="00DE61D7" w:rsidRPr="00142563" w14:paraId="62719BA6" w14:textId="77777777" w:rsidTr="00082D61">
        <w:trPr>
          <w:trHeight w:val="129"/>
        </w:trPr>
        <w:tc>
          <w:tcPr>
            <w:tcW w:w="4790" w:type="dxa"/>
            <w:tcBorders>
              <w:top w:val="single" w:sz="4" w:space="0" w:color="auto"/>
              <w:left w:val="single" w:sz="4" w:space="0" w:color="auto"/>
              <w:bottom w:val="single" w:sz="4" w:space="0" w:color="auto"/>
              <w:right w:val="single" w:sz="4" w:space="0" w:color="auto"/>
            </w:tcBorders>
          </w:tcPr>
          <w:p w14:paraId="106EE52A" w14:textId="77777777" w:rsidR="00DE61D7" w:rsidRPr="00142563" w:rsidRDefault="00DE61D7" w:rsidP="00082D61">
            <w:pPr>
              <w:spacing w:after="0" w:line="20" w:lineRule="atLeast"/>
              <w:rPr>
                <w:rFonts w:ascii="Sylfaen" w:hAnsi="Sylfaen"/>
                <w:b/>
              </w:rPr>
            </w:pPr>
            <w:r w:rsidRPr="00142563">
              <w:rPr>
                <w:rFonts w:ascii="Sylfaen" w:hAnsi="Sylfaen"/>
                <w:b/>
              </w:rPr>
              <w:t>Ոլորտ 3.Արտակարգ իրավիճակներից բնակչության պաշտպանություն և քաղաքացիական պաշտպանության կազմակերպում</w:t>
            </w:r>
          </w:p>
          <w:p w14:paraId="095A2FD0" w14:textId="77777777" w:rsidR="00DE61D7" w:rsidRPr="00142563" w:rsidRDefault="00DE61D7" w:rsidP="00082D61">
            <w:pPr>
              <w:spacing w:after="0" w:line="20" w:lineRule="atLeast"/>
              <w:rPr>
                <w:rFonts w:ascii="Sylfaen" w:hAnsi="Sylfaen"/>
                <w:b/>
                <w:color w:val="FF0000"/>
              </w:rPr>
            </w:pPr>
            <w:r w:rsidRPr="00142563">
              <w:rPr>
                <w:rFonts w:ascii="Sylfaen" w:eastAsia="Times New Roman" w:hAnsi="Sylfaen" w:cs="Times New Roman"/>
                <w:bCs/>
                <w:color w:val="000000"/>
              </w:rPr>
              <w:t xml:space="preserve">Բարձրացնել </w:t>
            </w:r>
            <w:r w:rsidRPr="00142563">
              <w:rPr>
                <w:rFonts w:ascii="Sylfaen" w:hAnsi="Sylfaen"/>
              </w:rPr>
              <w:t>արտակարգ իրավիճակներում  բնակչության պաշտպանության և քաղաքացիական պաշտպանության կազմակերպման</w:t>
            </w:r>
            <w:r w:rsidRPr="00142563">
              <w:rPr>
                <w:rFonts w:ascii="Sylfaen" w:eastAsia="Times New Roman" w:hAnsi="Sylfaen" w:cs="Times New Roman"/>
                <w:bCs/>
                <w:color w:val="000000"/>
              </w:rPr>
              <w:t xml:space="preserve"> պատրաստականության մակարդակը </w:t>
            </w:r>
          </w:p>
        </w:tc>
        <w:tc>
          <w:tcPr>
            <w:tcW w:w="2237" w:type="dxa"/>
            <w:tcBorders>
              <w:top w:val="single" w:sz="4" w:space="0" w:color="auto"/>
              <w:left w:val="single" w:sz="4" w:space="0" w:color="auto"/>
              <w:bottom w:val="single" w:sz="4" w:space="0" w:color="auto"/>
              <w:right w:val="single" w:sz="4" w:space="0" w:color="auto"/>
            </w:tcBorders>
          </w:tcPr>
          <w:p w14:paraId="63E8F0D6" w14:textId="77777777" w:rsidR="00DE61D7" w:rsidRPr="00142563" w:rsidRDefault="00DE61D7" w:rsidP="00082D61">
            <w:pPr>
              <w:spacing w:after="0" w:line="240" w:lineRule="auto"/>
              <w:ind w:right="-189"/>
              <w:rPr>
                <w:rFonts w:ascii="Sylfaen" w:hAnsi="Sylfaen"/>
              </w:rPr>
            </w:pPr>
            <w:r w:rsidRPr="00142563">
              <w:rPr>
                <w:rFonts w:ascii="Sylfaen" w:hAnsi="Sylfaen" w:cs="Sylfaen"/>
              </w:rPr>
              <w:t>Համայնքում</w:t>
            </w:r>
            <w:r w:rsidRPr="00142563">
              <w:rPr>
                <w:rFonts w:ascii="Sylfaen" w:hAnsi="Sylfaen"/>
              </w:rPr>
              <w:t xml:space="preserve"> արտակարգ իրավիճակներին արագ արձագանքելու պատրաստականության մակարդակը</w:t>
            </w:r>
          </w:p>
        </w:tc>
        <w:tc>
          <w:tcPr>
            <w:tcW w:w="1310" w:type="dxa"/>
            <w:tcBorders>
              <w:top w:val="single" w:sz="4" w:space="0" w:color="auto"/>
              <w:left w:val="single" w:sz="4" w:space="0" w:color="auto"/>
              <w:bottom w:val="single" w:sz="4" w:space="0" w:color="auto"/>
              <w:right w:val="single" w:sz="4" w:space="0" w:color="auto"/>
            </w:tcBorders>
          </w:tcPr>
          <w:p w14:paraId="7A6C3D5F" w14:textId="77777777" w:rsidR="00DE61D7" w:rsidRPr="00142563" w:rsidRDefault="00DE61D7" w:rsidP="00082D61">
            <w:pPr>
              <w:spacing w:after="0" w:line="20" w:lineRule="atLeast"/>
              <w:jc w:val="center"/>
              <w:rPr>
                <w:rFonts w:ascii="Sylfaen" w:hAnsi="Sylfaen"/>
              </w:rPr>
            </w:pPr>
          </w:p>
          <w:p w14:paraId="257B5A7A" w14:textId="77777777" w:rsidR="00DE61D7" w:rsidRPr="00142563" w:rsidRDefault="00DE61D7" w:rsidP="00082D61">
            <w:pPr>
              <w:spacing w:after="0" w:line="240" w:lineRule="auto"/>
              <w:jc w:val="center"/>
              <w:rPr>
                <w:rFonts w:ascii="Sylfaen" w:hAnsi="Sylfaen"/>
              </w:rPr>
            </w:pPr>
            <w:r w:rsidRPr="00142563">
              <w:rPr>
                <w:rFonts w:ascii="Sylfaen" w:hAnsi="Sylfaen" w:cs="Sylfaen"/>
                <w:color w:val="000000"/>
                <w:shd w:val="clear" w:color="auto" w:fill="FFFFFF"/>
              </w:rPr>
              <w:t>Ավելի շատ վատ, քան լավ</w:t>
            </w:r>
          </w:p>
        </w:tc>
        <w:tc>
          <w:tcPr>
            <w:tcW w:w="1330" w:type="dxa"/>
            <w:tcBorders>
              <w:top w:val="single" w:sz="4" w:space="0" w:color="auto"/>
              <w:left w:val="single" w:sz="4" w:space="0" w:color="auto"/>
              <w:bottom w:val="single" w:sz="4" w:space="0" w:color="auto"/>
              <w:right w:val="single" w:sz="4" w:space="0" w:color="auto"/>
            </w:tcBorders>
          </w:tcPr>
          <w:p w14:paraId="084AC2A1" w14:textId="77777777" w:rsidR="00DE61D7" w:rsidRPr="00142563" w:rsidRDefault="00DE61D7" w:rsidP="00082D61">
            <w:pPr>
              <w:spacing w:after="0" w:line="20" w:lineRule="atLeast"/>
              <w:jc w:val="center"/>
              <w:rPr>
                <w:rFonts w:ascii="Sylfaen" w:hAnsi="Sylfaen"/>
              </w:rPr>
            </w:pPr>
          </w:p>
          <w:p w14:paraId="371958D4" w14:textId="77777777" w:rsidR="00DE61D7" w:rsidRPr="00142563" w:rsidRDefault="00DE61D7" w:rsidP="00082D61">
            <w:pPr>
              <w:spacing w:after="0" w:line="240" w:lineRule="auto"/>
              <w:jc w:val="center"/>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r>
      <w:tr w:rsidR="00DE61D7" w:rsidRPr="00142563" w14:paraId="3C769D64" w14:textId="77777777" w:rsidTr="00082D61">
        <w:trPr>
          <w:trHeight w:val="10"/>
        </w:trPr>
        <w:tc>
          <w:tcPr>
            <w:tcW w:w="4790" w:type="dxa"/>
            <w:vMerge w:val="restart"/>
            <w:tcBorders>
              <w:top w:val="single" w:sz="4" w:space="0" w:color="auto"/>
              <w:left w:val="single" w:sz="4" w:space="0" w:color="auto"/>
              <w:right w:val="single" w:sz="4" w:space="0" w:color="auto"/>
            </w:tcBorders>
          </w:tcPr>
          <w:p w14:paraId="3B6D18F4" w14:textId="77777777" w:rsidR="00DE61D7" w:rsidRPr="00142563" w:rsidRDefault="00DE61D7" w:rsidP="00082D61">
            <w:pPr>
              <w:spacing w:after="0" w:line="20" w:lineRule="atLeast"/>
              <w:rPr>
                <w:rFonts w:ascii="Sylfaen" w:hAnsi="Sylfaen"/>
                <w:b/>
              </w:rPr>
            </w:pPr>
            <w:r w:rsidRPr="00142563">
              <w:rPr>
                <w:rFonts w:ascii="Sylfaen" w:hAnsi="Sylfaen"/>
                <w:b/>
              </w:rPr>
              <w:t>Ոլորտ 4. Քաղաքաշինություն և կոմունալ տնտեսություն</w:t>
            </w:r>
          </w:p>
          <w:p w14:paraId="636326D3" w14:textId="77777777" w:rsidR="00DE61D7" w:rsidRPr="00142563" w:rsidRDefault="00DE61D7" w:rsidP="00082D61">
            <w:pPr>
              <w:spacing w:after="0" w:line="20" w:lineRule="atLeast"/>
              <w:rPr>
                <w:rFonts w:ascii="Sylfaen" w:hAnsi="Sylfaen"/>
              </w:rPr>
            </w:pPr>
            <w:r w:rsidRPr="00142563">
              <w:rPr>
                <w:rFonts w:ascii="Sylfaen" w:hAnsi="Sylfaen"/>
              </w:rPr>
              <w:t>Բարելավել քաղաքաշինության և կոմունալ ծառայության բնագավառում համայնքի բնակչությանը հանրային ծառայությունների մատուցումը և որակը</w:t>
            </w:r>
          </w:p>
        </w:tc>
        <w:tc>
          <w:tcPr>
            <w:tcW w:w="2237" w:type="dxa"/>
            <w:tcBorders>
              <w:top w:val="single" w:sz="4" w:space="0" w:color="auto"/>
              <w:left w:val="single" w:sz="4" w:space="0" w:color="auto"/>
              <w:bottom w:val="single" w:sz="4" w:space="0" w:color="auto"/>
              <w:right w:val="single" w:sz="4" w:space="0" w:color="auto"/>
            </w:tcBorders>
          </w:tcPr>
          <w:p w14:paraId="6DD552DA" w14:textId="77777777" w:rsidR="00DE61D7" w:rsidRPr="00142563" w:rsidRDefault="00DE61D7" w:rsidP="00082D61">
            <w:pPr>
              <w:spacing w:after="0" w:line="20" w:lineRule="atLeast"/>
              <w:rPr>
                <w:rFonts w:ascii="Sylfaen" w:hAnsi="Sylfaen"/>
              </w:rPr>
            </w:pPr>
            <w:r w:rsidRPr="00142563">
              <w:rPr>
                <w:rFonts w:ascii="Sylfaen" w:hAnsi="Sylfaen" w:cs="Sylfaen"/>
              </w:rPr>
              <w:t>Գիշերային լուսավորված փողոցների թվի տեսակարար կշիռն ընդհանուրի մեջ</w:t>
            </w:r>
            <w:r w:rsidRPr="00142563">
              <w:rPr>
                <w:rFonts w:ascii="Sylfaen" w:hAnsi="Sylfaen"/>
              </w:rPr>
              <w:t>, %</w:t>
            </w:r>
          </w:p>
        </w:tc>
        <w:tc>
          <w:tcPr>
            <w:tcW w:w="1310" w:type="dxa"/>
            <w:tcBorders>
              <w:top w:val="single" w:sz="4" w:space="0" w:color="auto"/>
              <w:left w:val="single" w:sz="4" w:space="0" w:color="auto"/>
              <w:bottom w:val="single" w:sz="4" w:space="0" w:color="auto"/>
              <w:right w:val="single" w:sz="4" w:space="0" w:color="auto"/>
            </w:tcBorders>
            <w:vAlign w:val="center"/>
          </w:tcPr>
          <w:p w14:paraId="2BD86C1C" w14:textId="77777777" w:rsidR="00DE61D7" w:rsidRPr="00142563" w:rsidRDefault="00DE61D7" w:rsidP="00082D61">
            <w:pPr>
              <w:spacing w:after="0" w:line="20" w:lineRule="atLeast"/>
              <w:jc w:val="center"/>
              <w:rPr>
                <w:rFonts w:ascii="Sylfaen" w:hAnsi="Sylfaen"/>
              </w:rPr>
            </w:pPr>
            <w:r w:rsidRPr="00142563">
              <w:rPr>
                <w:rFonts w:ascii="Sylfaen" w:hAnsi="Sylfaen"/>
              </w:rPr>
              <w:t>65</w:t>
            </w:r>
          </w:p>
        </w:tc>
        <w:tc>
          <w:tcPr>
            <w:tcW w:w="1330" w:type="dxa"/>
            <w:tcBorders>
              <w:top w:val="single" w:sz="4" w:space="0" w:color="auto"/>
              <w:left w:val="single" w:sz="4" w:space="0" w:color="auto"/>
              <w:bottom w:val="single" w:sz="4" w:space="0" w:color="auto"/>
              <w:right w:val="single" w:sz="4" w:space="0" w:color="auto"/>
            </w:tcBorders>
            <w:vAlign w:val="center"/>
          </w:tcPr>
          <w:p w14:paraId="28B82BD7" w14:textId="77777777" w:rsidR="00DE61D7" w:rsidRPr="00142563" w:rsidRDefault="00DE61D7" w:rsidP="00082D61">
            <w:pPr>
              <w:spacing w:after="0" w:line="20" w:lineRule="atLeast"/>
              <w:jc w:val="center"/>
              <w:rPr>
                <w:rFonts w:ascii="Sylfaen" w:hAnsi="Sylfaen"/>
              </w:rPr>
            </w:pPr>
            <w:r w:rsidRPr="00142563">
              <w:rPr>
                <w:rFonts w:ascii="Sylfaen" w:hAnsi="Sylfaen"/>
              </w:rPr>
              <w:t>75</w:t>
            </w:r>
          </w:p>
        </w:tc>
      </w:tr>
      <w:tr w:rsidR="00DE61D7" w:rsidRPr="00142563" w14:paraId="67694676" w14:textId="77777777" w:rsidTr="00082D61">
        <w:trPr>
          <w:trHeight w:val="10"/>
        </w:trPr>
        <w:tc>
          <w:tcPr>
            <w:tcW w:w="4790" w:type="dxa"/>
            <w:vMerge/>
            <w:tcBorders>
              <w:left w:val="single" w:sz="4" w:space="0" w:color="auto"/>
              <w:right w:val="single" w:sz="4" w:space="0" w:color="auto"/>
            </w:tcBorders>
          </w:tcPr>
          <w:p w14:paraId="2D80C757"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406C2F6B" w14:textId="77777777" w:rsidR="00DE61D7" w:rsidRPr="00142563" w:rsidRDefault="00DE61D7" w:rsidP="00082D61">
            <w:pPr>
              <w:pStyle w:val="ListParagraph"/>
              <w:spacing w:after="0" w:line="20" w:lineRule="atLeast"/>
              <w:ind w:left="0"/>
              <w:rPr>
                <w:rFonts w:ascii="Sylfaen" w:hAnsi="Sylfaen"/>
              </w:rPr>
            </w:pPr>
            <w:r w:rsidRPr="00142563">
              <w:rPr>
                <w:rFonts w:ascii="Sylfaen" w:hAnsi="Sylfaen"/>
              </w:rPr>
              <w:t xml:space="preserve">Բնակիչների բավարարվածությունը համայնքում գիշերային լուսավորվածությունից (հարցումների հիման վրա), որից կանանց գնահատականը բավականին լավ, տղամարդկանց </w:t>
            </w:r>
            <w:r w:rsidRPr="00142563">
              <w:rPr>
                <w:rFonts w:ascii="Sylfaen" w:hAnsi="Sylfaen"/>
              </w:rPr>
              <w:lastRenderedPageBreak/>
              <w:t>գնահատականը բավականին լավ</w:t>
            </w:r>
          </w:p>
        </w:tc>
        <w:tc>
          <w:tcPr>
            <w:tcW w:w="1310" w:type="dxa"/>
            <w:tcBorders>
              <w:top w:val="single" w:sz="4" w:space="0" w:color="auto"/>
              <w:left w:val="single" w:sz="4" w:space="0" w:color="auto"/>
              <w:bottom w:val="single" w:sz="4" w:space="0" w:color="auto"/>
              <w:right w:val="single" w:sz="4" w:space="0" w:color="auto"/>
            </w:tcBorders>
            <w:vAlign w:val="center"/>
          </w:tcPr>
          <w:p w14:paraId="1163FB68" w14:textId="77777777" w:rsidR="00DE61D7" w:rsidRPr="00142563" w:rsidRDefault="00DE61D7" w:rsidP="00082D61">
            <w:pPr>
              <w:spacing w:after="0" w:line="20" w:lineRule="atLeast"/>
              <w:ind w:right="-157" w:hanging="41"/>
              <w:jc w:val="center"/>
              <w:rPr>
                <w:rFonts w:ascii="Sylfaen" w:hAnsi="Sylfaen"/>
              </w:rPr>
            </w:pPr>
            <w:r w:rsidRPr="00142563">
              <w:rPr>
                <w:rFonts w:ascii="Sylfaen" w:hAnsi="Sylfaen" w:cs="Sylfaen"/>
                <w:shd w:val="clear" w:color="auto" w:fill="FFFFFF"/>
              </w:rPr>
              <w:lastRenderedPageBreak/>
              <w:t xml:space="preserve"> լավ</w:t>
            </w:r>
          </w:p>
        </w:tc>
        <w:tc>
          <w:tcPr>
            <w:tcW w:w="1330" w:type="dxa"/>
            <w:tcBorders>
              <w:top w:val="single" w:sz="4" w:space="0" w:color="auto"/>
              <w:left w:val="single" w:sz="4" w:space="0" w:color="auto"/>
              <w:bottom w:val="single" w:sz="4" w:space="0" w:color="auto"/>
              <w:right w:val="single" w:sz="4" w:space="0" w:color="auto"/>
            </w:tcBorders>
            <w:vAlign w:val="center"/>
          </w:tcPr>
          <w:p w14:paraId="43B08EF6" w14:textId="77777777" w:rsidR="00DE61D7" w:rsidRPr="00142563" w:rsidRDefault="00DE61D7" w:rsidP="00082D61">
            <w:pPr>
              <w:spacing w:after="0" w:line="20" w:lineRule="atLeast"/>
              <w:jc w:val="center"/>
              <w:rPr>
                <w:rFonts w:ascii="Sylfaen" w:hAnsi="Sylfaen"/>
              </w:rPr>
            </w:pPr>
            <w:r w:rsidRPr="00142563">
              <w:rPr>
                <w:rFonts w:ascii="Sylfaen" w:hAnsi="Sylfaen" w:cs="Sylfaen"/>
                <w:shd w:val="clear" w:color="auto" w:fill="FFFFFF"/>
              </w:rPr>
              <w:t xml:space="preserve"> բավականին լավ</w:t>
            </w:r>
          </w:p>
        </w:tc>
      </w:tr>
      <w:tr w:rsidR="00DE61D7" w:rsidRPr="00142563" w14:paraId="699DD57D" w14:textId="77777777" w:rsidTr="00082D61">
        <w:trPr>
          <w:trHeight w:val="10"/>
        </w:trPr>
        <w:tc>
          <w:tcPr>
            <w:tcW w:w="4790" w:type="dxa"/>
            <w:vMerge/>
            <w:tcBorders>
              <w:left w:val="single" w:sz="4" w:space="0" w:color="auto"/>
              <w:bottom w:val="single" w:sz="4" w:space="0" w:color="auto"/>
              <w:right w:val="single" w:sz="4" w:space="0" w:color="auto"/>
            </w:tcBorders>
          </w:tcPr>
          <w:p w14:paraId="4CC10791"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244C1254" w14:textId="77777777" w:rsidR="00DE61D7" w:rsidRPr="00142563" w:rsidRDefault="00DE61D7" w:rsidP="00082D61">
            <w:pPr>
              <w:pStyle w:val="ListParagraph"/>
              <w:spacing w:after="0" w:line="20" w:lineRule="atLeast"/>
              <w:ind w:left="0"/>
              <w:rPr>
                <w:rFonts w:ascii="Sylfaen" w:hAnsi="Sylfaen"/>
              </w:rPr>
            </w:pPr>
            <w:r w:rsidRPr="00142563">
              <w:rPr>
                <w:rFonts w:ascii="Sylfaen" w:hAnsi="Sylfaen" w:cs="Sylfaen"/>
              </w:rPr>
              <w:t>Բնակիչների</w:t>
            </w:r>
            <w:r w:rsidRPr="00142563">
              <w:rPr>
                <w:rFonts w:ascii="Sylfaen" w:hAnsi="Sylfaen"/>
              </w:rPr>
              <w:t xml:space="preserve"> բավարարվածությունը բնակարանային շինարարության ոլորտում մատուցված ծառայություններից (հարցումների հիման վրա), որից կանանց գնահատականը ավելի շատ լավ, տղամարդկանց գնահատակաը լավ</w:t>
            </w:r>
          </w:p>
        </w:tc>
        <w:tc>
          <w:tcPr>
            <w:tcW w:w="1310" w:type="dxa"/>
            <w:tcBorders>
              <w:top w:val="single" w:sz="4" w:space="0" w:color="auto"/>
              <w:left w:val="single" w:sz="4" w:space="0" w:color="auto"/>
              <w:bottom w:val="single" w:sz="4" w:space="0" w:color="auto"/>
              <w:right w:val="single" w:sz="4" w:space="0" w:color="auto"/>
            </w:tcBorders>
            <w:vAlign w:val="center"/>
          </w:tcPr>
          <w:p w14:paraId="1567F364" w14:textId="390BF9A3" w:rsidR="00DE61D7" w:rsidRPr="00142563" w:rsidRDefault="007E350F" w:rsidP="00082D61">
            <w:pPr>
              <w:spacing w:after="0" w:line="20" w:lineRule="atLeast"/>
              <w:ind w:right="-157" w:hanging="41"/>
              <w:jc w:val="center"/>
              <w:rPr>
                <w:rFonts w:ascii="Sylfaen" w:hAnsi="Sylfaen" w:cs="Sylfaen"/>
                <w:color w:val="000000"/>
                <w:shd w:val="clear" w:color="auto" w:fill="FFFFFF"/>
              </w:rPr>
            </w:pPr>
            <w:r w:rsidRPr="00142563">
              <w:rPr>
                <w:rFonts w:ascii="Sylfaen" w:hAnsi="Sylfaen" w:cs="Sylfaen"/>
                <w:color w:val="000000"/>
                <w:shd w:val="clear" w:color="auto" w:fill="FFFFFF"/>
              </w:rPr>
              <w:t xml:space="preserve">Ավելի շատ </w:t>
            </w:r>
            <w:r>
              <w:rPr>
                <w:rFonts w:ascii="Sylfaen" w:hAnsi="Sylfaen" w:cs="Sylfaen"/>
                <w:color w:val="000000"/>
                <w:shd w:val="clear" w:color="auto" w:fill="FFFFFF"/>
              </w:rPr>
              <w:t>լավ</w:t>
            </w:r>
            <w:r w:rsidRPr="00142563">
              <w:rPr>
                <w:rFonts w:ascii="Sylfaen" w:hAnsi="Sylfaen" w:cs="Sylfaen"/>
                <w:color w:val="000000"/>
                <w:shd w:val="clear" w:color="auto" w:fill="FFFFFF"/>
              </w:rPr>
              <w:t xml:space="preserve">, քան </w:t>
            </w:r>
            <w:r>
              <w:rPr>
                <w:rFonts w:ascii="Sylfaen" w:hAnsi="Sylfaen" w:cs="Sylfaen"/>
                <w:color w:val="000000"/>
                <w:shd w:val="clear" w:color="auto" w:fill="FFFFFF"/>
              </w:rPr>
              <w:t>վատ</w:t>
            </w:r>
          </w:p>
        </w:tc>
        <w:tc>
          <w:tcPr>
            <w:tcW w:w="1330" w:type="dxa"/>
            <w:tcBorders>
              <w:top w:val="single" w:sz="4" w:space="0" w:color="auto"/>
              <w:left w:val="single" w:sz="4" w:space="0" w:color="auto"/>
              <w:bottom w:val="single" w:sz="4" w:space="0" w:color="auto"/>
              <w:right w:val="single" w:sz="4" w:space="0" w:color="auto"/>
            </w:tcBorders>
            <w:vAlign w:val="center"/>
          </w:tcPr>
          <w:p w14:paraId="4FF0F2C2" w14:textId="1B9ACE25" w:rsidR="00DE61D7" w:rsidRPr="00142563" w:rsidRDefault="007E350F"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t xml:space="preserve">Ավելի </w:t>
            </w:r>
            <w:r>
              <w:rPr>
                <w:rFonts w:ascii="Sylfaen" w:hAnsi="Sylfaen" w:cs="Sylfaen"/>
                <w:color w:val="000000"/>
                <w:shd w:val="clear" w:color="auto" w:fill="FFFFFF"/>
              </w:rPr>
              <w:t>շատ գերազանց</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 xml:space="preserve">քան </w:t>
            </w:r>
            <w:r>
              <w:rPr>
                <w:rFonts w:ascii="Sylfaen" w:hAnsi="Sylfaen" w:cs="Sylfaen"/>
                <w:color w:val="000000"/>
                <w:shd w:val="clear" w:color="auto" w:fill="FFFFFF"/>
              </w:rPr>
              <w:t>լավ</w:t>
            </w:r>
          </w:p>
        </w:tc>
      </w:tr>
      <w:tr w:rsidR="00DE61D7" w:rsidRPr="00142563" w14:paraId="2D87FA07" w14:textId="77777777" w:rsidTr="00082D61">
        <w:trPr>
          <w:trHeight w:val="10"/>
        </w:trPr>
        <w:tc>
          <w:tcPr>
            <w:tcW w:w="4790" w:type="dxa"/>
            <w:tcBorders>
              <w:left w:val="single" w:sz="4" w:space="0" w:color="auto"/>
              <w:bottom w:val="single" w:sz="4" w:space="0" w:color="auto"/>
              <w:right w:val="single" w:sz="4" w:space="0" w:color="auto"/>
            </w:tcBorders>
          </w:tcPr>
          <w:p w14:paraId="67141485"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086412AE" w14:textId="77777777" w:rsidR="00DE61D7" w:rsidRPr="00142563" w:rsidRDefault="00DE61D7" w:rsidP="00082D61">
            <w:pPr>
              <w:pStyle w:val="ListParagraph"/>
              <w:spacing w:after="0" w:line="20" w:lineRule="atLeast"/>
              <w:ind w:left="0"/>
              <w:rPr>
                <w:rFonts w:ascii="Sylfaen" w:hAnsi="Sylfaen" w:cs="Sylfaen"/>
              </w:rPr>
            </w:pPr>
            <w:r w:rsidRPr="00142563">
              <w:rPr>
                <w:rFonts w:ascii="Sylfaen" w:hAnsi="Sylfaen" w:cs="Sylfaen"/>
              </w:rPr>
              <w:t>Ճանապարհային երթևեկությունը կարգավորող լուսացույցների առկայություն համայնքի բանուկ փողոցներում</w:t>
            </w:r>
          </w:p>
        </w:tc>
        <w:tc>
          <w:tcPr>
            <w:tcW w:w="1310" w:type="dxa"/>
            <w:tcBorders>
              <w:top w:val="single" w:sz="4" w:space="0" w:color="auto"/>
              <w:left w:val="single" w:sz="4" w:space="0" w:color="auto"/>
              <w:bottom w:val="single" w:sz="4" w:space="0" w:color="auto"/>
              <w:right w:val="single" w:sz="4" w:space="0" w:color="auto"/>
            </w:tcBorders>
            <w:vAlign w:val="center"/>
          </w:tcPr>
          <w:p w14:paraId="022D40F5" w14:textId="529B803F" w:rsidR="00DE61D7" w:rsidRPr="00142563" w:rsidRDefault="007E350F" w:rsidP="00082D61">
            <w:pPr>
              <w:spacing w:after="0" w:line="20" w:lineRule="atLeast"/>
              <w:ind w:right="-157" w:hanging="41"/>
              <w:jc w:val="center"/>
              <w:rPr>
                <w:rFonts w:ascii="Sylfaen" w:hAnsi="Sylfaen" w:cs="Sylfaen"/>
                <w:color w:val="000000"/>
                <w:shd w:val="clear" w:color="auto" w:fill="FFFFFF"/>
              </w:rPr>
            </w:pPr>
            <w:r w:rsidRPr="00142563">
              <w:rPr>
                <w:rFonts w:ascii="Sylfaen" w:hAnsi="Sylfaen" w:cs="Sylfaen"/>
                <w:color w:val="000000"/>
                <w:shd w:val="clear" w:color="auto" w:fill="FFFFFF"/>
              </w:rPr>
              <w:t xml:space="preserve">Ավելի շատ </w:t>
            </w:r>
            <w:r>
              <w:rPr>
                <w:rFonts w:ascii="Sylfaen" w:hAnsi="Sylfaen" w:cs="Sylfaen"/>
                <w:color w:val="000000"/>
                <w:shd w:val="clear" w:color="auto" w:fill="FFFFFF"/>
              </w:rPr>
              <w:t>լավ</w:t>
            </w:r>
            <w:r w:rsidRPr="00142563">
              <w:rPr>
                <w:rFonts w:ascii="Sylfaen" w:hAnsi="Sylfaen" w:cs="Sylfaen"/>
                <w:color w:val="000000"/>
                <w:shd w:val="clear" w:color="auto" w:fill="FFFFFF"/>
              </w:rPr>
              <w:t xml:space="preserve">, քան </w:t>
            </w:r>
            <w:r>
              <w:rPr>
                <w:rFonts w:ascii="Sylfaen" w:hAnsi="Sylfaen" w:cs="Sylfaen"/>
                <w:color w:val="000000"/>
                <w:shd w:val="clear" w:color="auto" w:fill="FFFFFF"/>
              </w:rPr>
              <w:t>վատ</w:t>
            </w:r>
          </w:p>
        </w:tc>
        <w:tc>
          <w:tcPr>
            <w:tcW w:w="1330" w:type="dxa"/>
            <w:tcBorders>
              <w:top w:val="single" w:sz="4" w:space="0" w:color="auto"/>
              <w:left w:val="single" w:sz="4" w:space="0" w:color="auto"/>
              <w:bottom w:val="single" w:sz="4" w:space="0" w:color="auto"/>
              <w:right w:val="single" w:sz="4" w:space="0" w:color="auto"/>
            </w:tcBorders>
            <w:vAlign w:val="center"/>
          </w:tcPr>
          <w:p w14:paraId="1D219CC5" w14:textId="3217E1B0" w:rsidR="00DE61D7" w:rsidRPr="00142563" w:rsidRDefault="007E350F"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t>Լ</w:t>
            </w:r>
            <w:r w:rsidR="00DE61D7" w:rsidRPr="00142563">
              <w:rPr>
                <w:rFonts w:ascii="Sylfaen" w:hAnsi="Sylfaen" w:cs="Sylfaen"/>
                <w:color w:val="000000"/>
                <w:shd w:val="clear" w:color="auto" w:fill="FFFFFF"/>
              </w:rPr>
              <w:t>ավ</w:t>
            </w:r>
          </w:p>
        </w:tc>
      </w:tr>
      <w:tr w:rsidR="00DE61D7" w:rsidRPr="00142563" w14:paraId="3C3CBDD8"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548F9B75" w14:textId="77777777" w:rsidR="00DE61D7" w:rsidRPr="00142563" w:rsidRDefault="00DE61D7" w:rsidP="00082D61">
            <w:pPr>
              <w:spacing w:after="0" w:line="20" w:lineRule="atLeast"/>
              <w:rPr>
                <w:rFonts w:ascii="Sylfaen" w:hAnsi="Sylfaen"/>
                <w:b/>
              </w:rPr>
            </w:pPr>
            <w:r w:rsidRPr="00142563">
              <w:rPr>
                <w:rFonts w:ascii="Sylfaen" w:hAnsi="Sylfaen"/>
                <w:b/>
              </w:rPr>
              <w:t>Ոլորտ 5. Հողօգտագործում</w:t>
            </w:r>
          </w:p>
          <w:p w14:paraId="244BCB32"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Համայնքի հողային ֆոնդի գույքագրում, մոնիթորինգ</w:t>
            </w:r>
          </w:p>
        </w:tc>
        <w:tc>
          <w:tcPr>
            <w:tcW w:w="2237" w:type="dxa"/>
            <w:tcBorders>
              <w:top w:val="single" w:sz="4" w:space="0" w:color="auto"/>
              <w:left w:val="single" w:sz="4" w:space="0" w:color="auto"/>
              <w:bottom w:val="single" w:sz="4" w:space="0" w:color="auto"/>
              <w:right w:val="single" w:sz="4" w:space="0" w:color="auto"/>
            </w:tcBorders>
          </w:tcPr>
          <w:p w14:paraId="0ABF0207" w14:textId="77777777" w:rsidR="00DE61D7" w:rsidRPr="00142563" w:rsidRDefault="00DE61D7" w:rsidP="00082D61">
            <w:pPr>
              <w:spacing w:after="0" w:line="20" w:lineRule="atLeast"/>
              <w:jc w:val="both"/>
              <w:rPr>
                <w:rFonts w:ascii="Sylfaen" w:hAnsi="Sylfaen"/>
              </w:rPr>
            </w:pPr>
            <w:r w:rsidRPr="00142563">
              <w:rPr>
                <w:rFonts w:ascii="Sylfaen" w:hAnsi="Sylfaen"/>
              </w:rPr>
              <w:t>Վերահաշվարկել խոշորացված համայնքի հողային ֆոնդը, մոնիթորինգ իրականացնել դրանց օգտագործման ծավալների վերաբերյալ</w:t>
            </w:r>
          </w:p>
        </w:tc>
        <w:tc>
          <w:tcPr>
            <w:tcW w:w="1310" w:type="dxa"/>
            <w:tcBorders>
              <w:top w:val="single" w:sz="4" w:space="0" w:color="auto"/>
              <w:left w:val="single" w:sz="4" w:space="0" w:color="auto"/>
              <w:bottom w:val="single" w:sz="4" w:space="0" w:color="auto"/>
              <w:right w:val="single" w:sz="4" w:space="0" w:color="auto"/>
            </w:tcBorders>
          </w:tcPr>
          <w:p w14:paraId="5CBD773F" w14:textId="77777777" w:rsidR="00DE61D7" w:rsidRPr="00142563" w:rsidRDefault="00DE61D7" w:rsidP="00082D61">
            <w:pPr>
              <w:spacing w:after="0" w:line="20" w:lineRule="atLeast"/>
              <w:jc w:val="both"/>
              <w:rPr>
                <w:rFonts w:ascii="Sylfaen" w:hAnsi="Sylfaen"/>
              </w:rPr>
            </w:pPr>
            <w:r w:rsidRPr="00142563">
              <w:rPr>
                <w:rFonts w:ascii="Sylfaen" w:hAnsi="Sylfaen"/>
              </w:rPr>
              <w:t>բավարար</w:t>
            </w:r>
          </w:p>
        </w:tc>
        <w:tc>
          <w:tcPr>
            <w:tcW w:w="1330" w:type="dxa"/>
            <w:tcBorders>
              <w:top w:val="single" w:sz="4" w:space="0" w:color="auto"/>
              <w:left w:val="single" w:sz="4" w:space="0" w:color="auto"/>
              <w:bottom w:val="single" w:sz="4" w:space="0" w:color="auto"/>
              <w:right w:val="single" w:sz="4" w:space="0" w:color="auto"/>
            </w:tcBorders>
          </w:tcPr>
          <w:p w14:paraId="6B948845" w14:textId="1BAC70C9" w:rsidR="00DE61D7" w:rsidRPr="00142563" w:rsidRDefault="007E350F" w:rsidP="00082D61">
            <w:pPr>
              <w:spacing w:after="0" w:line="20" w:lineRule="atLeast"/>
              <w:jc w:val="both"/>
              <w:rPr>
                <w:rFonts w:ascii="Sylfaen" w:hAnsi="Sylfaen"/>
              </w:rPr>
            </w:pPr>
            <w:r w:rsidRPr="00142563">
              <w:rPr>
                <w:rFonts w:ascii="Sylfaen" w:hAnsi="Sylfaen"/>
              </w:rPr>
              <w:t>Լ</w:t>
            </w:r>
            <w:r w:rsidR="00DE61D7" w:rsidRPr="00142563">
              <w:rPr>
                <w:rFonts w:ascii="Sylfaen" w:hAnsi="Sylfaen"/>
              </w:rPr>
              <w:t>ավ</w:t>
            </w:r>
          </w:p>
        </w:tc>
      </w:tr>
      <w:tr w:rsidR="00DE61D7" w:rsidRPr="00142563" w14:paraId="1FE4428D" w14:textId="77777777" w:rsidTr="00082D61">
        <w:trPr>
          <w:trHeight w:val="10"/>
        </w:trPr>
        <w:tc>
          <w:tcPr>
            <w:tcW w:w="4790" w:type="dxa"/>
            <w:vMerge w:val="restart"/>
            <w:tcBorders>
              <w:top w:val="single" w:sz="4" w:space="0" w:color="auto"/>
              <w:left w:val="single" w:sz="4" w:space="0" w:color="auto"/>
              <w:right w:val="single" w:sz="4" w:space="0" w:color="auto"/>
            </w:tcBorders>
          </w:tcPr>
          <w:p w14:paraId="014BEE33" w14:textId="77777777" w:rsidR="00DE61D7" w:rsidRPr="00142563" w:rsidRDefault="00DE61D7" w:rsidP="00082D61">
            <w:pPr>
              <w:spacing w:after="0" w:line="20" w:lineRule="atLeast"/>
              <w:rPr>
                <w:rFonts w:ascii="Sylfaen" w:hAnsi="Sylfaen"/>
                <w:b/>
              </w:rPr>
            </w:pPr>
            <w:r w:rsidRPr="00142563">
              <w:rPr>
                <w:rFonts w:ascii="Sylfaen" w:hAnsi="Sylfaen"/>
                <w:b/>
              </w:rPr>
              <w:t>Ոլորտ 6. Տրանսպորտ</w:t>
            </w:r>
          </w:p>
          <w:p w14:paraId="58FDCF20" w14:textId="77777777" w:rsidR="00DE61D7" w:rsidRPr="00142563" w:rsidRDefault="00DE61D7" w:rsidP="00082D61">
            <w:pPr>
              <w:spacing w:after="0" w:line="20" w:lineRule="atLeast"/>
              <w:rPr>
                <w:rFonts w:ascii="Sylfaen" w:hAnsi="Sylfaen"/>
                <w:b/>
              </w:rPr>
            </w:pPr>
            <w:r w:rsidRPr="00142563">
              <w:rPr>
                <w:rFonts w:ascii="Sylfaen" w:hAnsi="Sylfaen" w:cs="Arial"/>
                <w:bCs/>
                <w:lang w:val="ro-RO" w:eastAsia="ru-RU"/>
              </w:rPr>
              <w:t xml:space="preserve">Բարձրացնել համայնքային ենթակայության ճանապարհների և ինժեներական կառույցների սպասարկման, շահագործման և պահպանման ծառայությունների որակը  </w:t>
            </w:r>
            <w:r w:rsidRPr="00142563">
              <w:rPr>
                <w:rFonts w:ascii="Sylfaen" w:hAnsi="Sylfaen"/>
                <w:iCs/>
                <w:lang w:val="ro-RO"/>
              </w:rPr>
              <w:t xml:space="preserve">և ապահովել </w:t>
            </w:r>
            <w:r w:rsidRPr="00142563">
              <w:rPr>
                <w:rFonts w:ascii="Sylfaen" w:hAnsi="Sylfaen" w:cs="Sylfaen"/>
              </w:rPr>
              <w:t>ճանապարհային անվտանգ երթևեկությունը</w:t>
            </w:r>
          </w:p>
        </w:tc>
        <w:tc>
          <w:tcPr>
            <w:tcW w:w="2237" w:type="dxa"/>
            <w:tcBorders>
              <w:top w:val="single" w:sz="4" w:space="0" w:color="auto"/>
              <w:left w:val="single" w:sz="4" w:space="0" w:color="auto"/>
              <w:bottom w:val="single" w:sz="4" w:space="0" w:color="auto"/>
              <w:right w:val="single" w:sz="4" w:space="0" w:color="auto"/>
            </w:tcBorders>
          </w:tcPr>
          <w:p w14:paraId="1BFFEC19" w14:textId="77777777" w:rsidR="00DE61D7" w:rsidRPr="00142563" w:rsidRDefault="00DE61D7" w:rsidP="00082D61">
            <w:pPr>
              <w:spacing w:after="0" w:line="20" w:lineRule="atLeast"/>
              <w:rPr>
                <w:rFonts w:ascii="Sylfaen" w:hAnsi="Sylfaen"/>
              </w:rPr>
            </w:pPr>
            <w:r w:rsidRPr="00142563">
              <w:rPr>
                <w:rFonts w:ascii="Sylfaen" w:hAnsi="Sylfaen" w:cs="Arial"/>
                <w:bCs/>
                <w:lang w:val="ro-RO" w:eastAsia="ru-RU"/>
              </w:rPr>
              <w:t xml:space="preserve">Համայնքային ենթակայության ճանապարհների և ինժեներական կառույցների սպասարկման, շահագործման և պահպանման ծառայությունների որակից բնակչության բավարարվածության աստիճանը </w:t>
            </w:r>
            <w:r w:rsidRPr="00142563">
              <w:rPr>
                <w:rFonts w:ascii="Sylfaen" w:hAnsi="Sylfaen"/>
              </w:rPr>
              <w:t xml:space="preserve">(հարցումների հիման վրա), որից կանանց </w:t>
            </w:r>
            <w:r w:rsidRPr="00142563">
              <w:rPr>
                <w:rFonts w:ascii="Sylfaen" w:hAnsi="Sylfaen"/>
              </w:rPr>
              <w:lastRenderedPageBreak/>
              <w:t>գնահատականը միջին, տղամարդկանց գնահատականը ոչ վատ ոչ լավ</w:t>
            </w:r>
          </w:p>
        </w:tc>
        <w:tc>
          <w:tcPr>
            <w:tcW w:w="1310" w:type="dxa"/>
            <w:tcBorders>
              <w:top w:val="single" w:sz="4" w:space="0" w:color="auto"/>
              <w:left w:val="single" w:sz="4" w:space="0" w:color="auto"/>
              <w:bottom w:val="single" w:sz="4" w:space="0" w:color="auto"/>
              <w:right w:val="single" w:sz="4" w:space="0" w:color="auto"/>
            </w:tcBorders>
            <w:vAlign w:val="center"/>
          </w:tcPr>
          <w:p w14:paraId="4411487C" w14:textId="3AD9B00E" w:rsidR="00DE61D7" w:rsidRPr="00142563" w:rsidRDefault="007E350F" w:rsidP="00082D61">
            <w:pPr>
              <w:spacing w:after="0" w:line="20" w:lineRule="atLeast"/>
              <w:ind w:hanging="183"/>
              <w:jc w:val="center"/>
              <w:rPr>
                <w:rFonts w:ascii="Sylfaen" w:hAnsi="Sylfaen"/>
              </w:rPr>
            </w:pPr>
            <w:r>
              <w:rPr>
                <w:rFonts w:ascii="Sylfaen" w:hAnsi="Sylfaen" w:cs="Sylfaen"/>
                <w:color w:val="000000"/>
                <w:shd w:val="clear" w:color="auto" w:fill="FFFFFF"/>
              </w:rPr>
              <w:lastRenderedPageBreak/>
              <w:t>բավարար</w:t>
            </w:r>
            <w:r w:rsidR="00DE61D7" w:rsidRPr="00142563">
              <w:rPr>
                <w:rFonts w:ascii="Sylfaen" w:hAnsi="Sylfaen" w:cs="Sylfaen"/>
                <w:color w:val="000000"/>
                <w:shd w:val="clear" w:color="auto" w:fill="FFFFFF"/>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14:paraId="661688DF" w14:textId="77777777" w:rsidR="00DE61D7" w:rsidRPr="00142563" w:rsidRDefault="00DE61D7" w:rsidP="00082D61">
            <w:pPr>
              <w:spacing w:after="0" w:line="20" w:lineRule="atLeast"/>
              <w:jc w:val="center"/>
              <w:rPr>
                <w:rFonts w:ascii="Sylfaen" w:hAnsi="Sylfaen" w:cs="Sylfaen"/>
                <w:color w:val="000000"/>
                <w:shd w:val="clear" w:color="auto" w:fill="FFFFFF"/>
              </w:rPr>
            </w:pPr>
          </w:p>
          <w:p w14:paraId="098DCC53" w14:textId="4C43D67D"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p>
        </w:tc>
      </w:tr>
      <w:tr w:rsidR="00DE61D7" w:rsidRPr="00142563" w14:paraId="2A674A69" w14:textId="77777777" w:rsidTr="00082D61">
        <w:trPr>
          <w:trHeight w:val="10"/>
        </w:trPr>
        <w:tc>
          <w:tcPr>
            <w:tcW w:w="4790" w:type="dxa"/>
            <w:vMerge/>
            <w:tcBorders>
              <w:left w:val="single" w:sz="4" w:space="0" w:color="auto"/>
              <w:bottom w:val="single" w:sz="4" w:space="0" w:color="auto"/>
              <w:right w:val="single" w:sz="4" w:space="0" w:color="auto"/>
            </w:tcBorders>
          </w:tcPr>
          <w:p w14:paraId="12D9F01F"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4DDD8105" w14:textId="77777777" w:rsidR="00DE61D7" w:rsidRPr="00142563" w:rsidRDefault="00DE61D7" w:rsidP="00082D61">
            <w:pPr>
              <w:pStyle w:val="ListParagraph"/>
              <w:spacing w:after="0" w:line="259" w:lineRule="auto"/>
              <w:ind w:left="0"/>
              <w:rPr>
                <w:rFonts w:ascii="Sylfaen" w:hAnsi="Sylfaen"/>
              </w:rPr>
            </w:pPr>
            <w:r w:rsidRPr="00142563">
              <w:rPr>
                <w:rFonts w:ascii="Sylfaen" w:hAnsi="Sylfaen"/>
              </w:rPr>
              <w:t xml:space="preserve">Բարեկարգ և անցանելի ներհամայնքային փողոցների մակերեսի տեսակարար կշիռն ընդհանուրի կազմում, %, </w:t>
            </w:r>
          </w:p>
        </w:tc>
        <w:tc>
          <w:tcPr>
            <w:tcW w:w="1310" w:type="dxa"/>
            <w:tcBorders>
              <w:top w:val="single" w:sz="4" w:space="0" w:color="auto"/>
              <w:left w:val="single" w:sz="4" w:space="0" w:color="auto"/>
              <w:bottom w:val="single" w:sz="4" w:space="0" w:color="auto"/>
              <w:right w:val="single" w:sz="4" w:space="0" w:color="auto"/>
            </w:tcBorders>
            <w:vAlign w:val="center"/>
          </w:tcPr>
          <w:p w14:paraId="45AB79A7" w14:textId="73E245EE" w:rsidR="00DE61D7" w:rsidRPr="00142563" w:rsidRDefault="007E350F" w:rsidP="00082D61">
            <w:pPr>
              <w:spacing w:after="0" w:line="20" w:lineRule="atLeast"/>
              <w:jc w:val="center"/>
              <w:rPr>
                <w:rFonts w:ascii="Sylfaen" w:hAnsi="Sylfaen"/>
              </w:rPr>
            </w:pPr>
            <w:r>
              <w:rPr>
                <w:rFonts w:ascii="Sylfaen" w:hAnsi="Sylfaen"/>
              </w:rPr>
              <w:t>75</w:t>
            </w:r>
          </w:p>
        </w:tc>
        <w:tc>
          <w:tcPr>
            <w:tcW w:w="1330" w:type="dxa"/>
            <w:tcBorders>
              <w:top w:val="single" w:sz="4" w:space="0" w:color="auto"/>
              <w:left w:val="single" w:sz="4" w:space="0" w:color="auto"/>
              <w:bottom w:val="single" w:sz="4" w:space="0" w:color="auto"/>
              <w:right w:val="single" w:sz="4" w:space="0" w:color="auto"/>
            </w:tcBorders>
            <w:vAlign w:val="center"/>
          </w:tcPr>
          <w:p w14:paraId="5E66D787" w14:textId="514E9E06" w:rsidR="00DE61D7" w:rsidRPr="00142563" w:rsidRDefault="007E350F" w:rsidP="00082D61">
            <w:pPr>
              <w:spacing w:after="0" w:line="20" w:lineRule="atLeast"/>
              <w:jc w:val="center"/>
              <w:rPr>
                <w:rFonts w:ascii="Sylfaen" w:hAnsi="Sylfaen"/>
              </w:rPr>
            </w:pPr>
            <w:r>
              <w:rPr>
                <w:rFonts w:ascii="Sylfaen" w:hAnsi="Sylfaen"/>
              </w:rPr>
              <w:t>85</w:t>
            </w:r>
          </w:p>
        </w:tc>
      </w:tr>
      <w:tr w:rsidR="00DE61D7" w:rsidRPr="00142563" w14:paraId="711785DA" w14:textId="77777777" w:rsidTr="00082D61">
        <w:trPr>
          <w:trHeight w:val="10"/>
        </w:trPr>
        <w:tc>
          <w:tcPr>
            <w:tcW w:w="4790" w:type="dxa"/>
            <w:tcBorders>
              <w:left w:val="single" w:sz="4" w:space="0" w:color="auto"/>
              <w:bottom w:val="single" w:sz="4" w:space="0" w:color="auto"/>
              <w:right w:val="single" w:sz="4" w:space="0" w:color="auto"/>
            </w:tcBorders>
          </w:tcPr>
          <w:p w14:paraId="579E54FE"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702F6C9C" w14:textId="77777777" w:rsidR="00DE61D7" w:rsidRPr="00142563" w:rsidRDefault="00DE61D7" w:rsidP="00082D61">
            <w:pPr>
              <w:pStyle w:val="ListParagraph"/>
              <w:spacing w:after="0" w:line="259" w:lineRule="auto"/>
              <w:ind w:left="0"/>
              <w:rPr>
                <w:rFonts w:ascii="Sylfaen" w:hAnsi="Sylfaen"/>
              </w:rPr>
            </w:pPr>
            <w:r w:rsidRPr="00142563">
              <w:rPr>
                <w:rFonts w:ascii="Sylfaen" w:hAnsi="Sylfaen"/>
              </w:rPr>
              <w:t>Բարեկարգ, անվտանգ անցումներով և լուսացույցներով խաչմերուկների տեսակարար կշիռն ընդհանուրի կազմում %,</w:t>
            </w:r>
          </w:p>
        </w:tc>
        <w:tc>
          <w:tcPr>
            <w:tcW w:w="1310" w:type="dxa"/>
            <w:tcBorders>
              <w:top w:val="single" w:sz="4" w:space="0" w:color="auto"/>
              <w:left w:val="single" w:sz="4" w:space="0" w:color="auto"/>
              <w:bottom w:val="single" w:sz="4" w:space="0" w:color="auto"/>
              <w:right w:val="single" w:sz="4" w:space="0" w:color="auto"/>
            </w:tcBorders>
            <w:vAlign w:val="center"/>
          </w:tcPr>
          <w:p w14:paraId="6666A2CB" w14:textId="5AD2C529" w:rsidR="00DE61D7" w:rsidRPr="00142563" w:rsidRDefault="007E350F" w:rsidP="00082D61">
            <w:pPr>
              <w:spacing w:after="0" w:line="20" w:lineRule="atLeast"/>
              <w:jc w:val="center"/>
              <w:rPr>
                <w:rFonts w:ascii="Sylfaen" w:hAnsi="Sylfaen"/>
              </w:rPr>
            </w:pPr>
            <w:r>
              <w:rPr>
                <w:rFonts w:ascii="Sylfaen" w:hAnsi="Sylfaen"/>
              </w:rPr>
              <w:t>50</w:t>
            </w:r>
          </w:p>
        </w:tc>
        <w:tc>
          <w:tcPr>
            <w:tcW w:w="1330" w:type="dxa"/>
            <w:tcBorders>
              <w:top w:val="single" w:sz="4" w:space="0" w:color="auto"/>
              <w:left w:val="single" w:sz="4" w:space="0" w:color="auto"/>
              <w:bottom w:val="single" w:sz="4" w:space="0" w:color="auto"/>
              <w:right w:val="single" w:sz="4" w:space="0" w:color="auto"/>
            </w:tcBorders>
            <w:vAlign w:val="center"/>
          </w:tcPr>
          <w:p w14:paraId="0A8024FC" w14:textId="2B62D1EF" w:rsidR="00DE61D7" w:rsidRPr="00142563" w:rsidRDefault="007E350F" w:rsidP="00082D61">
            <w:pPr>
              <w:spacing w:after="0" w:line="20" w:lineRule="atLeast"/>
              <w:jc w:val="center"/>
              <w:rPr>
                <w:rFonts w:ascii="Sylfaen" w:hAnsi="Sylfaen"/>
              </w:rPr>
            </w:pPr>
            <w:r>
              <w:rPr>
                <w:rFonts w:ascii="Sylfaen" w:hAnsi="Sylfaen"/>
              </w:rPr>
              <w:t>7</w:t>
            </w:r>
            <w:r w:rsidR="00DE61D7" w:rsidRPr="00142563">
              <w:rPr>
                <w:rFonts w:ascii="Sylfaen" w:hAnsi="Sylfaen"/>
              </w:rPr>
              <w:t>0</w:t>
            </w:r>
          </w:p>
        </w:tc>
      </w:tr>
      <w:tr w:rsidR="00DE61D7" w:rsidRPr="00142563" w14:paraId="5E105937" w14:textId="77777777" w:rsidTr="00082D61">
        <w:trPr>
          <w:trHeight w:val="87"/>
        </w:trPr>
        <w:tc>
          <w:tcPr>
            <w:tcW w:w="4790" w:type="dxa"/>
            <w:tcBorders>
              <w:left w:val="single" w:sz="4" w:space="0" w:color="auto"/>
              <w:bottom w:val="single" w:sz="4" w:space="0" w:color="auto"/>
              <w:right w:val="single" w:sz="4" w:space="0" w:color="auto"/>
            </w:tcBorders>
          </w:tcPr>
          <w:p w14:paraId="2E76DFC7"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21739835" w14:textId="77777777" w:rsidR="00DE61D7" w:rsidRPr="00142563" w:rsidRDefault="00DE61D7" w:rsidP="00082D61">
            <w:pPr>
              <w:pStyle w:val="ListParagraph"/>
              <w:spacing w:after="0" w:line="259" w:lineRule="auto"/>
              <w:ind w:left="0"/>
              <w:rPr>
                <w:rFonts w:ascii="Sylfaen" w:hAnsi="Sylfaen"/>
              </w:rPr>
            </w:pPr>
            <w:r w:rsidRPr="00142563">
              <w:rPr>
                <w:rFonts w:ascii="Sylfaen" w:hAnsi="Sylfaen"/>
              </w:rPr>
              <w:t>Բարեկարգ և հարթակներով մայթերի տեսակարար կշիռն ընդհանուր երկարության մեջ %,</w:t>
            </w:r>
          </w:p>
        </w:tc>
        <w:tc>
          <w:tcPr>
            <w:tcW w:w="1310" w:type="dxa"/>
            <w:tcBorders>
              <w:top w:val="single" w:sz="4" w:space="0" w:color="auto"/>
              <w:left w:val="single" w:sz="4" w:space="0" w:color="auto"/>
              <w:bottom w:val="single" w:sz="4" w:space="0" w:color="auto"/>
              <w:right w:val="single" w:sz="4" w:space="0" w:color="auto"/>
            </w:tcBorders>
            <w:vAlign w:val="center"/>
          </w:tcPr>
          <w:p w14:paraId="6AA2E498" w14:textId="77777777" w:rsidR="00DE61D7" w:rsidRPr="00142563" w:rsidRDefault="00DE61D7" w:rsidP="00082D61">
            <w:pPr>
              <w:spacing w:after="0" w:line="20" w:lineRule="atLeast"/>
              <w:jc w:val="center"/>
              <w:rPr>
                <w:rFonts w:ascii="Sylfaen" w:hAnsi="Sylfaen"/>
              </w:rPr>
            </w:pPr>
            <w:r w:rsidRPr="00142563">
              <w:rPr>
                <w:rFonts w:ascii="Sylfaen" w:hAnsi="Sylfaen"/>
              </w:rPr>
              <w:t>35 /հարթակներ չկան/</w:t>
            </w:r>
          </w:p>
        </w:tc>
        <w:tc>
          <w:tcPr>
            <w:tcW w:w="1330" w:type="dxa"/>
            <w:tcBorders>
              <w:top w:val="single" w:sz="4" w:space="0" w:color="auto"/>
              <w:left w:val="single" w:sz="4" w:space="0" w:color="auto"/>
              <w:bottom w:val="single" w:sz="4" w:space="0" w:color="auto"/>
              <w:right w:val="single" w:sz="4" w:space="0" w:color="auto"/>
            </w:tcBorders>
            <w:vAlign w:val="center"/>
          </w:tcPr>
          <w:p w14:paraId="06289608" w14:textId="77777777" w:rsidR="00DE61D7" w:rsidRPr="00142563" w:rsidRDefault="00DE61D7" w:rsidP="00082D61">
            <w:pPr>
              <w:spacing w:after="0" w:line="20" w:lineRule="atLeast"/>
              <w:jc w:val="center"/>
              <w:rPr>
                <w:rFonts w:ascii="Sylfaen" w:hAnsi="Sylfaen"/>
              </w:rPr>
            </w:pPr>
            <w:r w:rsidRPr="00142563">
              <w:rPr>
                <w:rFonts w:ascii="Sylfaen" w:hAnsi="Sylfaen"/>
              </w:rPr>
              <w:t>50 /հարթակներով/</w:t>
            </w:r>
          </w:p>
        </w:tc>
      </w:tr>
      <w:tr w:rsidR="00DE61D7" w:rsidRPr="00142563" w14:paraId="371908B1"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343B888B" w14:textId="77777777" w:rsidR="00DE61D7" w:rsidRPr="00142563" w:rsidRDefault="00DE61D7" w:rsidP="00082D61">
            <w:pPr>
              <w:spacing w:after="0" w:line="20" w:lineRule="atLeast"/>
              <w:rPr>
                <w:rFonts w:ascii="Sylfaen" w:hAnsi="Sylfaen"/>
                <w:b/>
              </w:rPr>
            </w:pPr>
            <w:r w:rsidRPr="00142563">
              <w:rPr>
                <w:rFonts w:ascii="Sylfaen" w:hAnsi="Sylfaen"/>
                <w:b/>
              </w:rPr>
              <w:t>Ոլորտ 7. Առևտուր և ծառայություններ</w:t>
            </w:r>
          </w:p>
          <w:p w14:paraId="6AF2161C"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Բարձրացնել առևտրի և սպասարկման ոլորտի կողմից բնակիչներին մատուցվող ծառայությունների որակը</w:t>
            </w:r>
          </w:p>
        </w:tc>
        <w:tc>
          <w:tcPr>
            <w:tcW w:w="2237" w:type="dxa"/>
            <w:tcBorders>
              <w:top w:val="single" w:sz="4" w:space="0" w:color="auto"/>
              <w:left w:val="single" w:sz="4" w:space="0" w:color="auto"/>
              <w:bottom w:val="single" w:sz="4" w:space="0" w:color="auto"/>
              <w:right w:val="single" w:sz="4" w:space="0" w:color="auto"/>
            </w:tcBorders>
          </w:tcPr>
          <w:p w14:paraId="6447134D" w14:textId="77777777" w:rsidR="00DE61D7" w:rsidRPr="00142563" w:rsidRDefault="00DE61D7" w:rsidP="00082D61">
            <w:pPr>
              <w:spacing w:after="0" w:line="20" w:lineRule="atLeast"/>
              <w:jc w:val="both"/>
              <w:rPr>
                <w:rFonts w:ascii="Sylfaen" w:hAnsi="Sylfaen"/>
              </w:rPr>
            </w:pPr>
            <w:r w:rsidRPr="00142563">
              <w:rPr>
                <w:rFonts w:ascii="Sylfaen" w:hAnsi="Sylfaen"/>
              </w:rPr>
              <w:t>Համայնքի վարչական տարածքում գտնվող առևտրի և սպասարկման ծառայությունների որակի բարձրացում, առավել որակյալ և հասանելի ծառայությունների մատուցում</w:t>
            </w:r>
          </w:p>
        </w:tc>
        <w:tc>
          <w:tcPr>
            <w:tcW w:w="1310" w:type="dxa"/>
            <w:tcBorders>
              <w:top w:val="single" w:sz="4" w:space="0" w:color="auto"/>
              <w:left w:val="single" w:sz="4" w:space="0" w:color="auto"/>
              <w:bottom w:val="single" w:sz="4" w:space="0" w:color="auto"/>
              <w:right w:val="single" w:sz="4" w:space="0" w:color="auto"/>
            </w:tcBorders>
          </w:tcPr>
          <w:p w14:paraId="15BC56CE" w14:textId="77777777"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c>
          <w:tcPr>
            <w:tcW w:w="1330" w:type="dxa"/>
            <w:tcBorders>
              <w:top w:val="single" w:sz="4" w:space="0" w:color="auto"/>
              <w:left w:val="single" w:sz="4" w:space="0" w:color="auto"/>
              <w:bottom w:val="single" w:sz="4" w:space="0" w:color="auto"/>
              <w:right w:val="single" w:sz="4" w:space="0" w:color="auto"/>
            </w:tcBorders>
          </w:tcPr>
          <w:p w14:paraId="755ACA8A" w14:textId="77777777" w:rsidR="00DE61D7" w:rsidRPr="00142563" w:rsidRDefault="00DE61D7" w:rsidP="00082D61">
            <w:pPr>
              <w:spacing w:after="0" w:line="20" w:lineRule="atLeast"/>
              <w:jc w:val="both"/>
              <w:rPr>
                <w:rFonts w:ascii="Sylfaen" w:hAnsi="Sylfaen"/>
              </w:rPr>
            </w:pPr>
            <w:r w:rsidRPr="00142563">
              <w:rPr>
                <w:rFonts w:ascii="Sylfaen" w:hAnsi="Sylfaen"/>
              </w:rPr>
              <w:t>Բավականին լավ</w:t>
            </w:r>
          </w:p>
        </w:tc>
      </w:tr>
      <w:tr w:rsidR="00DE61D7" w:rsidRPr="00142563" w14:paraId="7566F0FE"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566F522E" w14:textId="77777777" w:rsidR="00DE61D7" w:rsidRPr="00142563" w:rsidRDefault="00DE61D7" w:rsidP="00082D61">
            <w:pPr>
              <w:spacing w:after="0" w:line="20" w:lineRule="atLeast"/>
              <w:rPr>
                <w:rFonts w:ascii="Sylfaen" w:hAnsi="Sylfaen"/>
                <w:b/>
              </w:rPr>
            </w:pPr>
            <w:r w:rsidRPr="00142563">
              <w:rPr>
                <w:rFonts w:ascii="Sylfaen" w:hAnsi="Sylfaen"/>
                <w:b/>
              </w:rPr>
              <w:t>Ոլորտ 8. Կրթություն</w:t>
            </w:r>
          </w:p>
          <w:p w14:paraId="07B08D6D" w14:textId="77777777" w:rsidR="00DE61D7" w:rsidRPr="00142563" w:rsidRDefault="00DE61D7" w:rsidP="00082D61">
            <w:pPr>
              <w:spacing w:after="0" w:line="20" w:lineRule="atLeast"/>
              <w:rPr>
                <w:rFonts w:ascii="Sylfaen" w:hAnsi="Sylfaen"/>
              </w:rPr>
            </w:pPr>
            <w:r w:rsidRPr="00142563">
              <w:rPr>
                <w:rFonts w:ascii="Sylfaen" w:hAnsi="Sylfaen"/>
              </w:rPr>
              <w:t>Ապահովել համայնքի բնակչությանը նախակրթական և արտադպրոցական կրթության որակյալ ծառայությունների մատուցումը և ընդլայնումը:</w:t>
            </w:r>
          </w:p>
          <w:p w14:paraId="1B2E327E" w14:textId="77777777" w:rsidR="00DE61D7" w:rsidRPr="00142563" w:rsidRDefault="00DE61D7" w:rsidP="00082D61">
            <w:pPr>
              <w:spacing w:after="0" w:line="20" w:lineRule="atLeast"/>
              <w:rPr>
                <w:rFonts w:ascii="Sylfaen" w:hAnsi="Sylfaen"/>
              </w:rPr>
            </w:pPr>
          </w:p>
        </w:tc>
        <w:tc>
          <w:tcPr>
            <w:tcW w:w="2237" w:type="dxa"/>
            <w:tcBorders>
              <w:top w:val="single" w:sz="4" w:space="0" w:color="auto"/>
              <w:left w:val="single" w:sz="4" w:space="0" w:color="auto"/>
              <w:bottom w:val="single" w:sz="4" w:space="0" w:color="auto"/>
              <w:right w:val="single" w:sz="4" w:space="0" w:color="auto"/>
            </w:tcBorders>
            <w:vAlign w:val="center"/>
          </w:tcPr>
          <w:p w14:paraId="5653BF79" w14:textId="77777777" w:rsidR="00DE61D7" w:rsidRPr="00142563" w:rsidRDefault="00DE61D7" w:rsidP="00082D61">
            <w:pPr>
              <w:spacing w:after="0" w:line="240" w:lineRule="auto"/>
              <w:rPr>
                <w:rFonts w:ascii="Sylfaen" w:hAnsi="Sylfaen" w:cs="Sylfaen"/>
                <w:color w:val="000000"/>
                <w:shd w:val="clear" w:color="auto" w:fill="FFFFFF"/>
              </w:rPr>
            </w:pPr>
            <w:r w:rsidRPr="00142563">
              <w:rPr>
                <w:rFonts w:ascii="Sylfaen" w:hAnsi="Sylfaen"/>
              </w:rPr>
              <w:t xml:space="preserve">ՏԻՄ-երի, կրթական հաստատությունների գործունեությունից, մատուցված ծառայությունների </w:t>
            </w:r>
            <w:r w:rsidRPr="00142563">
              <w:rPr>
                <w:rFonts w:ascii="Sylfaen" w:hAnsi="Sylfaen"/>
              </w:rPr>
              <w:lastRenderedPageBreak/>
              <w:t>որակից և մատչելիությունից բնակչության բավարարվածության աստիճանը  (հարցումների հիման վրա)–</w:t>
            </w:r>
            <w:r w:rsidRPr="00142563">
              <w:rPr>
                <w:rFonts w:ascii="Sylfaen" w:hAnsi="Sylfaen" w:cs="Sylfaen"/>
                <w:color w:val="000000"/>
                <w:shd w:val="clear" w:color="auto" w:fill="FFFFFF"/>
              </w:rPr>
              <w:t>լավ, որից կանանց գնահատականը բավականին լավ, տղամարդկանց գնահատականը բավականին լավ</w:t>
            </w:r>
          </w:p>
          <w:p w14:paraId="65E56B88" w14:textId="77777777" w:rsidR="00DE61D7" w:rsidRPr="00142563" w:rsidRDefault="00DE61D7" w:rsidP="00082D61">
            <w:pPr>
              <w:spacing w:after="0" w:line="240" w:lineRule="auto"/>
              <w:rPr>
                <w:rFonts w:ascii="Sylfaen" w:hAnsi="Sylfaen"/>
                <w:i/>
              </w:rPr>
            </w:pPr>
          </w:p>
        </w:tc>
        <w:tc>
          <w:tcPr>
            <w:tcW w:w="1310" w:type="dxa"/>
            <w:tcBorders>
              <w:top w:val="single" w:sz="4" w:space="0" w:color="auto"/>
              <w:left w:val="single" w:sz="4" w:space="0" w:color="auto"/>
              <w:bottom w:val="single" w:sz="4" w:space="0" w:color="auto"/>
              <w:right w:val="single" w:sz="4" w:space="0" w:color="auto"/>
            </w:tcBorders>
            <w:vAlign w:val="center"/>
          </w:tcPr>
          <w:p w14:paraId="2D5B33CC" w14:textId="184FCF9A" w:rsidR="00DE61D7" w:rsidRPr="00142563" w:rsidRDefault="007E350F" w:rsidP="00082D61">
            <w:pPr>
              <w:tabs>
                <w:tab w:val="left" w:pos="1234"/>
              </w:tabs>
              <w:spacing w:after="0" w:line="20" w:lineRule="atLeast"/>
              <w:ind w:right="-157"/>
              <w:jc w:val="center"/>
              <w:rPr>
                <w:rFonts w:ascii="Sylfaen" w:hAnsi="Sylfaen"/>
              </w:rPr>
            </w:pPr>
            <w:r>
              <w:rPr>
                <w:rFonts w:ascii="Sylfaen" w:hAnsi="Sylfaen" w:cs="Sylfaen"/>
                <w:color w:val="000000"/>
                <w:shd w:val="clear" w:color="auto" w:fill="FFFFFF"/>
              </w:rPr>
              <w:lastRenderedPageBreak/>
              <w:t>Լավ</w:t>
            </w:r>
          </w:p>
        </w:tc>
        <w:tc>
          <w:tcPr>
            <w:tcW w:w="1330" w:type="dxa"/>
            <w:tcBorders>
              <w:top w:val="single" w:sz="4" w:space="0" w:color="auto"/>
              <w:left w:val="single" w:sz="4" w:space="0" w:color="auto"/>
              <w:bottom w:val="single" w:sz="4" w:space="0" w:color="auto"/>
              <w:right w:val="single" w:sz="4" w:space="0" w:color="auto"/>
            </w:tcBorders>
          </w:tcPr>
          <w:p w14:paraId="1EDEE876" w14:textId="77777777" w:rsidR="00DE61D7" w:rsidRPr="00142563" w:rsidRDefault="00DE61D7" w:rsidP="00082D61">
            <w:pPr>
              <w:spacing w:after="0" w:line="20" w:lineRule="atLeast"/>
              <w:jc w:val="center"/>
              <w:rPr>
                <w:rFonts w:ascii="Sylfaen" w:hAnsi="Sylfaen" w:cs="Sylfaen"/>
                <w:color w:val="000000"/>
                <w:shd w:val="clear" w:color="auto" w:fill="FFFFFF"/>
              </w:rPr>
            </w:pPr>
          </w:p>
          <w:p w14:paraId="6888B80D" w14:textId="77777777" w:rsidR="00DE61D7" w:rsidRPr="00142563" w:rsidRDefault="00DE61D7" w:rsidP="00082D61">
            <w:pPr>
              <w:spacing w:after="0" w:line="20" w:lineRule="atLeast"/>
              <w:jc w:val="center"/>
              <w:rPr>
                <w:rFonts w:ascii="Sylfaen" w:hAnsi="Sylfaen" w:cs="Sylfaen"/>
                <w:color w:val="000000"/>
                <w:shd w:val="clear" w:color="auto" w:fill="FFFFFF"/>
              </w:rPr>
            </w:pPr>
          </w:p>
          <w:p w14:paraId="686ABD24" w14:textId="5B413923" w:rsidR="00DE61D7" w:rsidRDefault="00DE61D7" w:rsidP="007E350F">
            <w:pPr>
              <w:spacing w:after="0" w:line="20" w:lineRule="atLeast"/>
              <w:rPr>
                <w:rFonts w:ascii="Sylfaen" w:hAnsi="Sylfaen" w:cs="Sylfaen"/>
                <w:color w:val="000000"/>
                <w:shd w:val="clear" w:color="auto" w:fill="FFFFFF"/>
              </w:rPr>
            </w:pPr>
          </w:p>
          <w:p w14:paraId="75C3246B" w14:textId="304D372A" w:rsidR="007E350F" w:rsidRPr="00142563" w:rsidRDefault="007E350F" w:rsidP="007E350F">
            <w:pPr>
              <w:spacing w:after="0" w:line="20" w:lineRule="atLeast"/>
              <w:rPr>
                <w:rFonts w:ascii="Sylfaen" w:hAnsi="Sylfaen"/>
              </w:rPr>
            </w:pPr>
            <w:r>
              <w:rPr>
                <w:rFonts w:ascii="Sylfaen" w:hAnsi="Sylfaen" w:cs="Sylfaen"/>
                <w:color w:val="000000"/>
                <w:shd w:val="clear" w:color="auto" w:fill="FFFFFF"/>
              </w:rPr>
              <w:t>Գերազանց</w:t>
            </w:r>
          </w:p>
          <w:p w14:paraId="61E6FC39" w14:textId="77777777" w:rsidR="00DE61D7" w:rsidRPr="00142563" w:rsidRDefault="00DE61D7" w:rsidP="00082D61">
            <w:pPr>
              <w:rPr>
                <w:rFonts w:ascii="Sylfaen" w:hAnsi="Sylfaen"/>
              </w:rPr>
            </w:pPr>
          </w:p>
        </w:tc>
      </w:tr>
      <w:tr w:rsidR="00DE61D7" w:rsidRPr="00142563" w14:paraId="318DA6B7" w14:textId="77777777" w:rsidTr="00082D61">
        <w:trPr>
          <w:trHeight w:val="10"/>
        </w:trPr>
        <w:tc>
          <w:tcPr>
            <w:tcW w:w="4790" w:type="dxa"/>
            <w:tcBorders>
              <w:top w:val="single" w:sz="4" w:space="0" w:color="auto"/>
              <w:left w:val="single" w:sz="4" w:space="0" w:color="auto"/>
              <w:right w:val="single" w:sz="4" w:space="0" w:color="auto"/>
            </w:tcBorders>
          </w:tcPr>
          <w:p w14:paraId="09383BC2" w14:textId="77777777" w:rsidR="00DE61D7" w:rsidRPr="00142563" w:rsidRDefault="00DE61D7" w:rsidP="00082D61">
            <w:pPr>
              <w:spacing w:after="0" w:line="20" w:lineRule="atLeast"/>
              <w:rPr>
                <w:rFonts w:ascii="Sylfaen" w:hAnsi="Sylfaen"/>
                <w:b/>
              </w:rPr>
            </w:pPr>
            <w:r w:rsidRPr="00142563">
              <w:rPr>
                <w:rFonts w:ascii="Sylfaen" w:hAnsi="Sylfaen"/>
                <w:b/>
              </w:rPr>
              <w:lastRenderedPageBreak/>
              <w:t>Ոլորտ 9. Մշակույթ և երիտասարդության հետ տարվող աշխատանքներ</w:t>
            </w:r>
          </w:p>
          <w:p w14:paraId="4D594224" w14:textId="77777777" w:rsidR="00DE61D7" w:rsidRPr="00142563" w:rsidRDefault="00DE61D7" w:rsidP="00082D61">
            <w:pPr>
              <w:spacing w:after="0" w:line="20" w:lineRule="atLeast"/>
              <w:rPr>
                <w:rFonts w:ascii="Sylfaen" w:hAnsi="Sylfaen"/>
                <w:i/>
                <w:color w:val="FF0000"/>
              </w:rPr>
            </w:pPr>
            <w:r w:rsidRPr="00142563">
              <w:rPr>
                <w:rFonts w:ascii="Sylfaen" w:hAnsi="Sylfaen"/>
                <w:color w:val="000000"/>
              </w:rPr>
              <w:t>Կազմակերպել համայնքի մշակութային կյանքը, խթանել մշակութային միջոցառումներին բնակիչների ակտիվ մասնակցությունը</w:t>
            </w:r>
          </w:p>
        </w:tc>
        <w:tc>
          <w:tcPr>
            <w:tcW w:w="2237" w:type="dxa"/>
            <w:tcBorders>
              <w:top w:val="single" w:sz="4" w:space="0" w:color="auto"/>
              <w:left w:val="single" w:sz="4" w:space="0" w:color="auto"/>
              <w:bottom w:val="single" w:sz="4" w:space="0" w:color="auto"/>
              <w:right w:val="single" w:sz="4" w:space="0" w:color="auto"/>
            </w:tcBorders>
          </w:tcPr>
          <w:p w14:paraId="744B2F8C" w14:textId="77777777" w:rsidR="00DE61D7" w:rsidRPr="00142563" w:rsidRDefault="00DE61D7" w:rsidP="00082D61">
            <w:pPr>
              <w:spacing w:after="0" w:line="240" w:lineRule="auto"/>
              <w:ind w:right="-189"/>
              <w:rPr>
                <w:rFonts w:ascii="Sylfaen" w:eastAsia="Times New Roman" w:hAnsi="Sylfaen" w:cs="Times New Roman"/>
                <w:color w:val="000000"/>
              </w:rPr>
            </w:pPr>
            <w:r w:rsidRPr="00142563">
              <w:rPr>
                <w:rFonts w:ascii="Sylfaen" w:eastAsia="Times New Roman" w:hAnsi="Sylfaen" w:cs="Times New Roman"/>
                <w:color w:val="000000"/>
              </w:rPr>
              <w:t>Համայնքի մշակութային կյանքին  բնակիչների ակտիվ մասնակցության աստիճանը</w:t>
            </w:r>
          </w:p>
        </w:tc>
        <w:tc>
          <w:tcPr>
            <w:tcW w:w="1310" w:type="dxa"/>
            <w:tcBorders>
              <w:top w:val="single" w:sz="4" w:space="0" w:color="auto"/>
              <w:left w:val="single" w:sz="4" w:space="0" w:color="auto"/>
              <w:bottom w:val="single" w:sz="4" w:space="0" w:color="auto"/>
              <w:right w:val="single" w:sz="4" w:space="0" w:color="auto"/>
            </w:tcBorders>
            <w:vAlign w:val="center"/>
          </w:tcPr>
          <w:p w14:paraId="036C1136" w14:textId="1D4A01D4"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լավ</w:t>
            </w:r>
          </w:p>
        </w:tc>
        <w:tc>
          <w:tcPr>
            <w:tcW w:w="1330" w:type="dxa"/>
            <w:tcBorders>
              <w:top w:val="single" w:sz="4" w:space="0" w:color="auto"/>
              <w:left w:val="single" w:sz="4" w:space="0" w:color="auto"/>
              <w:bottom w:val="single" w:sz="4" w:space="0" w:color="auto"/>
              <w:right w:val="single" w:sz="4" w:space="0" w:color="auto"/>
            </w:tcBorders>
            <w:vAlign w:val="center"/>
          </w:tcPr>
          <w:p w14:paraId="63DD0820" w14:textId="534A6DDD" w:rsidR="00DE61D7" w:rsidRPr="00142563" w:rsidRDefault="007E350F" w:rsidP="00082D61">
            <w:pPr>
              <w:spacing w:after="0" w:line="20" w:lineRule="atLeast"/>
              <w:jc w:val="center"/>
              <w:rPr>
                <w:rFonts w:ascii="Sylfaen" w:hAnsi="Sylfaen"/>
              </w:rPr>
            </w:pPr>
            <w:r>
              <w:rPr>
                <w:rFonts w:ascii="Sylfaen" w:hAnsi="Sylfaen" w:cs="Sylfaen"/>
                <w:color w:val="000000"/>
                <w:shd w:val="clear" w:color="auto" w:fill="FFFFFF"/>
              </w:rPr>
              <w:t>Գերազանց</w:t>
            </w:r>
          </w:p>
        </w:tc>
      </w:tr>
      <w:tr w:rsidR="00DE61D7" w:rsidRPr="00142563" w14:paraId="5EBA7CEB"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22419452" w14:textId="77777777" w:rsidR="00DE61D7" w:rsidRPr="00142563" w:rsidRDefault="00DE61D7" w:rsidP="00082D61">
            <w:pPr>
              <w:spacing w:after="0" w:line="20" w:lineRule="atLeast"/>
              <w:rPr>
                <w:rFonts w:ascii="Sylfaen" w:hAnsi="Sylfaen"/>
                <w:b/>
              </w:rPr>
            </w:pPr>
            <w:r w:rsidRPr="00142563">
              <w:rPr>
                <w:rFonts w:ascii="Sylfaen" w:hAnsi="Sylfaen"/>
                <w:b/>
              </w:rPr>
              <w:t>Ոլորտ 10. Առողջապահություն</w:t>
            </w:r>
          </w:p>
          <w:p w14:paraId="48E3DF76"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Ապահովել առողջապահության ոլորտի հասանելիությունը բնակչությանը, առողջապահական հաստատությունները վերազինել ժամանակակից բժշկական տեխնոլոգիաներով</w:t>
            </w:r>
          </w:p>
        </w:tc>
        <w:tc>
          <w:tcPr>
            <w:tcW w:w="2237" w:type="dxa"/>
            <w:tcBorders>
              <w:top w:val="single" w:sz="4" w:space="0" w:color="auto"/>
              <w:left w:val="single" w:sz="4" w:space="0" w:color="auto"/>
              <w:bottom w:val="single" w:sz="4" w:space="0" w:color="auto"/>
              <w:right w:val="single" w:sz="4" w:space="0" w:color="auto"/>
            </w:tcBorders>
          </w:tcPr>
          <w:p w14:paraId="69008B41" w14:textId="77777777" w:rsidR="00DE61D7" w:rsidRPr="00142563" w:rsidRDefault="00DE61D7" w:rsidP="00082D61">
            <w:pPr>
              <w:spacing w:after="0" w:line="20" w:lineRule="atLeast"/>
              <w:jc w:val="both"/>
              <w:rPr>
                <w:rFonts w:ascii="Sylfaen" w:hAnsi="Sylfaen"/>
              </w:rPr>
            </w:pPr>
            <w:r w:rsidRPr="00142563">
              <w:rPr>
                <w:rFonts w:ascii="Sylfaen" w:hAnsi="Sylfaen"/>
              </w:rPr>
              <w:t>Համայնքում գործող բժշկական հաստատություներում ավելացնել անհրաժեշտ սարքավորումները, աշխատուժը համալրել պահանջված մասնագետներով</w:t>
            </w:r>
          </w:p>
        </w:tc>
        <w:tc>
          <w:tcPr>
            <w:tcW w:w="1310" w:type="dxa"/>
            <w:tcBorders>
              <w:top w:val="single" w:sz="4" w:space="0" w:color="auto"/>
              <w:left w:val="single" w:sz="4" w:space="0" w:color="auto"/>
              <w:bottom w:val="single" w:sz="4" w:space="0" w:color="auto"/>
              <w:right w:val="single" w:sz="4" w:space="0" w:color="auto"/>
            </w:tcBorders>
          </w:tcPr>
          <w:p w14:paraId="54EB3133" w14:textId="6965891B"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 xml:space="preserve">լավ    </w:t>
            </w:r>
          </w:p>
        </w:tc>
        <w:tc>
          <w:tcPr>
            <w:tcW w:w="1330" w:type="dxa"/>
            <w:tcBorders>
              <w:top w:val="single" w:sz="4" w:space="0" w:color="auto"/>
              <w:left w:val="single" w:sz="4" w:space="0" w:color="auto"/>
              <w:bottom w:val="single" w:sz="4" w:space="0" w:color="auto"/>
              <w:right w:val="single" w:sz="4" w:space="0" w:color="auto"/>
            </w:tcBorders>
          </w:tcPr>
          <w:p w14:paraId="5DCB63A4" w14:textId="786F6514" w:rsidR="00DE61D7" w:rsidRPr="00142563" w:rsidRDefault="007E350F" w:rsidP="00082D61">
            <w:pPr>
              <w:spacing w:after="0" w:line="20" w:lineRule="atLeast"/>
              <w:jc w:val="both"/>
              <w:rPr>
                <w:rFonts w:ascii="Sylfaen" w:hAnsi="Sylfaen"/>
              </w:rPr>
            </w:pPr>
            <w:r>
              <w:rPr>
                <w:rFonts w:ascii="Sylfaen" w:hAnsi="Sylfaen" w:cs="Sylfaen"/>
                <w:color w:val="000000"/>
                <w:shd w:val="clear" w:color="auto" w:fill="FFFFFF"/>
              </w:rPr>
              <w:t>Գերազանց</w:t>
            </w:r>
          </w:p>
        </w:tc>
      </w:tr>
      <w:tr w:rsidR="00DE61D7" w:rsidRPr="00142563" w14:paraId="04B63935"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33572441" w14:textId="77777777" w:rsidR="00DE61D7" w:rsidRPr="00142563" w:rsidRDefault="00DE61D7" w:rsidP="00082D61">
            <w:pPr>
              <w:spacing w:after="0" w:line="20" w:lineRule="atLeast"/>
              <w:rPr>
                <w:rFonts w:ascii="Sylfaen" w:hAnsi="Sylfaen"/>
                <w:b/>
              </w:rPr>
            </w:pPr>
            <w:r w:rsidRPr="00142563">
              <w:rPr>
                <w:rFonts w:ascii="Sylfaen" w:hAnsi="Sylfaen"/>
                <w:b/>
              </w:rPr>
              <w:t>Ոլորտ 11. Ֆիզիկական կուլտուրա և սպորտ</w:t>
            </w:r>
          </w:p>
          <w:p w14:paraId="3116A622"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Համայնքում սպորտի զարգացման համար ստեղծել նախադրյալներ</w:t>
            </w:r>
          </w:p>
        </w:tc>
        <w:tc>
          <w:tcPr>
            <w:tcW w:w="2237" w:type="dxa"/>
            <w:tcBorders>
              <w:top w:val="single" w:sz="4" w:space="0" w:color="auto"/>
              <w:left w:val="single" w:sz="4" w:space="0" w:color="auto"/>
              <w:bottom w:val="single" w:sz="4" w:space="0" w:color="auto"/>
              <w:right w:val="single" w:sz="4" w:space="0" w:color="auto"/>
            </w:tcBorders>
          </w:tcPr>
          <w:p w14:paraId="4CF03BFE" w14:textId="77777777" w:rsidR="00DE61D7" w:rsidRPr="00142563" w:rsidRDefault="00DE61D7" w:rsidP="00082D61">
            <w:pPr>
              <w:spacing w:after="0" w:line="20" w:lineRule="atLeast"/>
              <w:jc w:val="both"/>
              <w:rPr>
                <w:rFonts w:ascii="Sylfaen" w:hAnsi="Sylfaen"/>
              </w:rPr>
            </w:pPr>
            <w:r w:rsidRPr="00142563">
              <w:rPr>
                <w:rFonts w:ascii="Sylfaen" w:hAnsi="Sylfaen" w:cs="Arial"/>
              </w:rPr>
              <w:t>Համայնքի ապահովվածությունը մարզադաշտերով և մարզադպրոցներով</w:t>
            </w:r>
            <w:r w:rsidRPr="00142563">
              <w:rPr>
                <w:rFonts w:ascii="Sylfaen" w:hAnsi="Sylfaen"/>
              </w:rPr>
              <w:t>, %</w:t>
            </w:r>
          </w:p>
        </w:tc>
        <w:tc>
          <w:tcPr>
            <w:tcW w:w="1310" w:type="dxa"/>
            <w:tcBorders>
              <w:top w:val="single" w:sz="4" w:space="0" w:color="auto"/>
              <w:left w:val="single" w:sz="4" w:space="0" w:color="auto"/>
              <w:bottom w:val="single" w:sz="4" w:space="0" w:color="auto"/>
              <w:right w:val="single" w:sz="4" w:space="0" w:color="auto"/>
            </w:tcBorders>
          </w:tcPr>
          <w:p w14:paraId="373A70B7"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միջին՝ ոչ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ոչ վատ</w:t>
            </w:r>
          </w:p>
        </w:tc>
        <w:tc>
          <w:tcPr>
            <w:tcW w:w="1330" w:type="dxa"/>
            <w:tcBorders>
              <w:top w:val="single" w:sz="4" w:space="0" w:color="auto"/>
              <w:left w:val="single" w:sz="4" w:space="0" w:color="auto"/>
              <w:bottom w:val="single" w:sz="4" w:space="0" w:color="auto"/>
              <w:right w:val="single" w:sz="4" w:space="0" w:color="auto"/>
            </w:tcBorders>
          </w:tcPr>
          <w:p w14:paraId="5802F678"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r>
      <w:tr w:rsidR="00DE61D7" w:rsidRPr="00142563" w14:paraId="5D5109FA"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5DBD5109" w14:textId="77777777" w:rsidR="00DE61D7" w:rsidRPr="00142563" w:rsidRDefault="00DE61D7" w:rsidP="00082D61">
            <w:pPr>
              <w:spacing w:after="0" w:line="20" w:lineRule="atLeast"/>
              <w:rPr>
                <w:rFonts w:ascii="Sylfaen" w:hAnsi="Sylfaen"/>
                <w:b/>
              </w:rPr>
            </w:pPr>
            <w:r w:rsidRPr="00142563">
              <w:rPr>
                <w:rFonts w:ascii="Sylfaen" w:hAnsi="Sylfaen"/>
                <w:b/>
              </w:rPr>
              <w:t>Ոլորտ 12. Սոցիալական պաշտպանություն և ծառայությունների մատուցում</w:t>
            </w:r>
          </w:p>
          <w:p w14:paraId="42DABB9B" w14:textId="77777777" w:rsidR="00DE61D7" w:rsidRPr="00142563" w:rsidRDefault="00DE61D7" w:rsidP="00082D61">
            <w:pPr>
              <w:spacing w:after="0" w:line="20" w:lineRule="atLeast"/>
              <w:rPr>
                <w:rFonts w:ascii="Sylfaen" w:hAnsi="Sylfaen"/>
                <w:i/>
                <w:color w:val="FF0000"/>
              </w:rPr>
            </w:pPr>
            <w:r w:rsidRPr="00142563">
              <w:rPr>
                <w:rFonts w:ascii="Sylfaen" w:hAnsi="Sylfaen"/>
              </w:rPr>
              <w:t>Բարելավել համայնքի կարիքավոր ընտանիքների սոցիալական վիճակը</w:t>
            </w:r>
          </w:p>
        </w:tc>
        <w:tc>
          <w:tcPr>
            <w:tcW w:w="2237" w:type="dxa"/>
            <w:tcBorders>
              <w:top w:val="single" w:sz="4" w:space="0" w:color="auto"/>
              <w:left w:val="single" w:sz="4" w:space="0" w:color="auto"/>
              <w:bottom w:val="single" w:sz="4" w:space="0" w:color="auto"/>
              <w:right w:val="single" w:sz="4" w:space="0" w:color="auto"/>
            </w:tcBorders>
          </w:tcPr>
          <w:p w14:paraId="5C5C1461" w14:textId="77777777" w:rsidR="00DE61D7" w:rsidRPr="00142563" w:rsidRDefault="00DE61D7" w:rsidP="00082D61">
            <w:pPr>
              <w:spacing w:after="0" w:line="20" w:lineRule="atLeast"/>
              <w:rPr>
                <w:rFonts w:ascii="Sylfaen" w:hAnsi="Sylfaen" w:cs="Arial"/>
              </w:rPr>
            </w:pPr>
            <w:r w:rsidRPr="00142563">
              <w:rPr>
                <w:rFonts w:ascii="Sylfaen" w:hAnsi="Sylfaen" w:cs="Arial"/>
              </w:rPr>
              <w:t xml:space="preserve">Սոցիալական ծրագրերից շահառուների բավարարվածությունը </w:t>
            </w:r>
            <w:r w:rsidRPr="00142563">
              <w:rPr>
                <w:rFonts w:ascii="Sylfaen" w:hAnsi="Sylfaen"/>
              </w:rPr>
              <w:t>(հարցումների հիման վրա)</w:t>
            </w:r>
          </w:p>
        </w:tc>
        <w:tc>
          <w:tcPr>
            <w:tcW w:w="1310" w:type="dxa"/>
            <w:tcBorders>
              <w:top w:val="single" w:sz="4" w:space="0" w:color="auto"/>
              <w:left w:val="single" w:sz="4" w:space="0" w:color="auto"/>
              <w:bottom w:val="single" w:sz="4" w:space="0" w:color="auto"/>
              <w:right w:val="single" w:sz="4" w:space="0" w:color="auto"/>
            </w:tcBorders>
            <w:vAlign w:val="center"/>
          </w:tcPr>
          <w:p w14:paraId="5386BCBB" w14:textId="32B0881D" w:rsidR="00DE61D7" w:rsidRPr="00142563" w:rsidRDefault="007E350F" w:rsidP="00082D61">
            <w:pPr>
              <w:spacing w:after="0" w:line="20" w:lineRule="atLeast"/>
              <w:jc w:val="center"/>
              <w:rPr>
                <w:rFonts w:ascii="Sylfaen" w:hAnsi="Sylfaen"/>
              </w:rPr>
            </w:pPr>
            <w:r>
              <w:rPr>
                <w:rFonts w:ascii="Sylfaen" w:hAnsi="Sylfaen" w:cs="Sylfaen"/>
                <w:color w:val="000000"/>
                <w:shd w:val="clear" w:color="auto" w:fill="FFFFFF"/>
              </w:rPr>
              <w:t>լավ</w:t>
            </w:r>
          </w:p>
        </w:tc>
        <w:tc>
          <w:tcPr>
            <w:tcW w:w="1330" w:type="dxa"/>
            <w:tcBorders>
              <w:top w:val="single" w:sz="4" w:space="0" w:color="auto"/>
              <w:left w:val="single" w:sz="4" w:space="0" w:color="auto"/>
              <w:bottom w:val="single" w:sz="4" w:space="0" w:color="auto"/>
              <w:right w:val="single" w:sz="4" w:space="0" w:color="auto"/>
            </w:tcBorders>
            <w:vAlign w:val="center"/>
          </w:tcPr>
          <w:p w14:paraId="7303368F" w14:textId="324533A9" w:rsidR="00DE61D7" w:rsidRPr="00142563" w:rsidRDefault="007E350F" w:rsidP="00082D61">
            <w:pPr>
              <w:spacing w:after="0" w:line="20" w:lineRule="atLeast"/>
              <w:jc w:val="center"/>
              <w:rPr>
                <w:rFonts w:ascii="Sylfaen" w:hAnsi="Sylfaen"/>
              </w:rPr>
            </w:pPr>
            <w:r>
              <w:rPr>
                <w:rFonts w:ascii="Sylfaen" w:hAnsi="Sylfaen" w:cs="Sylfaen"/>
                <w:color w:val="000000"/>
                <w:shd w:val="clear" w:color="auto" w:fill="FFFFFF"/>
              </w:rPr>
              <w:t>գերազանց</w:t>
            </w:r>
          </w:p>
        </w:tc>
      </w:tr>
      <w:tr w:rsidR="00DE61D7" w:rsidRPr="00142563" w14:paraId="497EF390"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08F8A9BE" w14:textId="77777777" w:rsidR="00DE61D7" w:rsidRPr="00142563" w:rsidRDefault="00DE61D7" w:rsidP="00082D61">
            <w:pPr>
              <w:spacing w:after="0" w:line="20" w:lineRule="atLeast"/>
              <w:rPr>
                <w:rFonts w:ascii="Sylfaen" w:hAnsi="Sylfaen"/>
              </w:rPr>
            </w:pPr>
            <w:r w:rsidRPr="00142563">
              <w:rPr>
                <w:rFonts w:ascii="Sylfaen" w:hAnsi="Sylfaen"/>
              </w:rPr>
              <w:t xml:space="preserve">Ապահովել երիտասարդների և երիտասարդ ընտանիքնեի սոցիալական խորհրդատվություն և իրազեկում </w:t>
            </w:r>
          </w:p>
        </w:tc>
        <w:tc>
          <w:tcPr>
            <w:tcW w:w="2237" w:type="dxa"/>
            <w:tcBorders>
              <w:top w:val="single" w:sz="4" w:space="0" w:color="auto"/>
              <w:left w:val="single" w:sz="4" w:space="0" w:color="auto"/>
              <w:bottom w:val="single" w:sz="4" w:space="0" w:color="auto"/>
              <w:right w:val="single" w:sz="4" w:space="0" w:color="auto"/>
            </w:tcBorders>
          </w:tcPr>
          <w:p w14:paraId="4694A368" w14:textId="77777777" w:rsidR="00DE61D7" w:rsidRPr="00142563" w:rsidRDefault="00DE61D7" w:rsidP="00082D61">
            <w:pPr>
              <w:spacing w:after="0" w:line="20" w:lineRule="atLeast"/>
              <w:rPr>
                <w:rFonts w:ascii="Sylfaen" w:hAnsi="Sylfaen" w:cs="Arial"/>
              </w:rPr>
            </w:pPr>
            <w:r w:rsidRPr="00142563">
              <w:rPr>
                <w:rFonts w:ascii="Sylfaen" w:hAnsi="Sylfaen" w:cs="Arial"/>
              </w:rPr>
              <w:t xml:space="preserve">Համայնքի բնակիչների բավարվածությունը սոցիալական աշխատողի միջոցով </w:t>
            </w:r>
            <w:r w:rsidRPr="00142563">
              <w:rPr>
                <w:rFonts w:ascii="Sylfaen" w:hAnsi="Sylfaen" w:cs="Arial"/>
              </w:rPr>
              <w:lastRenderedPageBreak/>
              <w:t>երիտասարդներին և երիտասարդ ընտանիքներին սոցիալական խորհրդատվության միջոցով մատուցած ծառայություններից, որից կանանց գնահատականը լավ, տղամարդկանց գնահատականը լավ</w:t>
            </w:r>
          </w:p>
        </w:tc>
        <w:tc>
          <w:tcPr>
            <w:tcW w:w="1310" w:type="dxa"/>
            <w:tcBorders>
              <w:top w:val="single" w:sz="4" w:space="0" w:color="auto"/>
              <w:left w:val="single" w:sz="4" w:space="0" w:color="auto"/>
              <w:bottom w:val="single" w:sz="4" w:space="0" w:color="auto"/>
              <w:right w:val="single" w:sz="4" w:space="0" w:color="auto"/>
            </w:tcBorders>
            <w:vAlign w:val="center"/>
          </w:tcPr>
          <w:p w14:paraId="4F4DAE43" w14:textId="77777777" w:rsidR="00DE61D7" w:rsidRPr="00142563" w:rsidRDefault="00DE61D7"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lastRenderedPageBreak/>
              <w:t>լավ</w:t>
            </w:r>
          </w:p>
        </w:tc>
        <w:tc>
          <w:tcPr>
            <w:tcW w:w="1330" w:type="dxa"/>
            <w:tcBorders>
              <w:top w:val="single" w:sz="4" w:space="0" w:color="auto"/>
              <w:left w:val="single" w:sz="4" w:space="0" w:color="auto"/>
              <w:bottom w:val="single" w:sz="4" w:space="0" w:color="auto"/>
              <w:right w:val="single" w:sz="4" w:space="0" w:color="auto"/>
            </w:tcBorders>
            <w:vAlign w:val="center"/>
          </w:tcPr>
          <w:p w14:paraId="7223263D" w14:textId="77777777" w:rsidR="00DE61D7" w:rsidRPr="00142563" w:rsidRDefault="00DE61D7"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t>Բավականին լավ</w:t>
            </w:r>
          </w:p>
        </w:tc>
      </w:tr>
      <w:tr w:rsidR="00DE61D7" w:rsidRPr="00142563" w14:paraId="7E2788B4" w14:textId="77777777" w:rsidTr="00082D61">
        <w:trPr>
          <w:trHeight w:val="73"/>
        </w:trPr>
        <w:tc>
          <w:tcPr>
            <w:tcW w:w="4790" w:type="dxa"/>
            <w:tcBorders>
              <w:top w:val="single" w:sz="4" w:space="0" w:color="auto"/>
              <w:left w:val="single" w:sz="4" w:space="0" w:color="auto"/>
              <w:right w:val="single" w:sz="4" w:space="0" w:color="auto"/>
            </w:tcBorders>
          </w:tcPr>
          <w:p w14:paraId="2652A977" w14:textId="77777777" w:rsidR="00DE61D7" w:rsidRPr="00142563" w:rsidRDefault="00DE61D7" w:rsidP="00082D61">
            <w:pPr>
              <w:spacing w:after="0" w:line="20" w:lineRule="atLeast"/>
              <w:rPr>
                <w:rFonts w:ascii="Sylfaen" w:hAnsi="Sylfaen"/>
                <w:b/>
              </w:rPr>
            </w:pPr>
            <w:r w:rsidRPr="00142563">
              <w:rPr>
                <w:rFonts w:ascii="Sylfaen" w:hAnsi="Sylfaen"/>
                <w:b/>
              </w:rPr>
              <w:t>Ոլորտ 13. Գյուղատնտեսություն</w:t>
            </w:r>
          </w:p>
          <w:p w14:paraId="4C3BFF04" w14:textId="77777777" w:rsidR="00DE61D7" w:rsidRPr="00142563" w:rsidRDefault="00DE61D7" w:rsidP="00082D61">
            <w:pPr>
              <w:spacing w:after="0" w:line="20" w:lineRule="atLeast"/>
              <w:rPr>
                <w:rFonts w:ascii="Sylfaen" w:hAnsi="Sylfaen"/>
                <w:color w:val="FF0000"/>
              </w:rPr>
            </w:pPr>
            <w:r w:rsidRPr="00142563">
              <w:rPr>
                <w:rFonts w:ascii="Sylfaen" w:hAnsi="Sylfaen"/>
              </w:rPr>
              <w:t>Նպաստել համայնքում գյուղատնտեսության զարգացմանը</w:t>
            </w:r>
          </w:p>
        </w:tc>
        <w:tc>
          <w:tcPr>
            <w:tcW w:w="2237" w:type="dxa"/>
            <w:tcBorders>
              <w:top w:val="single" w:sz="4" w:space="0" w:color="auto"/>
              <w:left w:val="single" w:sz="4" w:space="0" w:color="auto"/>
              <w:right w:val="single" w:sz="4" w:space="0" w:color="auto"/>
            </w:tcBorders>
            <w:vAlign w:val="center"/>
          </w:tcPr>
          <w:p w14:paraId="34B30C8D" w14:textId="77777777" w:rsidR="00DE61D7" w:rsidRPr="00142563" w:rsidRDefault="00DE61D7" w:rsidP="00082D61">
            <w:pPr>
              <w:spacing w:after="0" w:line="240" w:lineRule="auto"/>
              <w:rPr>
                <w:rFonts w:ascii="Sylfaen" w:eastAsia="Times New Roman" w:hAnsi="Sylfaen" w:cs="Times New Roman"/>
                <w:bCs/>
                <w:color w:val="000000"/>
              </w:rPr>
            </w:pPr>
            <w:r w:rsidRPr="00142563">
              <w:rPr>
                <w:rFonts w:ascii="Sylfaen" w:eastAsia="Times New Roman" w:hAnsi="Sylfaen" w:cs="Times New Roman"/>
                <w:bCs/>
                <w:color w:val="000000"/>
              </w:rPr>
              <w:t>Գյուղատնտեսական տեխնիկայի մատչելիությունը բնակավայրերում %</w:t>
            </w:r>
          </w:p>
        </w:tc>
        <w:tc>
          <w:tcPr>
            <w:tcW w:w="1310" w:type="dxa"/>
            <w:tcBorders>
              <w:top w:val="single" w:sz="4" w:space="0" w:color="auto"/>
              <w:left w:val="single" w:sz="4" w:space="0" w:color="auto"/>
              <w:right w:val="single" w:sz="4" w:space="0" w:color="auto"/>
            </w:tcBorders>
          </w:tcPr>
          <w:p w14:paraId="53F55DBB" w14:textId="77777777" w:rsidR="00DE61D7" w:rsidRPr="00142563" w:rsidRDefault="00DE61D7" w:rsidP="00082D61">
            <w:pPr>
              <w:tabs>
                <w:tab w:val="left" w:pos="4080"/>
              </w:tabs>
              <w:spacing w:after="0" w:line="20" w:lineRule="atLeast"/>
              <w:jc w:val="center"/>
              <w:rPr>
                <w:rFonts w:ascii="Sylfaen" w:hAnsi="Sylfaen"/>
                <w:b/>
              </w:rPr>
            </w:pPr>
            <w:r w:rsidRPr="00142563">
              <w:rPr>
                <w:rFonts w:ascii="Sylfaen" w:hAnsi="Sylfaen"/>
                <w:b/>
              </w:rPr>
              <w:t>45</w:t>
            </w:r>
          </w:p>
        </w:tc>
        <w:tc>
          <w:tcPr>
            <w:tcW w:w="1330" w:type="dxa"/>
            <w:tcBorders>
              <w:top w:val="single" w:sz="4" w:space="0" w:color="auto"/>
              <w:left w:val="single" w:sz="4" w:space="0" w:color="auto"/>
              <w:right w:val="single" w:sz="4" w:space="0" w:color="auto"/>
            </w:tcBorders>
          </w:tcPr>
          <w:p w14:paraId="0719A6FA" w14:textId="77777777" w:rsidR="00DE61D7" w:rsidRPr="00142563" w:rsidRDefault="00DE61D7" w:rsidP="00082D61">
            <w:pPr>
              <w:tabs>
                <w:tab w:val="left" w:pos="4080"/>
              </w:tabs>
              <w:spacing w:after="0" w:line="20" w:lineRule="atLeast"/>
              <w:jc w:val="center"/>
              <w:rPr>
                <w:rFonts w:ascii="Sylfaen" w:hAnsi="Sylfaen"/>
                <w:b/>
              </w:rPr>
            </w:pPr>
            <w:r w:rsidRPr="00142563">
              <w:rPr>
                <w:rFonts w:ascii="Sylfaen" w:hAnsi="Sylfaen"/>
                <w:b/>
              </w:rPr>
              <w:t>55</w:t>
            </w:r>
          </w:p>
        </w:tc>
      </w:tr>
      <w:tr w:rsidR="00DE61D7" w:rsidRPr="00142563" w14:paraId="7048C0DC"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4DB450F5" w14:textId="77777777" w:rsidR="00DE61D7" w:rsidRPr="00142563" w:rsidRDefault="00DE61D7" w:rsidP="00082D61">
            <w:pPr>
              <w:spacing w:after="0" w:line="20" w:lineRule="atLeast"/>
              <w:rPr>
                <w:rFonts w:ascii="Sylfaen" w:hAnsi="Sylfaen"/>
                <w:b/>
              </w:rPr>
            </w:pPr>
            <w:r w:rsidRPr="00142563">
              <w:rPr>
                <w:rFonts w:ascii="Sylfaen" w:hAnsi="Sylfaen"/>
                <w:b/>
              </w:rPr>
              <w:t>Ոլորտ 14. Անասնաբուժություն և բուսասանիտարիա</w:t>
            </w:r>
          </w:p>
          <w:p w14:paraId="1992B2AE"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Բարձրացնել անասնաբուժական ծառայությունների մատուցման որակը</w:t>
            </w:r>
          </w:p>
        </w:tc>
        <w:tc>
          <w:tcPr>
            <w:tcW w:w="2237" w:type="dxa"/>
            <w:tcBorders>
              <w:top w:val="single" w:sz="4" w:space="0" w:color="auto"/>
              <w:left w:val="single" w:sz="4" w:space="0" w:color="auto"/>
              <w:bottom w:val="single" w:sz="4" w:space="0" w:color="auto"/>
              <w:right w:val="single" w:sz="4" w:space="0" w:color="auto"/>
            </w:tcBorders>
          </w:tcPr>
          <w:p w14:paraId="2BDD715D" w14:textId="77777777" w:rsidR="00DE61D7" w:rsidRPr="00142563" w:rsidRDefault="00DE61D7" w:rsidP="00082D61">
            <w:pPr>
              <w:spacing w:after="0" w:line="20" w:lineRule="atLeast"/>
              <w:jc w:val="both"/>
              <w:rPr>
                <w:rFonts w:ascii="Sylfaen" w:hAnsi="Sylfaen"/>
              </w:rPr>
            </w:pPr>
            <w:r w:rsidRPr="00142563">
              <w:rPr>
                <w:rFonts w:ascii="Sylfaen" w:hAnsi="Sylfaen"/>
              </w:rPr>
              <w:t>Խթանել համայնքում անասնաբուժական և բուսասանիտարական ծառայությունների մատուցման ծավալները</w:t>
            </w:r>
          </w:p>
        </w:tc>
        <w:tc>
          <w:tcPr>
            <w:tcW w:w="1310" w:type="dxa"/>
            <w:tcBorders>
              <w:top w:val="single" w:sz="4" w:space="0" w:color="auto"/>
              <w:left w:val="single" w:sz="4" w:space="0" w:color="auto"/>
              <w:bottom w:val="single" w:sz="4" w:space="0" w:color="auto"/>
              <w:right w:val="single" w:sz="4" w:space="0" w:color="auto"/>
            </w:tcBorders>
          </w:tcPr>
          <w:p w14:paraId="6952C071" w14:textId="77777777" w:rsidR="00DE61D7" w:rsidRPr="00142563" w:rsidRDefault="00DE61D7" w:rsidP="00082D61">
            <w:pPr>
              <w:spacing w:after="0" w:line="20" w:lineRule="atLeast"/>
              <w:jc w:val="both"/>
              <w:rPr>
                <w:rFonts w:ascii="Sylfaen" w:hAnsi="Sylfaen"/>
              </w:rPr>
            </w:pPr>
            <w:r w:rsidRPr="00142563">
              <w:rPr>
                <w:rFonts w:ascii="Sylfaen" w:hAnsi="Sylfaen"/>
              </w:rPr>
              <w:t>բավարար</w:t>
            </w:r>
          </w:p>
        </w:tc>
        <w:tc>
          <w:tcPr>
            <w:tcW w:w="1330" w:type="dxa"/>
            <w:tcBorders>
              <w:top w:val="single" w:sz="4" w:space="0" w:color="auto"/>
              <w:left w:val="single" w:sz="4" w:space="0" w:color="auto"/>
              <w:bottom w:val="single" w:sz="4" w:space="0" w:color="auto"/>
              <w:right w:val="single" w:sz="4" w:space="0" w:color="auto"/>
            </w:tcBorders>
          </w:tcPr>
          <w:p w14:paraId="26ADB014" w14:textId="77777777" w:rsidR="00DE61D7" w:rsidRPr="00142563" w:rsidRDefault="00DE61D7" w:rsidP="00082D61">
            <w:pPr>
              <w:spacing w:after="0" w:line="20" w:lineRule="atLeast"/>
              <w:jc w:val="both"/>
              <w:rPr>
                <w:rFonts w:ascii="Sylfaen" w:hAnsi="Sylfaen"/>
              </w:rPr>
            </w:pPr>
            <w:r w:rsidRPr="00142563">
              <w:rPr>
                <w:rFonts w:ascii="Sylfaen" w:hAnsi="Sylfaen"/>
              </w:rPr>
              <w:t>լավ</w:t>
            </w:r>
          </w:p>
        </w:tc>
      </w:tr>
      <w:tr w:rsidR="00DE61D7" w:rsidRPr="00142563" w14:paraId="3F00BE9F" w14:textId="77777777" w:rsidTr="00082D61">
        <w:trPr>
          <w:trHeight w:val="169"/>
        </w:trPr>
        <w:tc>
          <w:tcPr>
            <w:tcW w:w="4790" w:type="dxa"/>
            <w:tcBorders>
              <w:top w:val="single" w:sz="4" w:space="0" w:color="auto"/>
              <w:left w:val="single" w:sz="4" w:space="0" w:color="auto"/>
              <w:right w:val="single" w:sz="4" w:space="0" w:color="auto"/>
            </w:tcBorders>
          </w:tcPr>
          <w:p w14:paraId="321BB0B5" w14:textId="77777777" w:rsidR="00DE61D7" w:rsidRPr="00142563" w:rsidRDefault="00DE61D7" w:rsidP="00082D61">
            <w:pPr>
              <w:spacing w:after="0" w:line="20" w:lineRule="atLeast"/>
              <w:rPr>
                <w:rFonts w:ascii="Sylfaen" w:hAnsi="Sylfaen"/>
                <w:b/>
              </w:rPr>
            </w:pPr>
            <w:r w:rsidRPr="00142563">
              <w:rPr>
                <w:rFonts w:ascii="Sylfaen" w:hAnsi="Sylfaen"/>
                <w:b/>
              </w:rPr>
              <w:t>Ոլորտ 15. Շրջակա միջավայրի պահպանություն</w:t>
            </w:r>
          </w:p>
          <w:p w14:paraId="6B56E219" w14:textId="77777777" w:rsidR="00DE61D7" w:rsidRPr="00142563" w:rsidRDefault="00DE61D7" w:rsidP="00082D61">
            <w:pPr>
              <w:spacing w:after="0" w:line="20" w:lineRule="atLeast"/>
              <w:rPr>
                <w:rFonts w:ascii="Sylfaen" w:hAnsi="Sylfaen"/>
                <w:i/>
                <w:color w:val="FF0000"/>
              </w:rPr>
            </w:pPr>
            <w:r w:rsidRPr="00142563">
              <w:rPr>
                <w:rFonts w:ascii="Sylfaen" w:eastAsia="Calibri" w:hAnsi="Sylfaen" w:cs="Times New Roman"/>
              </w:rPr>
              <w:t xml:space="preserve">Ապահովել համայնքի բոլոր բնակավայրերում բնակչությանը </w:t>
            </w:r>
            <w:r w:rsidRPr="00142563">
              <w:rPr>
                <w:rFonts w:ascii="Sylfaen" w:eastAsia="Calibri" w:hAnsi="Sylfaen" w:cs="Calibri"/>
              </w:rPr>
              <w:t xml:space="preserve">աղբահանության և սանիտարական մաքրման  որակյալ և մատչելի ծառայությունների մատուցումըև </w:t>
            </w:r>
            <w:r w:rsidRPr="00142563">
              <w:rPr>
                <w:rFonts w:ascii="Sylfaen" w:eastAsia="Calibri" w:hAnsi="Sylfaen" w:cs="Times New Roman"/>
              </w:rPr>
              <w:t xml:space="preserve">շրջակա միջավայրի </w:t>
            </w:r>
            <w:r w:rsidRPr="00142563">
              <w:rPr>
                <w:rFonts w:ascii="Sylfaen" w:hAnsi="Sylfaen" w:cs="Arial"/>
              </w:rPr>
              <w:t>պահպան</w:t>
            </w:r>
            <w:r w:rsidRPr="00142563">
              <w:rPr>
                <w:rFonts w:ascii="Sylfaen" w:eastAsia="Calibri" w:hAnsi="Sylfaen" w:cs="Times New Roman"/>
              </w:rPr>
              <w:t xml:space="preserve">ությունը  </w:t>
            </w:r>
          </w:p>
        </w:tc>
        <w:tc>
          <w:tcPr>
            <w:tcW w:w="2237" w:type="dxa"/>
            <w:tcBorders>
              <w:top w:val="single" w:sz="4" w:space="0" w:color="auto"/>
              <w:left w:val="single" w:sz="4" w:space="0" w:color="auto"/>
              <w:right w:val="single" w:sz="4" w:space="0" w:color="auto"/>
            </w:tcBorders>
          </w:tcPr>
          <w:p w14:paraId="7F2CCAD2" w14:textId="77777777" w:rsidR="00DE61D7" w:rsidRPr="00142563" w:rsidRDefault="00DE61D7" w:rsidP="00082D61">
            <w:pPr>
              <w:spacing w:after="0" w:line="20" w:lineRule="atLeast"/>
              <w:rPr>
                <w:rFonts w:ascii="Sylfaen" w:hAnsi="Sylfaen"/>
              </w:rPr>
            </w:pPr>
            <w:r w:rsidRPr="00142563">
              <w:rPr>
                <w:rFonts w:ascii="Sylfaen" w:hAnsi="Sylfaen"/>
              </w:rPr>
              <w:t xml:space="preserve">Համայնքի բնակիչների բավարարվածությունը մատուցված աղբահանության և սանիտարական մաքրման ծառայություններից </w:t>
            </w:r>
            <w:r w:rsidRPr="00142563">
              <w:rPr>
                <w:rFonts w:ascii="Sylfaen" w:eastAsia="Calibri" w:hAnsi="Sylfaen" w:cs="Times New Roman"/>
              </w:rPr>
              <w:t>(հարցումների հիման վրա), որից կանանց գնահատականը` լավ, տղամարդկանց գնահատականը` լավ</w:t>
            </w:r>
          </w:p>
        </w:tc>
        <w:tc>
          <w:tcPr>
            <w:tcW w:w="1310" w:type="dxa"/>
            <w:tcBorders>
              <w:top w:val="single" w:sz="4" w:space="0" w:color="auto"/>
              <w:left w:val="single" w:sz="4" w:space="0" w:color="auto"/>
              <w:right w:val="single" w:sz="4" w:space="0" w:color="auto"/>
            </w:tcBorders>
            <w:vAlign w:val="center"/>
          </w:tcPr>
          <w:p w14:paraId="746DD04C" w14:textId="77777777"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 xml:space="preserve">Լավ </w:t>
            </w:r>
          </w:p>
        </w:tc>
        <w:tc>
          <w:tcPr>
            <w:tcW w:w="1330" w:type="dxa"/>
            <w:tcBorders>
              <w:top w:val="single" w:sz="4" w:space="0" w:color="auto"/>
              <w:left w:val="single" w:sz="4" w:space="0" w:color="auto"/>
              <w:right w:val="single" w:sz="4" w:space="0" w:color="auto"/>
            </w:tcBorders>
            <w:vAlign w:val="center"/>
          </w:tcPr>
          <w:p w14:paraId="33DCF71C" w14:textId="77777777" w:rsidR="00DE61D7" w:rsidRPr="00142563" w:rsidRDefault="00DE61D7" w:rsidP="00082D61">
            <w:pPr>
              <w:spacing w:after="0" w:line="20" w:lineRule="atLeast"/>
              <w:ind w:right="-64"/>
              <w:jc w:val="center"/>
              <w:rPr>
                <w:rFonts w:ascii="Sylfaen" w:hAnsi="Sylfaen"/>
              </w:rPr>
            </w:pPr>
            <w:r w:rsidRPr="00142563">
              <w:rPr>
                <w:rFonts w:ascii="Sylfaen" w:hAnsi="Sylfaen" w:cs="Sylfaen"/>
                <w:color w:val="000000"/>
                <w:shd w:val="clear" w:color="auto" w:fill="FFFFFF"/>
              </w:rPr>
              <w:t>Բավականին լավ</w:t>
            </w:r>
          </w:p>
        </w:tc>
      </w:tr>
      <w:tr w:rsidR="00DE61D7" w:rsidRPr="00142563" w14:paraId="6413D63D"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1A9D9E40" w14:textId="77777777" w:rsidR="00DE61D7" w:rsidRPr="00142563" w:rsidRDefault="00DE61D7" w:rsidP="00082D61">
            <w:pPr>
              <w:spacing w:after="0" w:line="20" w:lineRule="atLeast"/>
              <w:rPr>
                <w:rFonts w:ascii="Sylfaen" w:hAnsi="Sylfaen"/>
                <w:b/>
              </w:rPr>
            </w:pPr>
            <w:r w:rsidRPr="00142563">
              <w:rPr>
                <w:rFonts w:ascii="Sylfaen" w:hAnsi="Sylfaen"/>
                <w:b/>
              </w:rPr>
              <w:t>Ոլորտ 16. Զբոսաշրջություն</w:t>
            </w:r>
          </w:p>
          <w:p w14:paraId="2BCCB17A"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Բարենապաստ պայմաններ ստեղծել համայնքում զբոսաշրջության զարգացման համար</w:t>
            </w:r>
          </w:p>
        </w:tc>
        <w:tc>
          <w:tcPr>
            <w:tcW w:w="2237" w:type="dxa"/>
            <w:tcBorders>
              <w:top w:val="single" w:sz="4" w:space="0" w:color="auto"/>
              <w:left w:val="single" w:sz="4" w:space="0" w:color="auto"/>
              <w:bottom w:val="single" w:sz="4" w:space="0" w:color="auto"/>
              <w:right w:val="single" w:sz="4" w:space="0" w:color="auto"/>
            </w:tcBorders>
          </w:tcPr>
          <w:p w14:paraId="66C15FF2" w14:textId="77777777" w:rsidR="00DE61D7" w:rsidRPr="00142563" w:rsidRDefault="00DE61D7" w:rsidP="00082D61">
            <w:pPr>
              <w:spacing w:after="0" w:line="20" w:lineRule="atLeast"/>
              <w:jc w:val="both"/>
              <w:rPr>
                <w:rFonts w:ascii="Sylfaen" w:hAnsi="Sylfaen"/>
              </w:rPr>
            </w:pPr>
            <w:r w:rsidRPr="00142563">
              <w:rPr>
                <w:rFonts w:ascii="Sylfaen" w:hAnsi="Sylfaen" w:cs="Sylfaen"/>
              </w:rPr>
              <w:t>Համայնք</w:t>
            </w:r>
            <w:r w:rsidRPr="00142563">
              <w:rPr>
                <w:rFonts w:ascii="Sylfaen" w:hAnsi="Sylfaen"/>
              </w:rPr>
              <w:t xml:space="preserve"> այցելած զբոսաշրջիկների թվի աճը</w:t>
            </w:r>
          </w:p>
        </w:tc>
        <w:tc>
          <w:tcPr>
            <w:tcW w:w="1310" w:type="dxa"/>
            <w:tcBorders>
              <w:top w:val="single" w:sz="4" w:space="0" w:color="auto"/>
              <w:left w:val="single" w:sz="4" w:space="0" w:color="auto"/>
              <w:bottom w:val="single" w:sz="4" w:space="0" w:color="auto"/>
              <w:right w:val="single" w:sz="4" w:space="0" w:color="auto"/>
            </w:tcBorders>
          </w:tcPr>
          <w:p w14:paraId="238AC3D2"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միջին՝ ոչ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ոչ վատ</w:t>
            </w:r>
          </w:p>
        </w:tc>
        <w:tc>
          <w:tcPr>
            <w:tcW w:w="1330" w:type="dxa"/>
            <w:tcBorders>
              <w:top w:val="single" w:sz="4" w:space="0" w:color="auto"/>
              <w:left w:val="single" w:sz="4" w:space="0" w:color="auto"/>
              <w:bottom w:val="single" w:sz="4" w:space="0" w:color="auto"/>
              <w:right w:val="single" w:sz="4" w:space="0" w:color="auto"/>
            </w:tcBorders>
          </w:tcPr>
          <w:p w14:paraId="1D872143"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r>
      <w:tr w:rsidR="00DE61D7" w:rsidRPr="00142563" w14:paraId="581E3968"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680EC643" w14:textId="77777777" w:rsidR="00DE61D7" w:rsidRPr="00142563" w:rsidRDefault="00DE61D7" w:rsidP="00082D61">
            <w:pPr>
              <w:spacing w:after="0" w:line="20" w:lineRule="atLeast"/>
              <w:rPr>
                <w:rFonts w:ascii="Sylfaen" w:hAnsi="Sylfaen"/>
                <w:b/>
              </w:rPr>
            </w:pPr>
            <w:r w:rsidRPr="00142563">
              <w:rPr>
                <w:rFonts w:ascii="Sylfaen" w:hAnsi="Sylfaen"/>
                <w:b/>
              </w:rPr>
              <w:lastRenderedPageBreak/>
              <w:t>Ոլորտ 17. Տեղական ինքնակառավարմանը բնակիչների մասնակցություն</w:t>
            </w:r>
          </w:p>
          <w:p w14:paraId="19D8EBF5" w14:textId="77777777" w:rsidR="00DE61D7" w:rsidRPr="00142563" w:rsidRDefault="00DE61D7" w:rsidP="00082D61">
            <w:pPr>
              <w:spacing w:after="0" w:line="20" w:lineRule="atLeast"/>
              <w:rPr>
                <w:rFonts w:ascii="Sylfaen" w:hAnsi="Sylfaen"/>
                <w:b/>
                <w:color w:val="FF0000"/>
              </w:rPr>
            </w:pPr>
            <w:r w:rsidRPr="00142563">
              <w:rPr>
                <w:rFonts w:ascii="Sylfaen" w:hAnsi="Sylfaen" w:cs="Arial"/>
              </w:rPr>
              <w:t xml:space="preserve">Ապահովել տեղական ինքնակառավարման գործունեությանը թափանցիկությունը և բնակչությն իրազեկումը </w:t>
            </w:r>
          </w:p>
          <w:p w14:paraId="31E0D3E5"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192DD362" w14:textId="77777777" w:rsidR="00DE61D7" w:rsidRPr="00142563" w:rsidRDefault="00DE61D7" w:rsidP="00082D61">
            <w:pPr>
              <w:spacing w:after="0" w:line="20" w:lineRule="atLeast"/>
              <w:jc w:val="both"/>
              <w:rPr>
                <w:rFonts w:ascii="Sylfaen" w:hAnsi="Sylfaen"/>
              </w:rPr>
            </w:pPr>
            <w:r w:rsidRPr="00142563">
              <w:rPr>
                <w:rFonts w:ascii="Sylfaen" w:hAnsi="Sylfaen"/>
              </w:rPr>
              <w:t xml:space="preserve">Համայնքի բնակիչների իրազեկվածությունը և մասնակցությունը ՏԻՄ գործունեությանը, որից կանանց գնահատականը` լավ, տղամարդկանց գնահատականը` վատ </w:t>
            </w:r>
          </w:p>
        </w:tc>
        <w:tc>
          <w:tcPr>
            <w:tcW w:w="1310" w:type="dxa"/>
            <w:tcBorders>
              <w:top w:val="single" w:sz="4" w:space="0" w:color="auto"/>
              <w:left w:val="single" w:sz="4" w:space="0" w:color="auto"/>
              <w:bottom w:val="single" w:sz="4" w:space="0" w:color="auto"/>
              <w:right w:val="single" w:sz="4" w:space="0" w:color="auto"/>
            </w:tcBorders>
          </w:tcPr>
          <w:p w14:paraId="0E130C41" w14:textId="2507EB3E" w:rsidR="00DE61D7" w:rsidRPr="00142563" w:rsidRDefault="007E350F" w:rsidP="00082D61">
            <w:pPr>
              <w:spacing w:after="0" w:line="20" w:lineRule="atLeast"/>
              <w:jc w:val="both"/>
              <w:rPr>
                <w:rFonts w:ascii="Sylfaen" w:hAnsi="Sylfaen"/>
              </w:rPr>
            </w:pPr>
            <w:r>
              <w:rPr>
                <w:rFonts w:ascii="Sylfaen" w:hAnsi="Sylfaen" w:cs="Sylfaen"/>
                <w:color w:val="000000"/>
                <w:shd w:val="clear" w:color="auto" w:fill="FFFFFF"/>
              </w:rPr>
              <w:t>լավ</w:t>
            </w:r>
          </w:p>
        </w:tc>
        <w:tc>
          <w:tcPr>
            <w:tcW w:w="1330" w:type="dxa"/>
            <w:tcBorders>
              <w:top w:val="single" w:sz="4" w:space="0" w:color="auto"/>
              <w:left w:val="single" w:sz="4" w:space="0" w:color="auto"/>
              <w:bottom w:val="single" w:sz="4" w:space="0" w:color="auto"/>
              <w:right w:val="single" w:sz="4" w:space="0" w:color="auto"/>
            </w:tcBorders>
          </w:tcPr>
          <w:p w14:paraId="0BC9CF31" w14:textId="53DBB02B" w:rsidR="00DE61D7" w:rsidRPr="00142563" w:rsidRDefault="007E350F" w:rsidP="00082D61">
            <w:pPr>
              <w:spacing w:after="0" w:line="20" w:lineRule="atLeast"/>
              <w:jc w:val="both"/>
              <w:rPr>
                <w:rFonts w:ascii="Sylfaen" w:hAnsi="Sylfaen"/>
              </w:rPr>
            </w:pPr>
            <w:r>
              <w:rPr>
                <w:rFonts w:ascii="Sylfaen" w:hAnsi="Sylfaen" w:cs="Sylfaen"/>
                <w:color w:val="000000"/>
                <w:shd w:val="clear" w:color="auto" w:fill="FFFFFF"/>
              </w:rPr>
              <w:t>Բավականին լավ</w:t>
            </w:r>
          </w:p>
        </w:tc>
      </w:tr>
      <w:tr w:rsidR="00DE61D7" w:rsidRPr="00142563" w14:paraId="2062C3D2"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1A8D23E0" w14:textId="77777777" w:rsidR="00DE61D7" w:rsidRPr="00142563" w:rsidRDefault="00DE61D7" w:rsidP="00082D61">
            <w:pPr>
              <w:spacing w:after="0" w:line="20" w:lineRule="atLeast"/>
              <w:rPr>
                <w:rFonts w:ascii="Sylfaen" w:hAnsi="Sylfaen"/>
                <w:lang w:val="ru-RU"/>
              </w:rPr>
            </w:pPr>
            <w:r w:rsidRPr="00142563">
              <w:rPr>
                <w:rFonts w:ascii="Sylfaen" w:hAnsi="Sylfaen"/>
                <w:lang w:val="ru-RU"/>
              </w:rPr>
              <w:t>Կանանց ներգրավվածությունը ՏԻՄ կազմում</w:t>
            </w:r>
          </w:p>
        </w:tc>
        <w:tc>
          <w:tcPr>
            <w:tcW w:w="2237" w:type="dxa"/>
            <w:tcBorders>
              <w:top w:val="single" w:sz="4" w:space="0" w:color="auto"/>
              <w:left w:val="single" w:sz="4" w:space="0" w:color="auto"/>
              <w:bottom w:val="single" w:sz="4" w:space="0" w:color="auto"/>
              <w:right w:val="single" w:sz="4" w:space="0" w:color="auto"/>
            </w:tcBorders>
          </w:tcPr>
          <w:p w14:paraId="33A5FABA" w14:textId="77777777" w:rsidR="00DE61D7" w:rsidRPr="00142563" w:rsidRDefault="00DE61D7" w:rsidP="00082D61">
            <w:pPr>
              <w:spacing w:after="0" w:line="20" w:lineRule="atLeast"/>
              <w:jc w:val="both"/>
              <w:rPr>
                <w:rFonts w:ascii="Sylfaen" w:hAnsi="Sylfaen"/>
                <w:lang w:val="ru-RU"/>
              </w:rPr>
            </w:pPr>
            <w:r w:rsidRPr="00142563">
              <w:rPr>
                <w:rFonts w:ascii="Sylfaen" w:hAnsi="Sylfaen"/>
                <w:lang w:val="ru-RU"/>
              </w:rPr>
              <w:t>Համայնքապետարանի աշխատակազմը,</w:t>
            </w:r>
            <w:r w:rsidRPr="00142563">
              <w:rPr>
                <w:rFonts w:ascii="Sylfaen" w:hAnsi="Sylfaen"/>
              </w:rPr>
              <w:t xml:space="preserve"> </w:t>
            </w:r>
            <w:r w:rsidRPr="00142563">
              <w:rPr>
                <w:rFonts w:ascii="Sylfaen" w:hAnsi="Sylfaen"/>
                <w:lang w:val="ru-RU"/>
              </w:rPr>
              <w:t xml:space="preserve"> որից կանայք</w:t>
            </w:r>
          </w:p>
        </w:tc>
        <w:tc>
          <w:tcPr>
            <w:tcW w:w="1310" w:type="dxa"/>
            <w:tcBorders>
              <w:top w:val="single" w:sz="4" w:space="0" w:color="auto"/>
              <w:left w:val="single" w:sz="4" w:space="0" w:color="auto"/>
              <w:bottom w:val="single" w:sz="4" w:space="0" w:color="auto"/>
              <w:right w:val="single" w:sz="4" w:space="0" w:color="auto"/>
            </w:tcBorders>
          </w:tcPr>
          <w:p w14:paraId="01908DD0" w14:textId="77777777" w:rsidR="00DE61D7" w:rsidRPr="00142563" w:rsidRDefault="00DE61D7" w:rsidP="00082D61">
            <w:pPr>
              <w:spacing w:after="0" w:line="20" w:lineRule="atLeast"/>
              <w:jc w:val="both"/>
              <w:rPr>
                <w:rFonts w:ascii="Sylfaen" w:hAnsi="Sylfaen" w:cs="Sylfaen"/>
                <w:color w:val="000000"/>
                <w:shd w:val="clear" w:color="auto" w:fill="FFFFFF"/>
                <w:lang w:val="ru-RU"/>
              </w:rPr>
            </w:pPr>
            <w:r w:rsidRPr="00142563">
              <w:rPr>
                <w:rFonts w:ascii="Sylfaen" w:hAnsi="Sylfaen" w:cs="Sylfaen"/>
                <w:color w:val="000000"/>
                <w:shd w:val="clear" w:color="auto" w:fill="FFFFFF"/>
              </w:rPr>
              <w:t>133</w:t>
            </w:r>
            <w:r w:rsidRPr="00142563">
              <w:rPr>
                <w:rFonts w:ascii="Sylfaen" w:hAnsi="Sylfaen" w:cs="Sylfaen"/>
                <w:color w:val="000000"/>
                <w:shd w:val="clear" w:color="auto" w:fill="FFFFFF"/>
                <w:lang w:val="ru-RU"/>
              </w:rPr>
              <w:t xml:space="preserve">/ </w:t>
            </w:r>
            <w:r w:rsidRPr="00142563">
              <w:rPr>
                <w:rFonts w:ascii="Sylfaen" w:hAnsi="Sylfaen" w:cs="Sylfaen"/>
                <w:color w:val="000000"/>
                <w:shd w:val="clear" w:color="auto" w:fill="FFFFFF"/>
              </w:rPr>
              <w:t xml:space="preserve">38 </w:t>
            </w:r>
            <w:r w:rsidRPr="00142563">
              <w:rPr>
                <w:rFonts w:ascii="Sylfaen" w:hAnsi="Sylfaen" w:cs="Sylfaen"/>
                <w:color w:val="000000"/>
                <w:shd w:val="clear" w:color="auto" w:fill="FFFFFF"/>
                <w:lang w:val="ru-RU"/>
              </w:rPr>
              <w:t>կին</w:t>
            </w:r>
          </w:p>
        </w:tc>
        <w:tc>
          <w:tcPr>
            <w:tcW w:w="1330" w:type="dxa"/>
            <w:tcBorders>
              <w:top w:val="single" w:sz="4" w:space="0" w:color="auto"/>
              <w:left w:val="single" w:sz="4" w:space="0" w:color="auto"/>
              <w:bottom w:val="single" w:sz="4" w:space="0" w:color="auto"/>
              <w:right w:val="single" w:sz="4" w:space="0" w:color="auto"/>
            </w:tcBorders>
          </w:tcPr>
          <w:p w14:paraId="219D08AE" w14:textId="77777777" w:rsidR="00DE61D7" w:rsidRPr="00142563" w:rsidRDefault="00DE61D7" w:rsidP="00082D61">
            <w:pPr>
              <w:spacing w:after="0" w:line="20" w:lineRule="atLeast"/>
              <w:jc w:val="both"/>
              <w:rPr>
                <w:rFonts w:ascii="Sylfaen" w:hAnsi="Sylfaen" w:cs="Sylfaen"/>
                <w:color w:val="000000"/>
                <w:shd w:val="clear" w:color="auto" w:fill="FFFFFF"/>
              </w:rPr>
            </w:pPr>
            <w:r w:rsidRPr="00142563">
              <w:rPr>
                <w:rFonts w:ascii="Sylfaen" w:hAnsi="Sylfaen" w:cs="Sylfaen"/>
                <w:color w:val="000000"/>
                <w:shd w:val="clear" w:color="auto" w:fill="FFFFFF"/>
              </w:rPr>
              <w:t>137</w:t>
            </w:r>
            <w:r w:rsidRPr="00142563">
              <w:rPr>
                <w:rFonts w:ascii="Sylfaen" w:hAnsi="Sylfaen" w:cs="Sylfaen"/>
                <w:color w:val="000000"/>
                <w:shd w:val="clear" w:color="auto" w:fill="FFFFFF"/>
                <w:lang w:val="ru-RU"/>
              </w:rPr>
              <w:t xml:space="preserve">/ </w:t>
            </w:r>
            <w:r w:rsidRPr="00142563">
              <w:rPr>
                <w:rFonts w:ascii="Sylfaen" w:hAnsi="Sylfaen" w:cs="Sylfaen"/>
                <w:color w:val="000000"/>
                <w:shd w:val="clear" w:color="auto" w:fill="FFFFFF"/>
              </w:rPr>
              <w:t>45</w:t>
            </w:r>
            <w:r w:rsidRPr="00142563">
              <w:rPr>
                <w:rFonts w:ascii="Sylfaen" w:hAnsi="Sylfaen" w:cs="Sylfaen"/>
                <w:color w:val="000000"/>
                <w:shd w:val="clear" w:color="auto" w:fill="FFFFFF"/>
                <w:lang w:val="ru-RU"/>
              </w:rPr>
              <w:t xml:space="preserve"> կին</w:t>
            </w:r>
          </w:p>
        </w:tc>
      </w:tr>
    </w:tbl>
    <w:p w14:paraId="07FF0EA5" w14:textId="77777777" w:rsidR="00E853CD" w:rsidRPr="00142563" w:rsidRDefault="007340A5" w:rsidP="00DB7908">
      <w:pPr>
        <w:pStyle w:val="ListParagraph"/>
        <w:spacing w:after="0" w:line="20" w:lineRule="atLeast"/>
        <w:ind w:left="270"/>
        <w:jc w:val="both"/>
        <w:rPr>
          <w:rFonts w:ascii="Sylfaen" w:hAnsi="Sylfaen"/>
        </w:rPr>
      </w:pPr>
      <w:r w:rsidRPr="00142563">
        <w:rPr>
          <w:rFonts w:ascii="Sylfaen" w:hAnsi="Sylfaen"/>
        </w:rPr>
        <w:t xml:space="preserve"> </w:t>
      </w:r>
    </w:p>
    <w:p w14:paraId="5EE18660" w14:textId="04822C17" w:rsidR="00D16C6C" w:rsidRPr="00142563" w:rsidRDefault="00E853CD" w:rsidP="00F9423C">
      <w:pPr>
        <w:spacing w:after="160" w:line="259" w:lineRule="auto"/>
        <w:rPr>
          <w:rFonts w:ascii="Sylfaen" w:hAnsi="Sylfaen" w:cs="Arial"/>
          <w:b/>
        </w:rPr>
      </w:pPr>
      <w:r w:rsidRPr="00142563">
        <w:rPr>
          <w:rFonts w:ascii="Sylfaen" w:hAnsi="Sylfaen"/>
        </w:rPr>
        <w:br w:type="page"/>
      </w:r>
      <w:bookmarkStart w:id="3" w:name="_Toc500143222"/>
      <w:r w:rsidR="00D16C6C" w:rsidRPr="00142563">
        <w:rPr>
          <w:rFonts w:ascii="Sylfaen" w:hAnsi="Sylfaen" w:cs="Arial"/>
          <w:b/>
        </w:rPr>
        <w:lastRenderedPageBreak/>
        <w:t>Համայնքի</w:t>
      </w:r>
      <w:r w:rsidR="008C5BDC" w:rsidRPr="00142563">
        <w:rPr>
          <w:rFonts w:ascii="Sylfaen" w:hAnsi="Sylfaen" w:cs="Arial"/>
          <w:b/>
        </w:rPr>
        <w:t xml:space="preserve"> </w:t>
      </w:r>
      <w:r w:rsidR="00554922" w:rsidRPr="00142563">
        <w:rPr>
          <w:rFonts w:ascii="Sylfaen" w:hAnsi="Sylfaen" w:cs="Arial"/>
          <w:b/>
        </w:rPr>
        <w:t>202</w:t>
      </w:r>
      <w:r w:rsidR="00462F12" w:rsidRPr="00142563">
        <w:rPr>
          <w:rFonts w:ascii="Sylfaen" w:hAnsi="Sylfaen" w:cs="Arial"/>
          <w:b/>
        </w:rPr>
        <w:t>5</w:t>
      </w:r>
      <w:r w:rsidR="00ED036A" w:rsidRPr="00142563">
        <w:rPr>
          <w:rFonts w:ascii="Sylfaen" w:hAnsi="Sylfaen" w:cs="Arial"/>
          <w:b/>
        </w:rPr>
        <w:t xml:space="preserve"> թ. </w:t>
      </w:r>
      <w:r w:rsidR="00D16C6C" w:rsidRPr="00142563">
        <w:rPr>
          <w:rFonts w:ascii="Sylfaen" w:hAnsi="Sylfaen" w:cs="Arial"/>
          <w:b/>
        </w:rPr>
        <w:t>ծրագրեր</w:t>
      </w:r>
      <w:r w:rsidR="00490BBA" w:rsidRPr="00142563">
        <w:rPr>
          <w:rFonts w:ascii="Sylfaen" w:hAnsi="Sylfaen" w:cs="Arial"/>
          <w:b/>
        </w:rPr>
        <w:t>ի ցանկ</w:t>
      </w:r>
      <w:r w:rsidR="00D16C6C" w:rsidRPr="00142563">
        <w:rPr>
          <w:rFonts w:ascii="Sylfaen" w:hAnsi="Sylfaen" w:cs="Arial"/>
          <w:b/>
        </w:rPr>
        <w:t>ը</w:t>
      </w:r>
      <w:r w:rsidR="00490BBA" w:rsidRPr="00142563">
        <w:rPr>
          <w:rFonts w:ascii="Sylfaen" w:hAnsi="Sylfaen" w:cs="Arial"/>
          <w:b/>
        </w:rPr>
        <w:t xml:space="preserve"> և տրամաբանական հենք</w:t>
      </w:r>
      <w:r w:rsidR="009D6D77" w:rsidRPr="00142563">
        <w:rPr>
          <w:rFonts w:ascii="Sylfaen" w:hAnsi="Sylfaen" w:cs="Arial"/>
          <w:b/>
        </w:rPr>
        <w:t>եր</w:t>
      </w:r>
      <w:r w:rsidR="00490BBA" w:rsidRPr="00142563">
        <w:rPr>
          <w:rFonts w:ascii="Sylfaen" w:hAnsi="Sylfaen" w:cs="Arial"/>
          <w:b/>
        </w:rPr>
        <w:t>ը</w:t>
      </w:r>
      <w:r w:rsidR="00D16C6C" w:rsidRPr="00142563">
        <w:rPr>
          <w:rFonts w:ascii="Sylfaen" w:hAnsi="Sylfaen" w:cs="Arial"/>
          <w:b/>
        </w:rPr>
        <w:t xml:space="preserve"> (ըստ ոլորտների)</w:t>
      </w:r>
      <w:bookmarkEnd w:id="3"/>
    </w:p>
    <w:p w14:paraId="0CECFC70" w14:textId="77777777" w:rsidR="009A6EB6" w:rsidRPr="00142563" w:rsidRDefault="00387D19" w:rsidP="009D6D77">
      <w:pPr>
        <w:spacing w:after="0" w:line="20" w:lineRule="atLeast"/>
        <w:ind w:left="1418" w:hanging="1418"/>
        <w:rPr>
          <w:rFonts w:ascii="Sylfaen" w:hAnsi="Sylfaen"/>
          <w:b/>
        </w:rPr>
      </w:pPr>
      <w:r w:rsidRPr="00142563">
        <w:rPr>
          <w:rFonts w:ascii="Sylfaen" w:hAnsi="Sylfaen"/>
          <w:b/>
        </w:rPr>
        <w:t>Աղյուսակ 3</w:t>
      </w:r>
      <w:r w:rsidR="008619FC" w:rsidRPr="00142563">
        <w:rPr>
          <w:rFonts w:ascii="Sylfaen" w:hAnsi="Sylfaen" w:cs="Times New Roman"/>
          <w:b/>
        </w:rPr>
        <w:t>.</w:t>
      </w:r>
      <w:r w:rsidRPr="00142563">
        <w:rPr>
          <w:rFonts w:ascii="Sylfaen" w:hAnsi="Sylfaen"/>
          <w:b/>
        </w:rPr>
        <w:t xml:space="preserve"> </w:t>
      </w:r>
      <w:r w:rsidR="009A6EB6" w:rsidRPr="00142563">
        <w:rPr>
          <w:rFonts w:ascii="Sylfaen" w:hAnsi="Sylfaen"/>
          <w:b/>
        </w:rPr>
        <w:t xml:space="preserve">ՏԱՊ-ի ծրագրերը, որոնք ապահովված են համապատասխան ֆինանսական միջոցներով </w:t>
      </w:r>
    </w:p>
    <w:p w14:paraId="7A9D1187" w14:textId="77777777" w:rsidR="009A6EB6" w:rsidRPr="00142563" w:rsidRDefault="009A6EB6" w:rsidP="009A6EB6">
      <w:pPr>
        <w:spacing w:after="0" w:line="20" w:lineRule="atLeast"/>
        <w:jc w:val="both"/>
        <w:rPr>
          <w:rFonts w:ascii="Sylfaen" w:hAnsi="Sylfaen"/>
        </w:rPr>
      </w:pPr>
    </w:p>
    <w:p w14:paraId="76B654C3" w14:textId="77777777" w:rsidR="00082D61" w:rsidRPr="00142563" w:rsidRDefault="00082D61" w:rsidP="009A6EB6">
      <w:pPr>
        <w:spacing w:after="0" w:line="20" w:lineRule="atLeast"/>
        <w:jc w:val="both"/>
        <w:rPr>
          <w:rFonts w:ascii="Sylfaen" w:hAnsi="Sylfaen"/>
        </w:rPr>
      </w:pPr>
    </w:p>
    <w:tbl>
      <w:tblPr>
        <w:tblpPr w:leftFromText="180" w:rightFromText="180" w:vertAnchor="text" w:tblpY="1"/>
        <w:tblOverlap w:val="never"/>
        <w:tblW w:w="10605" w:type="dxa"/>
        <w:tblLayout w:type="fixed"/>
        <w:tblCellMar>
          <w:left w:w="115" w:type="dxa"/>
          <w:right w:w="115" w:type="dxa"/>
        </w:tblCellMar>
        <w:tblLook w:val="04A0" w:firstRow="1" w:lastRow="0" w:firstColumn="1" w:lastColumn="0" w:noHBand="0" w:noVBand="1"/>
      </w:tblPr>
      <w:tblGrid>
        <w:gridCol w:w="630"/>
        <w:gridCol w:w="6455"/>
        <w:gridCol w:w="1536"/>
        <w:gridCol w:w="22"/>
        <w:gridCol w:w="1962"/>
      </w:tblGrid>
      <w:tr w:rsidR="00CD3320" w:rsidRPr="00142563" w14:paraId="14ABEF3B" w14:textId="77777777" w:rsidTr="00082D61">
        <w:trPr>
          <w:cantSplit/>
          <w:trHeight w:val="794"/>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EAC42" w14:textId="77777777" w:rsidR="00CD3320" w:rsidRPr="00142563" w:rsidRDefault="00CD3320" w:rsidP="00082D61">
            <w:pPr>
              <w:spacing w:after="0" w:line="20" w:lineRule="atLeast"/>
              <w:jc w:val="center"/>
              <w:rPr>
                <w:rFonts w:ascii="Sylfaen" w:hAnsi="Sylfaen"/>
                <w:b/>
              </w:rPr>
            </w:pPr>
            <w:r w:rsidRPr="00142563">
              <w:rPr>
                <w:rFonts w:ascii="Sylfaen" w:hAnsi="Sylfaen"/>
                <w:b/>
              </w:rPr>
              <w:t>Հ/հ</w:t>
            </w:r>
          </w:p>
        </w:tc>
        <w:tc>
          <w:tcPr>
            <w:tcW w:w="6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33DB6" w14:textId="77777777" w:rsidR="00CD3320" w:rsidRPr="00142563" w:rsidRDefault="00CD3320" w:rsidP="00082D61">
            <w:pPr>
              <w:spacing w:after="0" w:line="20" w:lineRule="atLeast"/>
              <w:jc w:val="center"/>
              <w:rPr>
                <w:rFonts w:ascii="Sylfaen" w:hAnsi="Sylfaen"/>
                <w:b/>
              </w:rPr>
            </w:pPr>
            <w:r w:rsidRPr="00142563">
              <w:rPr>
                <w:rFonts w:ascii="Sylfaen" w:hAnsi="Sylfaen"/>
                <w:b/>
              </w:rPr>
              <w:t>Ծրագրի անվանումը</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351E0" w14:textId="77777777" w:rsidR="00CD3320" w:rsidRPr="00142563" w:rsidRDefault="00CD3320" w:rsidP="00082D61">
            <w:pPr>
              <w:spacing w:after="0" w:line="20" w:lineRule="atLeast"/>
              <w:jc w:val="center"/>
              <w:rPr>
                <w:rFonts w:ascii="Sylfaen" w:hAnsi="Sylfaen"/>
                <w:b/>
              </w:rPr>
            </w:pPr>
            <w:r w:rsidRPr="00142563">
              <w:rPr>
                <w:rFonts w:ascii="Sylfaen" w:hAnsi="Sylfaen"/>
                <w:b/>
              </w:rPr>
              <w:t>Ծրագրի արժեքը (հազ. դրամ)</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8C149" w14:textId="77777777" w:rsidR="00CD3320" w:rsidRPr="00142563" w:rsidRDefault="00CD3320" w:rsidP="00082D61">
            <w:pPr>
              <w:spacing w:after="0" w:line="20" w:lineRule="atLeast"/>
              <w:jc w:val="center"/>
              <w:rPr>
                <w:rFonts w:ascii="Sylfaen" w:hAnsi="Sylfaen"/>
                <w:b/>
              </w:rPr>
            </w:pPr>
            <w:r w:rsidRPr="00142563">
              <w:rPr>
                <w:rFonts w:ascii="Sylfaen" w:hAnsi="Sylfaen"/>
                <w:b/>
              </w:rPr>
              <w:t>Բնակավայր(եր)ը</w:t>
            </w:r>
          </w:p>
        </w:tc>
      </w:tr>
      <w:tr w:rsidR="00CD3320" w:rsidRPr="00142563" w14:paraId="1F218EA1" w14:textId="77777777" w:rsidTr="00082D61">
        <w:tc>
          <w:tcPr>
            <w:tcW w:w="1060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055884" w14:textId="77777777" w:rsidR="00CD3320" w:rsidRPr="00142563" w:rsidRDefault="00CD3320" w:rsidP="00082D61">
            <w:pPr>
              <w:spacing w:after="0" w:line="20" w:lineRule="atLeast"/>
              <w:jc w:val="both"/>
              <w:rPr>
                <w:rFonts w:ascii="Sylfaen" w:hAnsi="Sylfaen"/>
                <w:b/>
              </w:rPr>
            </w:pPr>
            <w:r w:rsidRPr="00142563">
              <w:rPr>
                <w:rFonts w:ascii="Sylfaen" w:hAnsi="Sylfaen"/>
                <w:b/>
              </w:rPr>
              <w:t>Ոլորտ 1. Ընդհանուր</w:t>
            </w:r>
          </w:p>
        </w:tc>
      </w:tr>
      <w:tr w:rsidR="00CD3320" w:rsidRPr="00142563" w14:paraId="4BDD78E1" w14:textId="77777777" w:rsidTr="00082D61">
        <w:trPr>
          <w:trHeight w:val="650"/>
        </w:trPr>
        <w:tc>
          <w:tcPr>
            <w:tcW w:w="630" w:type="dxa"/>
            <w:tcBorders>
              <w:top w:val="single" w:sz="4" w:space="0" w:color="auto"/>
              <w:left w:val="single" w:sz="4" w:space="0" w:color="auto"/>
              <w:bottom w:val="single" w:sz="4" w:space="0" w:color="auto"/>
              <w:right w:val="single" w:sz="4" w:space="0" w:color="auto"/>
            </w:tcBorders>
          </w:tcPr>
          <w:p w14:paraId="656985AF"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1C3A8A8E" w14:textId="77777777" w:rsidR="00CD3320" w:rsidRPr="00142563" w:rsidRDefault="00CD3320" w:rsidP="00082D61">
            <w:pPr>
              <w:spacing w:after="0" w:line="20" w:lineRule="atLeast"/>
              <w:rPr>
                <w:rFonts w:ascii="Sylfaen" w:hAnsi="Sylfaen"/>
              </w:rPr>
            </w:pPr>
            <w:r w:rsidRPr="00142563">
              <w:rPr>
                <w:rFonts w:ascii="Sylfaen" w:hAnsi="Sylfaen"/>
              </w:rPr>
              <w:t>Համայնքի  աշխատակազմի պահպանություն, հանրային որակյալ ծառայությունների մատուցում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CE2265B" w14:textId="1C5AD4A6" w:rsidR="00CD3320" w:rsidRPr="00A22F68" w:rsidRDefault="00A22F68" w:rsidP="00082D61">
            <w:pPr>
              <w:spacing w:after="0" w:line="20" w:lineRule="atLeast"/>
              <w:jc w:val="center"/>
              <w:rPr>
                <w:rFonts w:ascii="MS Mincho" w:eastAsia="MS Mincho" w:hAnsi="MS Mincho" w:cs="MS Mincho"/>
                <w:lang w:val="en-US"/>
              </w:rPr>
            </w:pPr>
            <w:r>
              <w:rPr>
                <w:rFonts w:ascii="Sylfaen" w:hAnsi="Sylfaen"/>
                <w:lang w:val="en-US"/>
              </w:rPr>
              <w:t>1884867</w:t>
            </w:r>
            <w:r w:rsidRPr="00C31425">
              <w:rPr>
                <w:rFonts w:ascii="MS Mincho" w:eastAsia="MS Mincho" w:hAnsi="MS Mincho" w:cs="MS Mincho" w:hint="eastAsia"/>
                <w:lang w:val="en-US"/>
              </w:rPr>
              <w:t>․</w:t>
            </w:r>
            <w:r w:rsidRPr="00C31425">
              <w:rPr>
                <w:rFonts w:ascii="Sylfaen" w:hAnsi="Sylfaen"/>
                <w:lang w:val="en-US"/>
              </w:rPr>
              <w:t>7</w:t>
            </w:r>
          </w:p>
        </w:tc>
        <w:tc>
          <w:tcPr>
            <w:tcW w:w="1962" w:type="dxa"/>
            <w:tcBorders>
              <w:top w:val="single" w:sz="4" w:space="0" w:color="auto"/>
              <w:left w:val="single" w:sz="4" w:space="0" w:color="auto"/>
              <w:bottom w:val="single" w:sz="4" w:space="0" w:color="auto"/>
              <w:right w:val="single" w:sz="4" w:space="0" w:color="auto"/>
            </w:tcBorders>
          </w:tcPr>
          <w:p w14:paraId="5AE63072"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1CE1F21D"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0A73260F"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E87CA83" w14:textId="285A92F3" w:rsidR="00CD3320" w:rsidRPr="00C31425" w:rsidRDefault="00A22F68" w:rsidP="00082D61">
            <w:pPr>
              <w:spacing w:after="0" w:line="20" w:lineRule="atLeast"/>
              <w:jc w:val="center"/>
              <w:rPr>
                <w:rFonts w:ascii="Sylfaen" w:hAnsi="Sylfaen"/>
                <w:lang w:val="en-US"/>
              </w:rPr>
            </w:pPr>
            <w:r w:rsidRPr="00C31425">
              <w:rPr>
                <w:rFonts w:ascii="Sylfaen" w:hAnsi="Sylfaen"/>
                <w:lang w:val="en-US"/>
              </w:rPr>
              <w:t>1884867</w:t>
            </w:r>
            <w:r w:rsidRPr="00C31425">
              <w:rPr>
                <w:rFonts w:ascii="MS Mincho" w:eastAsia="MS Mincho" w:hAnsi="MS Mincho" w:cs="MS Mincho" w:hint="eastAsia"/>
                <w:lang w:val="en-US"/>
              </w:rPr>
              <w:t>․</w:t>
            </w:r>
            <w:r w:rsidRPr="00C31425">
              <w:rPr>
                <w:rFonts w:ascii="Sylfaen" w:hAnsi="Sylfaen"/>
                <w:lang w:val="en-US"/>
              </w:rPr>
              <w:t>7</w:t>
            </w:r>
          </w:p>
        </w:tc>
        <w:tc>
          <w:tcPr>
            <w:tcW w:w="1962" w:type="dxa"/>
            <w:tcBorders>
              <w:top w:val="single" w:sz="4" w:space="0" w:color="auto"/>
              <w:left w:val="single" w:sz="4" w:space="0" w:color="auto"/>
              <w:bottom w:val="single" w:sz="4" w:space="0" w:color="auto"/>
              <w:right w:val="single" w:sz="4" w:space="0" w:color="auto"/>
            </w:tcBorders>
          </w:tcPr>
          <w:p w14:paraId="3A710537" w14:textId="77777777" w:rsidR="00CD3320" w:rsidRPr="00142563" w:rsidRDefault="00CD3320" w:rsidP="00082D61">
            <w:pPr>
              <w:spacing w:after="0" w:line="20" w:lineRule="atLeast"/>
              <w:jc w:val="both"/>
              <w:rPr>
                <w:rFonts w:ascii="Sylfaen" w:hAnsi="Sylfaen"/>
              </w:rPr>
            </w:pPr>
          </w:p>
        </w:tc>
      </w:tr>
      <w:tr w:rsidR="00CD3320" w:rsidRPr="00142563" w14:paraId="763477E8"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231201ED" w14:textId="77777777" w:rsidR="00CD3320" w:rsidRPr="00142563" w:rsidRDefault="00CD3320" w:rsidP="00082D61">
            <w:pPr>
              <w:spacing w:after="0" w:line="20" w:lineRule="atLeast"/>
              <w:rPr>
                <w:rFonts w:ascii="Sylfaen" w:hAnsi="Sylfaen"/>
                <w:b/>
              </w:rPr>
            </w:pPr>
            <w:r w:rsidRPr="00142563">
              <w:rPr>
                <w:rFonts w:ascii="Sylfaen" w:eastAsia="Times New Roman" w:hAnsi="Sylfaen" w:cs="Times New Roman"/>
                <w:b/>
                <w:bCs/>
                <w:color w:val="000000"/>
              </w:rPr>
              <w:t xml:space="preserve">Ոլորտ 3. </w:t>
            </w:r>
            <w:r w:rsidRPr="00142563">
              <w:rPr>
                <w:rFonts w:ascii="Sylfaen" w:hAnsi="Sylfaen"/>
                <w:b/>
              </w:rPr>
              <w:t xml:space="preserve">Արտակարգ իրավիճակներից բնակչության </w:t>
            </w:r>
          </w:p>
          <w:p w14:paraId="04E0AE34" w14:textId="77777777" w:rsidR="00CD3320" w:rsidRPr="00142563" w:rsidRDefault="00CD3320" w:rsidP="00082D61">
            <w:pPr>
              <w:spacing w:after="0" w:line="20" w:lineRule="atLeast"/>
              <w:rPr>
                <w:rFonts w:ascii="Sylfaen" w:hAnsi="Sylfaen"/>
                <w:b/>
              </w:rPr>
            </w:pPr>
            <w:r w:rsidRPr="00142563">
              <w:rPr>
                <w:rFonts w:ascii="Sylfaen" w:hAnsi="Sylfaen"/>
                <w:b/>
              </w:rPr>
              <w:t xml:space="preserve">պաշտպանություն և քաղաքացիական պաշտպանության </w:t>
            </w:r>
          </w:p>
          <w:p w14:paraId="3A87B0D8" w14:textId="77777777" w:rsidR="00CD3320" w:rsidRPr="00142563" w:rsidRDefault="00CD3320" w:rsidP="00082D61">
            <w:pPr>
              <w:spacing w:after="0" w:line="20" w:lineRule="atLeast"/>
              <w:rPr>
                <w:rFonts w:ascii="Sylfaen" w:hAnsi="Sylfaen"/>
                <w:b/>
              </w:rPr>
            </w:pPr>
            <w:r w:rsidRPr="00142563">
              <w:rPr>
                <w:rFonts w:ascii="Sylfaen" w:hAnsi="Sylfaen"/>
                <w:b/>
              </w:rPr>
              <w:t>կազմակերպում</w:t>
            </w:r>
          </w:p>
        </w:tc>
        <w:tc>
          <w:tcPr>
            <w:tcW w:w="1558" w:type="dxa"/>
            <w:gridSpan w:val="2"/>
            <w:tcBorders>
              <w:top w:val="single" w:sz="4" w:space="0" w:color="auto"/>
              <w:left w:val="single" w:sz="4" w:space="0" w:color="auto"/>
              <w:bottom w:val="single" w:sz="4" w:space="0" w:color="auto"/>
              <w:right w:val="single" w:sz="4" w:space="0" w:color="auto"/>
            </w:tcBorders>
          </w:tcPr>
          <w:p w14:paraId="029831E7" w14:textId="77777777" w:rsidR="00CD3320" w:rsidRPr="00C31425" w:rsidRDefault="00CD3320" w:rsidP="00C31425">
            <w:pPr>
              <w:spacing w:after="0" w:line="20" w:lineRule="atLeast"/>
              <w:jc w:val="center"/>
              <w:rPr>
                <w:rFonts w:ascii="Sylfaen" w:hAnsi="Sylfaen"/>
                <w:lang w:val="en-US"/>
              </w:rPr>
            </w:pPr>
          </w:p>
        </w:tc>
        <w:tc>
          <w:tcPr>
            <w:tcW w:w="1962" w:type="dxa"/>
            <w:tcBorders>
              <w:top w:val="single" w:sz="4" w:space="0" w:color="auto"/>
              <w:left w:val="single" w:sz="4" w:space="0" w:color="auto"/>
              <w:bottom w:val="single" w:sz="4" w:space="0" w:color="auto"/>
              <w:right w:val="single" w:sz="4" w:space="0" w:color="auto"/>
            </w:tcBorders>
          </w:tcPr>
          <w:p w14:paraId="23BF1FD2" w14:textId="77777777" w:rsidR="00CD3320" w:rsidRPr="00142563" w:rsidRDefault="00CD3320" w:rsidP="00082D61">
            <w:pPr>
              <w:spacing w:after="0" w:line="20" w:lineRule="atLeast"/>
              <w:jc w:val="both"/>
              <w:rPr>
                <w:rFonts w:ascii="Sylfaen" w:hAnsi="Sylfaen"/>
              </w:rPr>
            </w:pPr>
          </w:p>
        </w:tc>
      </w:tr>
      <w:tr w:rsidR="00CD3320" w:rsidRPr="00142563" w14:paraId="0DEBBFE1" w14:textId="77777777" w:rsidTr="00082D61">
        <w:trPr>
          <w:trHeight w:val="569"/>
        </w:trPr>
        <w:tc>
          <w:tcPr>
            <w:tcW w:w="630" w:type="dxa"/>
            <w:tcBorders>
              <w:top w:val="single" w:sz="4" w:space="0" w:color="auto"/>
              <w:left w:val="single" w:sz="4" w:space="0" w:color="auto"/>
              <w:bottom w:val="single" w:sz="4" w:space="0" w:color="auto"/>
              <w:right w:val="single" w:sz="4" w:space="0" w:color="auto"/>
            </w:tcBorders>
          </w:tcPr>
          <w:p w14:paraId="55E8EE19" w14:textId="77777777" w:rsidR="00CD3320" w:rsidRPr="00142563" w:rsidRDefault="00CD3320" w:rsidP="00082D61">
            <w:pPr>
              <w:spacing w:after="0" w:line="20" w:lineRule="atLeast"/>
              <w:rPr>
                <w:rFonts w:ascii="Sylfaen" w:hAnsi="Sylfaen"/>
              </w:rPr>
            </w:pPr>
          </w:p>
          <w:p w14:paraId="640327CC" w14:textId="77777777" w:rsidR="00CD3320" w:rsidRPr="00142563" w:rsidRDefault="00CD3320" w:rsidP="00082D61">
            <w:pPr>
              <w:spacing w:after="0" w:line="20" w:lineRule="atLeast"/>
              <w:rPr>
                <w:rFonts w:ascii="Sylfaen" w:hAnsi="Sylfaen"/>
              </w:rPr>
            </w:pPr>
            <w:r w:rsidRPr="00142563">
              <w:rPr>
                <w:rFonts w:ascii="Sylfaen" w:hAnsi="Sylfaen"/>
              </w:rPr>
              <w:t xml:space="preserve"> 1.</w:t>
            </w:r>
          </w:p>
        </w:tc>
        <w:tc>
          <w:tcPr>
            <w:tcW w:w="6455" w:type="dxa"/>
            <w:tcBorders>
              <w:top w:val="single" w:sz="4" w:space="0" w:color="auto"/>
              <w:left w:val="single" w:sz="4" w:space="0" w:color="auto"/>
              <w:bottom w:val="single" w:sz="4" w:space="0" w:color="auto"/>
              <w:right w:val="single" w:sz="4" w:space="0" w:color="auto"/>
            </w:tcBorders>
          </w:tcPr>
          <w:p w14:paraId="681A9A78" w14:textId="77777777" w:rsidR="00CD3320" w:rsidRPr="00142563" w:rsidRDefault="00CD3320" w:rsidP="00082D61">
            <w:pPr>
              <w:spacing w:after="0" w:line="240" w:lineRule="auto"/>
              <w:rPr>
                <w:rFonts w:ascii="Sylfaen" w:eastAsia="Times New Roman" w:hAnsi="Sylfaen" w:cs="Times New Roman"/>
                <w:bCs/>
                <w:color w:val="000000"/>
              </w:rPr>
            </w:pPr>
            <w:r w:rsidRPr="00142563">
              <w:rPr>
                <w:rFonts w:ascii="Sylfaen" w:hAnsi="Sylfaen"/>
              </w:rPr>
              <w:t xml:space="preserve">Արտակարգ իրավիճակներում  բնակչության քաղաքացիական պաշտպանության կազմակերպման </w:t>
            </w:r>
            <w:r w:rsidRPr="00142563">
              <w:rPr>
                <w:rFonts w:ascii="Sylfaen" w:eastAsia="Times New Roman" w:hAnsi="Sylfaen" w:cs="Times New Roman"/>
                <w:bCs/>
                <w:color w:val="000000"/>
              </w:rPr>
              <w:t xml:space="preserve"> պատրաստվածության և </w:t>
            </w:r>
            <w:r w:rsidRPr="00142563">
              <w:rPr>
                <w:rFonts w:ascii="Sylfaen" w:hAnsi="Sylfaen"/>
              </w:rPr>
              <w:t>իրազեկվածության բարձրացում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FA4D3DF" w14:textId="68663F7A" w:rsidR="00CD3320" w:rsidRPr="00C31425" w:rsidRDefault="00A22F68" w:rsidP="00082D61">
            <w:pPr>
              <w:spacing w:after="0" w:line="20" w:lineRule="atLeast"/>
              <w:jc w:val="center"/>
              <w:rPr>
                <w:rFonts w:ascii="Sylfaen" w:hAnsi="Sylfaen"/>
                <w:lang w:val="en-US"/>
              </w:rPr>
            </w:pPr>
            <w:r>
              <w:rPr>
                <w:rFonts w:ascii="Sylfaen" w:hAnsi="Sylfaen"/>
                <w:lang w:val="en-US"/>
              </w:rPr>
              <w:t>10</w:t>
            </w:r>
            <w:r w:rsidRPr="00C31425">
              <w:rPr>
                <w:rFonts w:ascii="MS Mincho" w:eastAsia="MS Mincho" w:hAnsi="MS Mincho" w:cs="MS Mincho" w:hint="eastAsia"/>
                <w:lang w:val="en-US"/>
              </w:rPr>
              <w:t>․</w:t>
            </w:r>
            <w:r w:rsidRPr="00C31425">
              <w:rPr>
                <w:rFonts w:ascii="Sylfaen" w:hAnsi="Sylfaen"/>
                <w:lang w:val="en-US"/>
              </w:rPr>
              <w:t>000</w:t>
            </w:r>
            <w:r w:rsidRPr="00C31425">
              <w:rPr>
                <w:rFonts w:ascii="MS Mincho" w:eastAsia="MS Mincho" w:hAnsi="MS Mincho" w:cs="MS Mincho" w:hint="eastAsia"/>
                <w:lang w:val="en-US"/>
              </w:rPr>
              <w:t>․</w:t>
            </w:r>
            <w:r w:rsidRPr="00C31425">
              <w:rPr>
                <w:rFonts w:ascii="Sylfaen" w:hAnsi="Sylfaen"/>
                <w:lang w:val="en-US"/>
              </w:rPr>
              <w:t>0</w:t>
            </w:r>
          </w:p>
        </w:tc>
        <w:tc>
          <w:tcPr>
            <w:tcW w:w="1962" w:type="dxa"/>
            <w:tcBorders>
              <w:top w:val="single" w:sz="4" w:space="0" w:color="auto"/>
              <w:left w:val="single" w:sz="4" w:space="0" w:color="auto"/>
              <w:bottom w:val="single" w:sz="4" w:space="0" w:color="auto"/>
              <w:right w:val="single" w:sz="4" w:space="0" w:color="auto"/>
            </w:tcBorders>
          </w:tcPr>
          <w:p w14:paraId="5160E987"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45144BBA"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282CDA6E" w14:textId="77777777" w:rsidR="00CD3320" w:rsidRPr="00142563" w:rsidRDefault="00CD3320" w:rsidP="00082D61">
            <w:pPr>
              <w:spacing w:after="0" w:line="20" w:lineRule="atLeast"/>
              <w:jc w:val="center"/>
              <w:rPr>
                <w:rFonts w:ascii="Sylfaen" w:hAnsi="Sylfaen"/>
                <w:b/>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BC47092" w14:textId="5D9CB714" w:rsidR="00CD3320" w:rsidRPr="00C31425" w:rsidRDefault="00C31425" w:rsidP="00082D61">
            <w:pPr>
              <w:spacing w:after="0" w:line="20" w:lineRule="atLeast"/>
              <w:jc w:val="center"/>
              <w:rPr>
                <w:rFonts w:ascii="MS Mincho" w:eastAsia="MS Mincho" w:hAnsi="MS Mincho" w:cs="MS Mincho"/>
                <w:b/>
                <w:i/>
              </w:rPr>
            </w:pPr>
            <w:r>
              <w:rPr>
                <w:rFonts w:ascii="Sylfaen" w:hAnsi="Sylfaen"/>
                <w:b/>
                <w:i/>
                <w:lang w:val="en-US"/>
              </w:rPr>
              <w:t>10</w:t>
            </w:r>
            <w:r>
              <w:rPr>
                <w:rFonts w:ascii="MS Mincho" w:eastAsia="MS Mincho" w:hAnsi="MS Mincho" w:cs="MS Mincho"/>
                <w:b/>
                <w:i/>
                <w:lang w:val="en-US"/>
              </w:rPr>
              <w:t>․000․0</w:t>
            </w:r>
          </w:p>
        </w:tc>
        <w:tc>
          <w:tcPr>
            <w:tcW w:w="1962" w:type="dxa"/>
            <w:tcBorders>
              <w:top w:val="single" w:sz="4" w:space="0" w:color="auto"/>
              <w:left w:val="single" w:sz="4" w:space="0" w:color="auto"/>
              <w:bottom w:val="single" w:sz="4" w:space="0" w:color="auto"/>
              <w:right w:val="single" w:sz="4" w:space="0" w:color="auto"/>
            </w:tcBorders>
          </w:tcPr>
          <w:p w14:paraId="1A1F7D3D" w14:textId="77777777" w:rsidR="00CD3320" w:rsidRPr="00142563" w:rsidRDefault="00CD3320" w:rsidP="00082D61">
            <w:pPr>
              <w:spacing w:after="0" w:line="20" w:lineRule="atLeast"/>
              <w:jc w:val="both"/>
              <w:rPr>
                <w:rFonts w:ascii="Sylfaen" w:hAnsi="Sylfaen"/>
              </w:rPr>
            </w:pPr>
          </w:p>
        </w:tc>
      </w:tr>
      <w:tr w:rsidR="00CD3320" w:rsidRPr="00142563" w14:paraId="2FC5DBAC"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36A9EBBF"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4.Քաղաքաշինություն և կոմունալ տնտեսություն</w:t>
            </w:r>
          </w:p>
        </w:tc>
      </w:tr>
      <w:tr w:rsidR="00CD3320" w:rsidRPr="00142563" w14:paraId="161BC066" w14:textId="77777777" w:rsidTr="00082D61">
        <w:tc>
          <w:tcPr>
            <w:tcW w:w="630" w:type="dxa"/>
            <w:tcBorders>
              <w:top w:val="single" w:sz="4" w:space="0" w:color="auto"/>
              <w:left w:val="single" w:sz="4" w:space="0" w:color="auto"/>
              <w:bottom w:val="single" w:sz="4" w:space="0" w:color="auto"/>
              <w:right w:val="single" w:sz="4" w:space="0" w:color="auto"/>
            </w:tcBorders>
          </w:tcPr>
          <w:p w14:paraId="548934CB" w14:textId="77777777" w:rsidR="00CD3320" w:rsidRPr="00142563" w:rsidRDefault="00CD3320" w:rsidP="00082D61">
            <w:pPr>
              <w:spacing w:after="0" w:line="20" w:lineRule="atLeast"/>
              <w:jc w:val="both"/>
              <w:rPr>
                <w:rFonts w:ascii="Sylfaen" w:hAnsi="Sylfaen"/>
              </w:rPr>
            </w:pPr>
          </w:p>
        </w:tc>
        <w:tc>
          <w:tcPr>
            <w:tcW w:w="6455" w:type="dxa"/>
            <w:tcBorders>
              <w:top w:val="single" w:sz="4" w:space="0" w:color="auto"/>
              <w:left w:val="single" w:sz="4" w:space="0" w:color="auto"/>
              <w:bottom w:val="single" w:sz="4" w:space="0" w:color="auto"/>
              <w:right w:val="single" w:sz="4" w:space="0" w:color="auto"/>
            </w:tcBorders>
          </w:tcPr>
          <w:p w14:paraId="2EBB2B63" w14:textId="77777777" w:rsidR="00CD3320" w:rsidRPr="00142563" w:rsidRDefault="00CD3320" w:rsidP="00082D61">
            <w:pPr>
              <w:spacing w:after="0" w:line="20" w:lineRule="atLeast"/>
              <w:rPr>
                <w:rFonts w:ascii="Sylfaen" w:hAnsi="Sylfaen"/>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D7C2E0F" w14:textId="77777777" w:rsidR="00CD3320" w:rsidRPr="00142563" w:rsidRDefault="00CD3320" w:rsidP="00082D61">
            <w:pPr>
              <w:spacing w:after="0" w:line="20" w:lineRule="atLeast"/>
              <w:jc w:val="center"/>
              <w:rPr>
                <w:rFonts w:ascii="Sylfaen" w:hAnsi="Sylfaen"/>
              </w:rPr>
            </w:pPr>
          </w:p>
        </w:tc>
        <w:tc>
          <w:tcPr>
            <w:tcW w:w="1962" w:type="dxa"/>
            <w:tcBorders>
              <w:top w:val="single" w:sz="4" w:space="0" w:color="auto"/>
              <w:left w:val="single" w:sz="4" w:space="0" w:color="auto"/>
              <w:bottom w:val="single" w:sz="4" w:space="0" w:color="auto"/>
              <w:right w:val="single" w:sz="4" w:space="0" w:color="auto"/>
            </w:tcBorders>
          </w:tcPr>
          <w:p w14:paraId="7FFFDF05" w14:textId="77777777" w:rsidR="00CD3320" w:rsidRPr="00142563" w:rsidRDefault="00CD3320" w:rsidP="00082D61">
            <w:pPr>
              <w:spacing w:after="0" w:line="20" w:lineRule="atLeast"/>
              <w:jc w:val="center"/>
              <w:rPr>
                <w:rFonts w:ascii="Sylfaen" w:hAnsi="Sylfaen"/>
              </w:rPr>
            </w:pPr>
          </w:p>
        </w:tc>
      </w:tr>
      <w:tr w:rsidR="00CD3320" w:rsidRPr="00142563" w14:paraId="24B206E9" w14:textId="77777777" w:rsidTr="00133108">
        <w:tc>
          <w:tcPr>
            <w:tcW w:w="630" w:type="dxa"/>
            <w:tcBorders>
              <w:top w:val="single" w:sz="4" w:space="0" w:color="auto"/>
              <w:left w:val="single" w:sz="4" w:space="0" w:color="auto"/>
              <w:bottom w:val="single" w:sz="4" w:space="0" w:color="auto"/>
              <w:right w:val="single" w:sz="4" w:space="0" w:color="auto"/>
            </w:tcBorders>
          </w:tcPr>
          <w:p w14:paraId="41B0CD04" w14:textId="77777777" w:rsidR="00CD3320" w:rsidRPr="00142563" w:rsidRDefault="00CB222A" w:rsidP="00CB222A">
            <w:pPr>
              <w:spacing w:after="0" w:line="20" w:lineRule="atLeast"/>
              <w:jc w:val="both"/>
              <w:rPr>
                <w:rFonts w:ascii="Sylfaen" w:hAnsi="Sylfaen"/>
                <w:lang w:val="en-US"/>
              </w:rPr>
            </w:pPr>
            <w:r w:rsidRPr="00142563">
              <w:rPr>
                <w:rFonts w:ascii="Sylfaen" w:hAnsi="Sylfaen"/>
                <w:lang w:val="en-US"/>
              </w:rPr>
              <w:t>1</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36B5E2A1" w14:textId="77777777" w:rsidR="00CD3320" w:rsidRPr="00142563" w:rsidRDefault="00CA5752" w:rsidP="00082D61">
            <w:pPr>
              <w:spacing w:after="0" w:line="20" w:lineRule="atLeast"/>
              <w:rPr>
                <w:rFonts w:ascii="Sylfaen" w:hAnsi="Sylfaen"/>
              </w:rPr>
            </w:pPr>
            <w:r w:rsidRPr="00142563">
              <w:rPr>
                <w:rFonts w:ascii="Sylfaen" w:hAnsi="Sylfaen"/>
              </w:rPr>
              <w:t>Համայնքի փողոցների կոմունալ սպասարկում և բարեկարգում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AC3FB99" w14:textId="11289479" w:rsidR="00CD3320" w:rsidRPr="00142563" w:rsidRDefault="00082D61" w:rsidP="00082D61">
            <w:pPr>
              <w:spacing w:after="0" w:line="20" w:lineRule="atLeast"/>
              <w:jc w:val="center"/>
              <w:rPr>
                <w:rFonts w:ascii="Sylfaen" w:hAnsi="Sylfaen"/>
              </w:rPr>
            </w:pPr>
            <w:r w:rsidRPr="006A7A5D">
              <w:rPr>
                <w:rFonts w:ascii="Sylfaen" w:hAnsi="Sylfaen"/>
              </w:rPr>
              <w:t>278</w:t>
            </w:r>
            <w:r w:rsidR="00C31425" w:rsidRPr="006A7A5D">
              <w:rPr>
                <w:rFonts w:ascii="Sylfaen" w:hAnsi="Sylfaen"/>
              </w:rPr>
              <w:t xml:space="preserve"> </w:t>
            </w:r>
            <w:r w:rsidRPr="006A7A5D">
              <w:rPr>
                <w:rFonts w:ascii="Sylfaen" w:hAnsi="Sylfaen"/>
              </w:rPr>
              <w:t>0</w:t>
            </w:r>
            <w:r w:rsidR="00CD3320" w:rsidRPr="00142563">
              <w:rPr>
                <w:rFonts w:ascii="Sylfaen" w:hAnsi="Sylfaen"/>
              </w:rPr>
              <w:t>00,0</w:t>
            </w:r>
          </w:p>
        </w:tc>
        <w:tc>
          <w:tcPr>
            <w:tcW w:w="1962" w:type="dxa"/>
            <w:tcBorders>
              <w:top w:val="single" w:sz="4" w:space="0" w:color="auto"/>
              <w:left w:val="single" w:sz="4" w:space="0" w:color="auto"/>
              <w:bottom w:val="single" w:sz="4" w:space="0" w:color="auto"/>
              <w:right w:val="single" w:sz="4" w:space="0" w:color="auto"/>
            </w:tcBorders>
            <w:vAlign w:val="center"/>
          </w:tcPr>
          <w:p w14:paraId="4B9816DD" w14:textId="77777777" w:rsidR="00CD3320" w:rsidRPr="00142563" w:rsidRDefault="00CA5752" w:rsidP="00CA5752">
            <w:pPr>
              <w:spacing w:after="0" w:line="20" w:lineRule="atLeast"/>
              <w:rPr>
                <w:rFonts w:ascii="Sylfaen" w:hAnsi="Sylfaen"/>
                <w:b/>
              </w:rPr>
            </w:pPr>
            <w:r w:rsidRPr="00142563">
              <w:rPr>
                <w:rFonts w:ascii="Sylfaen" w:hAnsi="Sylfaen"/>
                <w:b/>
              </w:rPr>
              <w:t>Բոլոր բնակավայրերում</w:t>
            </w:r>
          </w:p>
        </w:tc>
      </w:tr>
      <w:tr w:rsidR="00082D61" w:rsidRPr="00142563" w14:paraId="4A16DBAC" w14:textId="77777777" w:rsidTr="00133108">
        <w:tc>
          <w:tcPr>
            <w:tcW w:w="630" w:type="dxa"/>
            <w:tcBorders>
              <w:top w:val="single" w:sz="4" w:space="0" w:color="auto"/>
              <w:left w:val="single" w:sz="4" w:space="0" w:color="auto"/>
              <w:bottom w:val="single" w:sz="4" w:space="0" w:color="auto"/>
              <w:right w:val="single" w:sz="4" w:space="0" w:color="auto"/>
            </w:tcBorders>
          </w:tcPr>
          <w:p w14:paraId="5CBFDE54" w14:textId="77777777" w:rsidR="00082D61" w:rsidRPr="00142563" w:rsidRDefault="00CB222A" w:rsidP="00082D61">
            <w:pPr>
              <w:spacing w:after="0" w:line="20" w:lineRule="atLeast"/>
              <w:jc w:val="both"/>
              <w:rPr>
                <w:rFonts w:ascii="Sylfaen" w:hAnsi="Sylfaen"/>
                <w:lang w:val="en-US"/>
              </w:rPr>
            </w:pPr>
            <w:r w:rsidRPr="00142563">
              <w:rPr>
                <w:rFonts w:ascii="Sylfaen" w:hAnsi="Sylfaen"/>
                <w:lang w:val="en-US"/>
              </w:rPr>
              <w:t>2</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47C11382" w14:textId="77777777" w:rsidR="00082D61" w:rsidRPr="00142563" w:rsidRDefault="00082D61" w:rsidP="00082D61">
            <w:pPr>
              <w:spacing w:after="0" w:line="20" w:lineRule="atLeast"/>
              <w:rPr>
                <w:rFonts w:ascii="Sylfaen" w:hAnsi="Sylfaen"/>
                <w:lang w:val="en-US"/>
              </w:rPr>
            </w:pPr>
            <w:proofErr w:type="spellStart"/>
            <w:r w:rsidRPr="00142563">
              <w:rPr>
                <w:rFonts w:ascii="Sylfaen" w:hAnsi="Sylfaen"/>
                <w:lang w:val="en-US"/>
              </w:rPr>
              <w:t>Ճանապարհների</w:t>
            </w:r>
            <w:proofErr w:type="spellEnd"/>
            <w:r w:rsidRPr="00142563">
              <w:rPr>
                <w:rFonts w:ascii="Sylfaen" w:hAnsi="Sylfaen"/>
                <w:lang w:val="en-US"/>
              </w:rPr>
              <w:t xml:space="preserve"> </w:t>
            </w:r>
            <w:proofErr w:type="spellStart"/>
            <w:r w:rsidRPr="00142563">
              <w:rPr>
                <w:rFonts w:ascii="Sylfaen" w:hAnsi="Sylfaen"/>
                <w:lang w:val="en-US"/>
              </w:rPr>
              <w:t>ասֆալտապատում</w:t>
            </w:r>
            <w:proofErr w:type="spellEnd"/>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51637A5" w14:textId="40D447F2" w:rsidR="00082D61" w:rsidRPr="006A7A5D" w:rsidRDefault="00C31425" w:rsidP="00082D61">
            <w:pPr>
              <w:spacing w:after="0" w:line="20" w:lineRule="atLeast"/>
              <w:jc w:val="center"/>
              <w:rPr>
                <w:rFonts w:ascii="Sylfaen" w:hAnsi="Sylfaen"/>
              </w:rPr>
            </w:pPr>
            <w:r w:rsidRPr="006A7A5D">
              <w:rPr>
                <w:rFonts w:ascii="Sylfaen" w:hAnsi="Sylfaen"/>
              </w:rPr>
              <w:t>1376484</w:t>
            </w:r>
            <w:r w:rsidRPr="006A7A5D">
              <w:rPr>
                <w:rFonts w:ascii="MS Mincho" w:eastAsia="MS Mincho" w:hAnsi="MS Mincho" w:cs="MS Mincho" w:hint="eastAsia"/>
              </w:rPr>
              <w:t>․</w:t>
            </w:r>
            <w:r w:rsidRPr="006A7A5D">
              <w:rPr>
                <w:rFonts w:ascii="Sylfaen" w:hAnsi="Sylfaen"/>
              </w:rPr>
              <w:t>6</w:t>
            </w:r>
          </w:p>
        </w:tc>
        <w:tc>
          <w:tcPr>
            <w:tcW w:w="1962" w:type="dxa"/>
            <w:tcBorders>
              <w:top w:val="single" w:sz="4" w:space="0" w:color="auto"/>
              <w:left w:val="single" w:sz="4" w:space="0" w:color="auto"/>
              <w:bottom w:val="single" w:sz="4" w:space="0" w:color="auto"/>
              <w:right w:val="single" w:sz="4" w:space="0" w:color="auto"/>
            </w:tcBorders>
            <w:vAlign w:val="center"/>
          </w:tcPr>
          <w:p w14:paraId="5061917A" w14:textId="4AAA81C2" w:rsidR="00082D61" w:rsidRPr="00142563" w:rsidRDefault="00142563" w:rsidP="00CA5752">
            <w:pPr>
              <w:spacing w:after="0" w:line="20" w:lineRule="atLeast"/>
              <w:rPr>
                <w:rFonts w:ascii="Sylfaen" w:hAnsi="Sylfaen"/>
                <w:b/>
                <w:lang w:val="en-US"/>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r w:rsidRPr="00142563">
              <w:rPr>
                <w:rFonts w:ascii="Sylfaen" w:hAnsi="Sylfaen"/>
                <w:b/>
                <w:lang w:val="en-US"/>
              </w:rPr>
              <w:t xml:space="preserve"> </w:t>
            </w:r>
            <w:r w:rsidR="00CB222A" w:rsidRPr="00142563">
              <w:rPr>
                <w:rFonts w:ascii="Sylfaen" w:hAnsi="Sylfaen"/>
                <w:b/>
                <w:lang w:val="en-US"/>
              </w:rPr>
              <w:t xml:space="preserve"> </w:t>
            </w:r>
          </w:p>
        </w:tc>
      </w:tr>
      <w:tr w:rsidR="00082D61" w:rsidRPr="00142563" w14:paraId="262F7F7D" w14:textId="77777777" w:rsidTr="00133108">
        <w:tc>
          <w:tcPr>
            <w:tcW w:w="630" w:type="dxa"/>
            <w:tcBorders>
              <w:top w:val="single" w:sz="4" w:space="0" w:color="auto"/>
              <w:left w:val="single" w:sz="4" w:space="0" w:color="auto"/>
              <w:bottom w:val="single" w:sz="4" w:space="0" w:color="auto"/>
              <w:right w:val="single" w:sz="4" w:space="0" w:color="auto"/>
            </w:tcBorders>
          </w:tcPr>
          <w:p w14:paraId="69F633F7" w14:textId="77777777" w:rsidR="00082D61" w:rsidRPr="00142563" w:rsidRDefault="00CB222A" w:rsidP="00082D61">
            <w:pPr>
              <w:spacing w:after="0" w:line="20" w:lineRule="atLeast"/>
              <w:jc w:val="both"/>
              <w:rPr>
                <w:rFonts w:ascii="Sylfaen" w:hAnsi="Sylfaen"/>
                <w:lang w:val="en-US"/>
              </w:rPr>
            </w:pPr>
            <w:r w:rsidRPr="00142563">
              <w:rPr>
                <w:rFonts w:ascii="Sylfaen" w:hAnsi="Sylfaen"/>
                <w:lang w:val="en-US"/>
              </w:rPr>
              <w:t>3</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25348CCF" w14:textId="77777777" w:rsidR="00082D61" w:rsidRPr="00142563" w:rsidRDefault="00082D61" w:rsidP="00082D61">
            <w:pPr>
              <w:spacing w:after="0" w:line="20" w:lineRule="atLeast"/>
              <w:rPr>
                <w:rFonts w:ascii="Sylfaen" w:hAnsi="Sylfaen"/>
                <w:lang w:val="en-US"/>
              </w:rPr>
            </w:pPr>
            <w:proofErr w:type="spellStart"/>
            <w:r w:rsidRPr="00142563">
              <w:rPr>
                <w:rFonts w:ascii="Sylfaen" w:hAnsi="Sylfaen"/>
                <w:lang w:val="en-US"/>
              </w:rPr>
              <w:t>Ոռոգման</w:t>
            </w:r>
            <w:proofErr w:type="spellEnd"/>
            <w:r w:rsidRPr="00142563">
              <w:rPr>
                <w:rFonts w:ascii="Sylfaen" w:hAnsi="Sylfaen"/>
                <w:lang w:val="en-US"/>
              </w:rPr>
              <w:t xml:space="preserve"> </w:t>
            </w:r>
            <w:proofErr w:type="spellStart"/>
            <w:r w:rsidRPr="00142563">
              <w:rPr>
                <w:rFonts w:ascii="Sylfaen" w:hAnsi="Sylfaen"/>
                <w:lang w:val="en-US"/>
              </w:rPr>
              <w:t>ցանցի</w:t>
            </w:r>
            <w:proofErr w:type="spellEnd"/>
            <w:r w:rsidRPr="00142563">
              <w:rPr>
                <w:rFonts w:ascii="Sylfaen" w:hAnsi="Sylfaen"/>
                <w:lang w:val="en-US"/>
              </w:rPr>
              <w:t xml:space="preserve"> </w:t>
            </w:r>
            <w:proofErr w:type="spellStart"/>
            <w:r w:rsidRPr="00142563">
              <w:rPr>
                <w:rFonts w:ascii="Sylfaen" w:hAnsi="Sylfaen"/>
                <w:lang w:val="en-US"/>
              </w:rPr>
              <w:t>կառուցում</w:t>
            </w:r>
            <w:proofErr w:type="spellEnd"/>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C0AA143" w14:textId="2D6C64D2" w:rsidR="00082D61" w:rsidRPr="006A7A5D" w:rsidRDefault="00C31425" w:rsidP="00082D61">
            <w:pPr>
              <w:spacing w:after="0" w:line="20" w:lineRule="atLeast"/>
              <w:jc w:val="center"/>
              <w:rPr>
                <w:rFonts w:ascii="Sylfaen" w:hAnsi="Sylfaen"/>
              </w:rPr>
            </w:pPr>
            <w:r w:rsidRPr="006A7A5D">
              <w:rPr>
                <w:rFonts w:ascii="Sylfaen" w:hAnsi="Sylfaen"/>
              </w:rPr>
              <w:t>636358</w:t>
            </w:r>
            <w:r w:rsidRPr="006A7A5D">
              <w:rPr>
                <w:rFonts w:ascii="MS Mincho" w:eastAsia="MS Mincho" w:hAnsi="MS Mincho" w:cs="MS Mincho" w:hint="eastAsia"/>
              </w:rPr>
              <w:t>․</w:t>
            </w:r>
            <w:r w:rsidRPr="006A7A5D">
              <w:rPr>
                <w:rFonts w:ascii="Sylfaen" w:hAnsi="Sylfaen"/>
              </w:rPr>
              <w:t>5</w:t>
            </w:r>
          </w:p>
        </w:tc>
        <w:tc>
          <w:tcPr>
            <w:tcW w:w="1962" w:type="dxa"/>
            <w:tcBorders>
              <w:top w:val="single" w:sz="4" w:space="0" w:color="auto"/>
              <w:left w:val="single" w:sz="4" w:space="0" w:color="auto"/>
              <w:bottom w:val="single" w:sz="4" w:space="0" w:color="auto"/>
              <w:right w:val="single" w:sz="4" w:space="0" w:color="auto"/>
            </w:tcBorders>
            <w:vAlign w:val="center"/>
          </w:tcPr>
          <w:p w14:paraId="6ED96CCA" w14:textId="77777777" w:rsidR="00082D61" w:rsidRPr="00142563" w:rsidRDefault="00CB222A" w:rsidP="00CA5752">
            <w:pPr>
              <w:spacing w:after="0" w:line="20" w:lineRule="atLeast"/>
              <w:rPr>
                <w:rFonts w:ascii="Sylfaen" w:hAnsi="Sylfaen"/>
                <w:b/>
                <w:lang w:val="en-US"/>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p>
        </w:tc>
      </w:tr>
      <w:tr w:rsidR="00CD3320" w:rsidRPr="00142563" w14:paraId="24EC7650"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1B16385E" w14:textId="77777777" w:rsidR="00CD3320" w:rsidRPr="00142563" w:rsidRDefault="00CD3320" w:rsidP="00082D61">
            <w:pPr>
              <w:tabs>
                <w:tab w:val="left" w:pos="2610"/>
              </w:tabs>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E7D3F39" w14:textId="0E29486F" w:rsidR="00CD3320" w:rsidRPr="006A7A5D" w:rsidRDefault="006A7A5D" w:rsidP="00082D61">
            <w:pPr>
              <w:spacing w:after="0" w:line="20" w:lineRule="atLeast"/>
              <w:jc w:val="center"/>
              <w:rPr>
                <w:rFonts w:ascii="MS Mincho" w:eastAsia="MS Mincho" w:hAnsi="MS Mincho" w:cs="MS Mincho"/>
                <w:b/>
                <w:i/>
              </w:rPr>
            </w:pPr>
            <w:r>
              <w:rPr>
                <w:rFonts w:ascii="Sylfaen" w:hAnsi="Sylfaen"/>
                <w:b/>
                <w:i/>
                <w:lang w:val="en-US"/>
              </w:rPr>
              <w:t>1290843</w:t>
            </w:r>
            <w:r>
              <w:rPr>
                <w:rFonts w:ascii="MS Mincho" w:eastAsia="MS Mincho" w:hAnsi="MS Mincho" w:cs="MS Mincho"/>
                <w:b/>
                <w:i/>
                <w:lang w:val="en-US"/>
              </w:rPr>
              <w:t>․1</w:t>
            </w:r>
          </w:p>
        </w:tc>
        <w:tc>
          <w:tcPr>
            <w:tcW w:w="1962" w:type="dxa"/>
            <w:tcBorders>
              <w:top w:val="single" w:sz="4" w:space="0" w:color="auto"/>
              <w:left w:val="single" w:sz="4" w:space="0" w:color="auto"/>
              <w:bottom w:val="single" w:sz="4" w:space="0" w:color="auto"/>
              <w:right w:val="single" w:sz="4" w:space="0" w:color="auto"/>
            </w:tcBorders>
          </w:tcPr>
          <w:p w14:paraId="65EF35B6" w14:textId="77777777" w:rsidR="00CD3320" w:rsidRPr="00142563" w:rsidRDefault="00CD3320" w:rsidP="00082D61">
            <w:pPr>
              <w:spacing w:after="0" w:line="20" w:lineRule="atLeast"/>
              <w:jc w:val="both"/>
              <w:rPr>
                <w:rFonts w:ascii="Sylfaen" w:hAnsi="Sylfaen"/>
              </w:rPr>
            </w:pPr>
          </w:p>
        </w:tc>
      </w:tr>
      <w:tr w:rsidR="00CD3320" w:rsidRPr="00142563" w14:paraId="28881EF8"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6A17A7AA"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6.  Տրանսպորտ</w:t>
            </w:r>
          </w:p>
        </w:tc>
      </w:tr>
      <w:tr w:rsidR="00CD3320" w:rsidRPr="00142563" w14:paraId="53C9EC4E" w14:textId="77777777" w:rsidTr="00082D61">
        <w:tc>
          <w:tcPr>
            <w:tcW w:w="630" w:type="dxa"/>
            <w:tcBorders>
              <w:top w:val="single" w:sz="4" w:space="0" w:color="auto"/>
              <w:left w:val="single" w:sz="4" w:space="0" w:color="auto"/>
              <w:bottom w:val="single" w:sz="4" w:space="0" w:color="auto"/>
              <w:right w:val="single" w:sz="4" w:space="0" w:color="auto"/>
            </w:tcBorders>
          </w:tcPr>
          <w:p w14:paraId="0918CD64"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178C18C6" w14:textId="77777777" w:rsidR="00CD3320" w:rsidRPr="00142563" w:rsidRDefault="00CB222A" w:rsidP="00082D61">
            <w:pPr>
              <w:spacing w:after="0" w:line="20" w:lineRule="atLeast"/>
              <w:rPr>
                <w:rFonts w:ascii="Sylfaen" w:hAnsi="Sylfaen"/>
              </w:rPr>
            </w:pPr>
            <w:r w:rsidRPr="00142563">
              <w:rPr>
                <w:rFonts w:ascii="Sylfaen" w:hAnsi="Sylfaen"/>
              </w:rPr>
              <w:t>Համայնքի բնակավայրերի ջրամատակարարման խմելու ջրի ջրագծերի կառուցում և կապ նորոգում</w:t>
            </w:r>
          </w:p>
        </w:tc>
        <w:tc>
          <w:tcPr>
            <w:tcW w:w="1536" w:type="dxa"/>
            <w:tcBorders>
              <w:top w:val="single" w:sz="4" w:space="0" w:color="auto"/>
              <w:left w:val="single" w:sz="4" w:space="0" w:color="auto"/>
              <w:bottom w:val="single" w:sz="4" w:space="0" w:color="auto"/>
              <w:right w:val="single" w:sz="4" w:space="0" w:color="auto"/>
            </w:tcBorders>
            <w:vAlign w:val="center"/>
          </w:tcPr>
          <w:p w14:paraId="749F142E" w14:textId="77777777" w:rsidR="00CD3320" w:rsidRPr="00142563" w:rsidRDefault="00CB222A" w:rsidP="00082D61">
            <w:pPr>
              <w:spacing w:after="0" w:line="20" w:lineRule="atLeast"/>
              <w:jc w:val="center"/>
              <w:rPr>
                <w:rFonts w:ascii="Sylfaen" w:hAnsi="Sylfaen"/>
                <w:lang w:val="en-US"/>
              </w:rPr>
            </w:pPr>
            <w:r w:rsidRPr="00142563">
              <w:rPr>
                <w:rFonts w:ascii="Sylfaen" w:hAnsi="Sylfaen"/>
                <w:lang w:val="en-US"/>
              </w:rPr>
              <w:t>150000.0</w:t>
            </w:r>
          </w:p>
        </w:tc>
        <w:tc>
          <w:tcPr>
            <w:tcW w:w="1984" w:type="dxa"/>
            <w:gridSpan w:val="2"/>
            <w:tcBorders>
              <w:top w:val="single" w:sz="4" w:space="0" w:color="auto"/>
              <w:left w:val="single" w:sz="4" w:space="0" w:color="auto"/>
              <w:bottom w:val="single" w:sz="4" w:space="0" w:color="auto"/>
              <w:right w:val="single" w:sz="4" w:space="0" w:color="auto"/>
            </w:tcBorders>
          </w:tcPr>
          <w:p w14:paraId="15D62804" w14:textId="77777777" w:rsidR="00CD3320" w:rsidRPr="00142563" w:rsidRDefault="00CB222A" w:rsidP="00082D61">
            <w:pPr>
              <w:spacing w:after="0" w:line="20" w:lineRule="atLeast"/>
              <w:jc w:val="center"/>
              <w:rPr>
                <w:rFonts w:ascii="Sylfaen" w:hAnsi="Sylfaen"/>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p>
        </w:tc>
      </w:tr>
      <w:tr w:rsidR="00CD3320" w:rsidRPr="00142563" w14:paraId="0BFA6827" w14:textId="77777777" w:rsidTr="00082D61">
        <w:tc>
          <w:tcPr>
            <w:tcW w:w="630" w:type="dxa"/>
            <w:tcBorders>
              <w:top w:val="single" w:sz="4" w:space="0" w:color="auto"/>
              <w:left w:val="single" w:sz="4" w:space="0" w:color="auto"/>
              <w:bottom w:val="single" w:sz="4" w:space="0" w:color="auto"/>
              <w:right w:val="single" w:sz="4" w:space="0" w:color="auto"/>
            </w:tcBorders>
          </w:tcPr>
          <w:p w14:paraId="047B57C9" w14:textId="77777777" w:rsidR="00CD3320" w:rsidRPr="00142563" w:rsidRDefault="00CD3320" w:rsidP="00082D61">
            <w:pPr>
              <w:spacing w:after="0" w:line="20" w:lineRule="atLeast"/>
              <w:jc w:val="both"/>
              <w:rPr>
                <w:rFonts w:ascii="Sylfaen" w:hAnsi="Sylfaen"/>
              </w:rPr>
            </w:pPr>
            <w:r w:rsidRPr="00142563">
              <w:rPr>
                <w:rFonts w:ascii="Sylfaen" w:hAnsi="Sylfaen"/>
              </w:rPr>
              <w:t>2.</w:t>
            </w:r>
          </w:p>
        </w:tc>
        <w:tc>
          <w:tcPr>
            <w:tcW w:w="6455" w:type="dxa"/>
            <w:tcBorders>
              <w:top w:val="single" w:sz="4" w:space="0" w:color="auto"/>
              <w:left w:val="single" w:sz="4" w:space="0" w:color="auto"/>
              <w:bottom w:val="single" w:sz="4" w:space="0" w:color="auto"/>
              <w:right w:val="single" w:sz="4" w:space="0" w:color="auto"/>
            </w:tcBorders>
          </w:tcPr>
          <w:p w14:paraId="0AE37FA2" w14:textId="77777777" w:rsidR="00CD3320" w:rsidRPr="00142563" w:rsidRDefault="00CB222A" w:rsidP="00082D61">
            <w:pPr>
              <w:spacing w:after="0" w:line="20" w:lineRule="atLeast"/>
              <w:rPr>
                <w:rFonts w:ascii="Sylfaen" w:hAnsi="Sylfaen"/>
              </w:rPr>
            </w:pPr>
            <w:r w:rsidRPr="00142563">
              <w:rPr>
                <w:rFonts w:ascii="Sylfaen" w:hAnsi="Sylfaen" w:cs="Sylfaen"/>
              </w:rPr>
              <w:t>փողոցների լուսավորության անցկացում Պահպանում և շահագործում</w:t>
            </w:r>
          </w:p>
        </w:tc>
        <w:tc>
          <w:tcPr>
            <w:tcW w:w="1536" w:type="dxa"/>
            <w:tcBorders>
              <w:top w:val="single" w:sz="4" w:space="0" w:color="auto"/>
              <w:left w:val="single" w:sz="4" w:space="0" w:color="auto"/>
              <w:bottom w:val="single" w:sz="4" w:space="0" w:color="auto"/>
              <w:right w:val="single" w:sz="4" w:space="0" w:color="auto"/>
            </w:tcBorders>
            <w:vAlign w:val="center"/>
          </w:tcPr>
          <w:p w14:paraId="54A41383" w14:textId="77777777" w:rsidR="00CD3320" w:rsidRPr="00142563" w:rsidRDefault="00CB222A" w:rsidP="00082D61">
            <w:pPr>
              <w:spacing w:after="0" w:line="20" w:lineRule="atLeast"/>
              <w:jc w:val="center"/>
              <w:rPr>
                <w:rFonts w:ascii="Sylfaen" w:hAnsi="Sylfaen"/>
                <w:lang w:val="en-US"/>
              </w:rPr>
            </w:pPr>
            <w:r w:rsidRPr="00142563">
              <w:rPr>
                <w:rFonts w:ascii="Sylfaen" w:hAnsi="Sylfaen"/>
                <w:lang w:val="en-US"/>
              </w:rPr>
              <w:t>235000.0</w:t>
            </w:r>
          </w:p>
        </w:tc>
        <w:tc>
          <w:tcPr>
            <w:tcW w:w="1984" w:type="dxa"/>
            <w:gridSpan w:val="2"/>
            <w:tcBorders>
              <w:top w:val="single" w:sz="4" w:space="0" w:color="auto"/>
              <w:left w:val="single" w:sz="4" w:space="0" w:color="auto"/>
              <w:bottom w:val="single" w:sz="4" w:space="0" w:color="auto"/>
              <w:right w:val="single" w:sz="4" w:space="0" w:color="auto"/>
            </w:tcBorders>
          </w:tcPr>
          <w:p w14:paraId="358D6221" w14:textId="77777777" w:rsidR="00CD3320" w:rsidRPr="00142563" w:rsidRDefault="00755FC8" w:rsidP="00082D61">
            <w:pPr>
              <w:spacing w:after="0" w:line="20" w:lineRule="atLeast"/>
              <w:jc w:val="center"/>
              <w:rPr>
                <w:rFonts w:ascii="Sylfaen" w:eastAsia="Times New Roman" w:hAnsi="Sylfaen" w:cs="Times New Roman"/>
                <w:b/>
                <w:color w:val="000000"/>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p>
        </w:tc>
      </w:tr>
      <w:tr w:rsidR="00CD3320" w:rsidRPr="00142563" w14:paraId="78B3D136"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207A63AE" w14:textId="77777777" w:rsidR="00CD3320" w:rsidRPr="00142563" w:rsidRDefault="00CD3320" w:rsidP="00082D61">
            <w:pPr>
              <w:tabs>
                <w:tab w:val="left" w:pos="2280"/>
              </w:tabs>
              <w:spacing w:after="0" w:line="20" w:lineRule="atLeast"/>
              <w:jc w:val="center"/>
              <w:rPr>
                <w:rFonts w:ascii="Sylfaen" w:hAnsi="Sylfaen"/>
              </w:rPr>
            </w:pPr>
            <w:r w:rsidRPr="00142563">
              <w:rPr>
                <w:rFonts w:ascii="Sylfaen" w:hAnsi="Sylfaen"/>
                <w:b/>
              </w:rPr>
              <w:t>Ընդամենը</w:t>
            </w:r>
          </w:p>
        </w:tc>
        <w:tc>
          <w:tcPr>
            <w:tcW w:w="1536" w:type="dxa"/>
            <w:tcBorders>
              <w:top w:val="single" w:sz="4" w:space="0" w:color="auto"/>
              <w:left w:val="single" w:sz="4" w:space="0" w:color="auto"/>
              <w:bottom w:val="single" w:sz="4" w:space="0" w:color="auto"/>
              <w:right w:val="single" w:sz="4" w:space="0" w:color="auto"/>
            </w:tcBorders>
            <w:vAlign w:val="center"/>
          </w:tcPr>
          <w:p w14:paraId="124ED6F1" w14:textId="77777777" w:rsidR="00CD3320" w:rsidRPr="00142563" w:rsidRDefault="00755FC8" w:rsidP="00082D61">
            <w:pPr>
              <w:spacing w:after="0" w:line="20" w:lineRule="atLeast"/>
              <w:jc w:val="center"/>
              <w:rPr>
                <w:rFonts w:ascii="Sylfaen" w:hAnsi="Sylfaen"/>
                <w:b/>
                <w:i/>
              </w:rPr>
            </w:pPr>
            <w:r w:rsidRPr="006A7A5D">
              <w:rPr>
                <w:rFonts w:ascii="Sylfaen" w:hAnsi="Sylfaen"/>
                <w:b/>
                <w:i/>
                <w:lang w:val="en-US"/>
              </w:rPr>
              <w:t>385000</w:t>
            </w:r>
            <w:r w:rsidR="00CD3320" w:rsidRPr="006A7A5D">
              <w:rPr>
                <w:rFonts w:ascii="Sylfaen" w:hAnsi="Sylfaen"/>
                <w:b/>
                <w:i/>
              </w:rPr>
              <w:t>.0</w:t>
            </w:r>
          </w:p>
        </w:tc>
        <w:tc>
          <w:tcPr>
            <w:tcW w:w="1984" w:type="dxa"/>
            <w:gridSpan w:val="2"/>
            <w:tcBorders>
              <w:top w:val="single" w:sz="4" w:space="0" w:color="auto"/>
              <w:left w:val="single" w:sz="4" w:space="0" w:color="auto"/>
              <w:bottom w:val="single" w:sz="4" w:space="0" w:color="auto"/>
              <w:right w:val="single" w:sz="4" w:space="0" w:color="auto"/>
            </w:tcBorders>
          </w:tcPr>
          <w:p w14:paraId="75988F06" w14:textId="77777777" w:rsidR="00CD3320" w:rsidRPr="00142563" w:rsidRDefault="00CD3320" w:rsidP="00082D61">
            <w:pPr>
              <w:spacing w:after="0" w:line="20" w:lineRule="atLeast"/>
              <w:jc w:val="both"/>
              <w:rPr>
                <w:rFonts w:ascii="Sylfaen" w:hAnsi="Sylfaen"/>
              </w:rPr>
            </w:pPr>
          </w:p>
        </w:tc>
      </w:tr>
      <w:tr w:rsidR="00CD3320" w:rsidRPr="00142563" w14:paraId="08B03E8F"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256E0486"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8.Կրթություն</w:t>
            </w:r>
          </w:p>
        </w:tc>
      </w:tr>
      <w:tr w:rsidR="00CD3320" w:rsidRPr="00142563" w14:paraId="5AEFCCEE" w14:textId="77777777" w:rsidTr="00082D61">
        <w:trPr>
          <w:trHeight w:val="670"/>
        </w:trPr>
        <w:tc>
          <w:tcPr>
            <w:tcW w:w="630" w:type="dxa"/>
            <w:tcBorders>
              <w:top w:val="single" w:sz="4" w:space="0" w:color="auto"/>
              <w:left w:val="single" w:sz="4" w:space="0" w:color="auto"/>
              <w:bottom w:val="single" w:sz="4" w:space="0" w:color="auto"/>
              <w:right w:val="single" w:sz="4" w:space="0" w:color="auto"/>
            </w:tcBorders>
          </w:tcPr>
          <w:p w14:paraId="6C5C9810"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37428CC8" w14:textId="77777777" w:rsidR="00CD3320" w:rsidRPr="00142563" w:rsidRDefault="00CD3320" w:rsidP="00082D61">
            <w:pPr>
              <w:spacing w:after="0" w:line="20" w:lineRule="atLeast"/>
              <w:rPr>
                <w:rFonts w:ascii="Sylfaen" w:hAnsi="Sylfaen"/>
              </w:rPr>
            </w:pPr>
            <w:r w:rsidRPr="00142563">
              <w:rPr>
                <w:rFonts w:ascii="Sylfaen" w:hAnsi="Sylfaen" w:cs="Sylfaen"/>
              </w:rPr>
              <w:t xml:space="preserve">Համայնքում նախադպրոցական կրթության  ծառայության մատուցում/608 շահառու, 120 ընտանիքից/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F1FAEF3" w14:textId="51797BCF" w:rsidR="00CD3320" w:rsidRPr="00C31425" w:rsidRDefault="00C31425" w:rsidP="00082D61">
            <w:pPr>
              <w:spacing w:after="0" w:line="20" w:lineRule="atLeast"/>
              <w:jc w:val="center"/>
              <w:rPr>
                <w:rFonts w:ascii="MS Mincho" w:eastAsia="MS Mincho" w:hAnsi="MS Mincho" w:cs="MS Mincho"/>
                <w:lang w:val="en-US"/>
              </w:rPr>
            </w:pPr>
            <w:r>
              <w:rPr>
                <w:rFonts w:ascii="Sylfaen" w:hAnsi="Sylfaen"/>
                <w:lang w:val="en-US"/>
              </w:rPr>
              <w:t>321889</w:t>
            </w:r>
            <w:r>
              <w:rPr>
                <w:rFonts w:ascii="MS Mincho" w:eastAsia="MS Mincho" w:hAnsi="MS Mincho" w:cs="MS Mincho"/>
                <w:lang w:val="en-US"/>
              </w:rPr>
              <w:t>․1</w:t>
            </w:r>
          </w:p>
        </w:tc>
        <w:tc>
          <w:tcPr>
            <w:tcW w:w="1962" w:type="dxa"/>
            <w:tcBorders>
              <w:top w:val="single" w:sz="4" w:space="0" w:color="auto"/>
              <w:left w:val="single" w:sz="4" w:space="0" w:color="auto"/>
              <w:bottom w:val="single" w:sz="4" w:space="0" w:color="auto"/>
              <w:right w:val="single" w:sz="4" w:space="0" w:color="auto"/>
            </w:tcBorders>
          </w:tcPr>
          <w:p w14:paraId="4D874F08"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3740BC5D" w14:textId="77777777" w:rsidTr="00082D61">
        <w:tc>
          <w:tcPr>
            <w:tcW w:w="630" w:type="dxa"/>
            <w:tcBorders>
              <w:top w:val="single" w:sz="4" w:space="0" w:color="auto"/>
              <w:left w:val="single" w:sz="4" w:space="0" w:color="auto"/>
              <w:bottom w:val="single" w:sz="4" w:space="0" w:color="auto"/>
              <w:right w:val="single" w:sz="4" w:space="0" w:color="auto"/>
            </w:tcBorders>
          </w:tcPr>
          <w:p w14:paraId="3C95BD4C" w14:textId="77777777" w:rsidR="00CD3320" w:rsidRPr="00142563" w:rsidRDefault="00CD3320" w:rsidP="00082D61">
            <w:pPr>
              <w:spacing w:after="0" w:line="20" w:lineRule="atLeast"/>
              <w:jc w:val="both"/>
              <w:rPr>
                <w:rFonts w:ascii="Sylfaen" w:hAnsi="Sylfaen"/>
              </w:rPr>
            </w:pPr>
            <w:r w:rsidRPr="00142563">
              <w:rPr>
                <w:rFonts w:ascii="Sylfaen" w:hAnsi="Sylfaen"/>
              </w:rPr>
              <w:lastRenderedPageBreak/>
              <w:t>2.</w:t>
            </w:r>
          </w:p>
        </w:tc>
        <w:tc>
          <w:tcPr>
            <w:tcW w:w="6455" w:type="dxa"/>
            <w:tcBorders>
              <w:top w:val="single" w:sz="4" w:space="0" w:color="auto"/>
              <w:left w:val="single" w:sz="4" w:space="0" w:color="auto"/>
              <w:bottom w:val="single" w:sz="4" w:space="0" w:color="auto"/>
              <w:right w:val="single" w:sz="4" w:space="0" w:color="auto"/>
            </w:tcBorders>
          </w:tcPr>
          <w:p w14:paraId="578BE998" w14:textId="77777777" w:rsidR="00CD3320" w:rsidRPr="00142563" w:rsidRDefault="00CD3320" w:rsidP="00082D61">
            <w:pPr>
              <w:spacing w:after="0" w:line="20" w:lineRule="atLeast"/>
              <w:rPr>
                <w:rFonts w:ascii="Sylfaen" w:hAnsi="Sylfaen"/>
                <w:i/>
              </w:rPr>
            </w:pPr>
            <w:r w:rsidRPr="00142563">
              <w:rPr>
                <w:rFonts w:ascii="Sylfaen" w:hAnsi="Sylfaen"/>
              </w:rPr>
              <w:t>Համայնքում արտադպրոցական դաստիարակության ծառայության մատուցում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D8D5605" w14:textId="18EC7B48" w:rsidR="00CD3320" w:rsidRPr="006A7A5D" w:rsidRDefault="00C31425" w:rsidP="00082D61">
            <w:pPr>
              <w:spacing w:after="0" w:line="20" w:lineRule="atLeast"/>
              <w:jc w:val="center"/>
              <w:rPr>
                <w:rFonts w:ascii="Sylfaen" w:hAnsi="Sylfaen"/>
                <w:lang w:val="en-US"/>
              </w:rPr>
            </w:pPr>
            <w:r>
              <w:rPr>
                <w:rFonts w:ascii="Sylfaen" w:hAnsi="Sylfaen"/>
                <w:lang w:val="en-US"/>
              </w:rPr>
              <w:t>206295</w:t>
            </w:r>
            <w:r w:rsidRPr="006A7A5D">
              <w:rPr>
                <w:rFonts w:ascii="MS Mincho" w:eastAsia="MS Mincho" w:hAnsi="MS Mincho" w:cs="MS Mincho" w:hint="eastAsia"/>
                <w:lang w:val="en-US"/>
              </w:rPr>
              <w:t>․</w:t>
            </w:r>
            <w:r w:rsidRPr="006A7A5D">
              <w:rPr>
                <w:rFonts w:ascii="Sylfaen" w:hAnsi="Sylfaen"/>
                <w:lang w:val="en-US"/>
              </w:rPr>
              <w:t>4</w:t>
            </w:r>
          </w:p>
        </w:tc>
        <w:tc>
          <w:tcPr>
            <w:tcW w:w="1962" w:type="dxa"/>
            <w:tcBorders>
              <w:top w:val="single" w:sz="4" w:space="0" w:color="auto"/>
              <w:left w:val="single" w:sz="4" w:space="0" w:color="auto"/>
              <w:bottom w:val="single" w:sz="4" w:space="0" w:color="auto"/>
              <w:right w:val="single" w:sz="4" w:space="0" w:color="auto"/>
            </w:tcBorders>
          </w:tcPr>
          <w:p w14:paraId="2229C394"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11B06E69" w14:textId="77777777" w:rsidTr="00082D61">
        <w:tc>
          <w:tcPr>
            <w:tcW w:w="630" w:type="dxa"/>
            <w:tcBorders>
              <w:top w:val="single" w:sz="4" w:space="0" w:color="auto"/>
              <w:left w:val="single" w:sz="4" w:space="0" w:color="auto"/>
              <w:bottom w:val="single" w:sz="4" w:space="0" w:color="auto"/>
              <w:right w:val="single" w:sz="4" w:space="0" w:color="auto"/>
            </w:tcBorders>
          </w:tcPr>
          <w:p w14:paraId="49870D15" w14:textId="77777777" w:rsidR="00CD3320" w:rsidRPr="00142563" w:rsidRDefault="00CD3320" w:rsidP="00082D61">
            <w:pPr>
              <w:spacing w:after="0" w:line="20" w:lineRule="atLeast"/>
              <w:jc w:val="both"/>
              <w:rPr>
                <w:rFonts w:ascii="Sylfaen" w:hAnsi="Sylfaen"/>
              </w:rPr>
            </w:pPr>
            <w:r w:rsidRPr="00142563">
              <w:rPr>
                <w:rFonts w:ascii="Sylfaen" w:hAnsi="Sylfaen"/>
              </w:rPr>
              <w:t>3.</w:t>
            </w:r>
          </w:p>
        </w:tc>
        <w:tc>
          <w:tcPr>
            <w:tcW w:w="6455" w:type="dxa"/>
            <w:tcBorders>
              <w:top w:val="single" w:sz="4" w:space="0" w:color="auto"/>
              <w:left w:val="single" w:sz="4" w:space="0" w:color="auto"/>
              <w:bottom w:val="single" w:sz="4" w:space="0" w:color="auto"/>
              <w:right w:val="single" w:sz="4" w:space="0" w:color="auto"/>
            </w:tcBorders>
          </w:tcPr>
          <w:p w14:paraId="5D0DBB8A" w14:textId="77777777" w:rsidR="00CD3320" w:rsidRPr="00142563" w:rsidRDefault="00CD3320" w:rsidP="00082D61">
            <w:pPr>
              <w:spacing w:after="0" w:line="20" w:lineRule="atLeast"/>
              <w:rPr>
                <w:rFonts w:ascii="Sylfaen" w:hAnsi="Sylfaen"/>
              </w:rPr>
            </w:pPr>
            <w:r w:rsidRPr="00142563">
              <w:rPr>
                <w:rFonts w:ascii="Sylfaen" w:hAnsi="Sylfaen"/>
              </w:rPr>
              <w:t>Վարդենիսի թիվ 1, թիվ 2, Ակունքի մանկապարտեզների կապիտալ</w:t>
            </w:r>
            <w:r w:rsidR="00D6260B" w:rsidRPr="00142563">
              <w:rPr>
                <w:rFonts w:ascii="Sylfaen" w:hAnsi="Sylfaen"/>
              </w:rPr>
              <w:t xml:space="preserve"> </w:t>
            </w:r>
            <w:r w:rsidRPr="00142563">
              <w:rPr>
                <w:rFonts w:ascii="Sylfaen" w:hAnsi="Sylfaen"/>
              </w:rPr>
              <w:t xml:space="preserve">նորոգում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2E07FF6" w14:textId="5D6349DE" w:rsidR="00CD3320" w:rsidRPr="006A7A5D" w:rsidRDefault="00C31425" w:rsidP="00082D61">
            <w:pPr>
              <w:spacing w:after="0" w:line="20" w:lineRule="atLeast"/>
              <w:jc w:val="center"/>
              <w:rPr>
                <w:rFonts w:ascii="Sylfaen" w:hAnsi="Sylfaen"/>
                <w:lang w:val="en-US"/>
              </w:rPr>
            </w:pPr>
            <w:r>
              <w:rPr>
                <w:rFonts w:ascii="Sylfaen" w:hAnsi="Sylfaen"/>
                <w:lang w:val="en-US"/>
              </w:rPr>
              <w:t>645589</w:t>
            </w:r>
            <w:r w:rsidRPr="006A7A5D">
              <w:rPr>
                <w:rFonts w:ascii="MS Mincho" w:eastAsia="MS Mincho" w:hAnsi="MS Mincho" w:cs="MS Mincho" w:hint="eastAsia"/>
                <w:lang w:val="en-US"/>
              </w:rPr>
              <w:t>․</w:t>
            </w:r>
            <w:r w:rsidRPr="006A7A5D">
              <w:rPr>
                <w:rFonts w:ascii="Sylfaen" w:hAnsi="Sylfaen"/>
                <w:lang w:val="en-US"/>
              </w:rPr>
              <w:t>3</w:t>
            </w:r>
          </w:p>
        </w:tc>
        <w:tc>
          <w:tcPr>
            <w:tcW w:w="1962" w:type="dxa"/>
            <w:tcBorders>
              <w:top w:val="single" w:sz="4" w:space="0" w:color="auto"/>
              <w:left w:val="single" w:sz="4" w:space="0" w:color="auto"/>
              <w:bottom w:val="single" w:sz="4" w:space="0" w:color="auto"/>
              <w:right w:val="single" w:sz="4" w:space="0" w:color="auto"/>
            </w:tcBorders>
            <w:vAlign w:val="center"/>
          </w:tcPr>
          <w:p w14:paraId="2999F09D" w14:textId="77777777" w:rsidR="00CD3320" w:rsidRPr="00142563" w:rsidRDefault="00CD3320" w:rsidP="00082D61">
            <w:pPr>
              <w:spacing w:after="0" w:line="20" w:lineRule="atLeast"/>
              <w:jc w:val="center"/>
              <w:rPr>
                <w:rFonts w:ascii="Sylfaen" w:hAnsi="Sylfaen"/>
                <w:b/>
              </w:rPr>
            </w:pPr>
            <w:r w:rsidRPr="00142563">
              <w:rPr>
                <w:rFonts w:ascii="Sylfaen" w:hAnsi="Sylfaen"/>
                <w:b/>
              </w:rPr>
              <w:t>Վարդենիս, Ակունք</w:t>
            </w:r>
          </w:p>
        </w:tc>
      </w:tr>
      <w:tr w:rsidR="00CD3320" w:rsidRPr="00142563" w14:paraId="3EC1B7D6"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38886E8A"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505670B" w14:textId="11146193" w:rsidR="00CD3320" w:rsidRPr="006A7A5D" w:rsidRDefault="006A7A5D" w:rsidP="006A7A5D">
            <w:pPr>
              <w:spacing w:after="0" w:line="20" w:lineRule="atLeast"/>
              <w:jc w:val="center"/>
              <w:rPr>
                <w:rFonts w:ascii="Sylfaen" w:hAnsi="Sylfaen"/>
                <w:lang w:val="en-US"/>
              </w:rPr>
            </w:pPr>
            <w:r w:rsidRPr="006A7A5D">
              <w:rPr>
                <w:rFonts w:ascii="Sylfaen" w:hAnsi="Sylfaen"/>
                <w:lang w:val="en-US"/>
              </w:rPr>
              <w:t>1173773</w:t>
            </w:r>
            <w:r w:rsidRPr="006A7A5D">
              <w:rPr>
                <w:rFonts w:ascii="MS Mincho" w:eastAsia="MS Mincho" w:hAnsi="MS Mincho" w:cs="MS Mincho" w:hint="eastAsia"/>
                <w:lang w:val="en-US"/>
              </w:rPr>
              <w:t>․</w:t>
            </w:r>
            <w:r w:rsidRPr="006A7A5D">
              <w:rPr>
                <w:rFonts w:ascii="Sylfaen" w:hAnsi="Sylfaen"/>
                <w:lang w:val="en-US"/>
              </w:rPr>
              <w:t>8</w:t>
            </w:r>
          </w:p>
        </w:tc>
        <w:tc>
          <w:tcPr>
            <w:tcW w:w="1962" w:type="dxa"/>
            <w:tcBorders>
              <w:top w:val="single" w:sz="4" w:space="0" w:color="auto"/>
              <w:left w:val="single" w:sz="4" w:space="0" w:color="auto"/>
              <w:bottom w:val="single" w:sz="4" w:space="0" w:color="auto"/>
              <w:right w:val="single" w:sz="4" w:space="0" w:color="auto"/>
            </w:tcBorders>
          </w:tcPr>
          <w:p w14:paraId="1B4EF2B5" w14:textId="77777777" w:rsidR="00CD3320" w:rsidRPr="00142563" w:rsidRDefault="00CD3320" w:rsidP="00082D61">
            <w:pPr>
              <w:spacing w:after="0" w:line="20" w:lineRule="atLeast"/>
              <w:jc w:val="both"/>
              <w:rPr>
                <w:rFonts w:ascii="Sylfaen" w:hAnsi="Sylfaen"/>
              </w:rPr>
            </w:pPr>
          </w:p>
        </w:tc>
      </w:tr>
      <w:tr w:rsidR="00CD3320" w:rsidRPr="00142563" w14:paraId="76DDE711"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28B65B6B" w14:textId="77777777" w:rsidR="00CD3320" w:rsidRPr="00C027BB" w:rsidRDefault="00CD3320" w:rsidP="006A7A5D">
            <w:pPr>
              <w:spacing w:after="0" w:line="20" w:lineRule="atLeast"/>
              <w:jc w:val="center"/>
              <w:rPr>
                <w:rFonts w:ascii="Sylfaen" w:hAnsi="Sylfaen"/>
              </w:rPr>
            </w:pPr>
            <w:r w:rsidRPr="00C027BB">
              <w:rPr>
                <w:rFonts w:ascii="Sylfaen" w:hAnsi="Sylfaen"/>
              </w:rPr>
              <w:t>Ոլորտ 9.Մշակույթ և երիտասարդության հետ տարվող աշխատանքներ</w:t>
            </w:r>
          </w:p>
        </w:tc>
      </w:tr>
      <w:tr w:rsidR="00CD3320" w:rsidRPr="00142563" w14:paraId="3D5145DC" w14:textId="77777777" w:rsidTr="00082D61">
        <w:tc>
          <w:tcPr>
            <w:tcW w:w="630" w:type="dxa"/>
            <w:tcBorders>
              <w:top w:val="single" w:sz="4" w:space="0" w:color="auto"/>
              <w:left w:val="single" w:sz="4" w:space="0" w:color="auto"/>
              <w:bottom w:val="single" w:sz="4" w:space="0" w:color="auto"/>
              <w:right w:val="single" w:sz="4" w:space="0" w:color="auto"/>
            </w:tcBorders>
          </w:tcPr>
          <w:p w14:paraId="39F67727"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3F45F64C" w14:textId="77777777" w:rsidR="00CD3320" w:rsidRPr="00142563" w:rsidRDefault="00CD3320" w:rsidP="00082D61">
            <w:pPr>
              <w:spacing w:after="0" w:line="20" w:lineRule="atLeast"/>
              <w:rPr>
                <w:rFonts w:ascii="Sylfaen" w:hAnsi="Sylfaen"/>
              </w:rPr>
            </w:pPr>
            <w:r w:rsidRPr="00142563">
              <w:rPr>
                <w:rFonts w:ascii="Sylfaen" w:eastAsia="Times New Roman" w:hAnsi="Sylfaen" w:cs="Times New Roman"/>
                <w:color w:val="000000"/>
              </w:rPr>
              <w:t xml:space="preserve">Համայնքում մշակութային կյանքի կազմակերպում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A06A75C" w14:textId="2D8E0673" w:rsidR="00CD3320" w:rsidRPr="006A7A5D" w:rsidRDefault="00C31425" w:rsidP="00082D61">
            <w:pPr>
              <w:spacing w:after="0" w:line="20" w:lineRule="atLeast"/>
              <w:jc w:val="center"/>
              <w:rPr>
                <w:rFonts w:ascii="Sylfaen" w:hAnsi="Sylfaen"/>
                <w:lang w:val="en-US"/>
              </w:rPr>
            </w:pPr>
            <w:r>
              <w:rPr>
                <w:rFonts w:ascii="Sylfaen" w:hAnsi="Sylfaen"/>
                <w:lang w:val="en-US"/>
              </w:rPr>
              <w:t>186876</w:t>
            </w:r>
            <w:r w:rsidRPr="006A7A5D">
              <w:rPr>
                <w:rFonts w:ascii="MS Mincho" w:eastAsia="MS Mincho" w:hAnsi="MS Mincho" w:cs="MS Mincho" w:hint="eastAsia"/>
                <w:lang w:val="en-US"/>
              </w:rPr>
              <w:t>․</w:t>
            </w:r>
            <w:r w:rsidRPr="006A7A5D">
              <w:rPr>
                <w:rFonts w:ascii="Sylfaen" w:hAnsi="Sylfaen"/>
                <w:lang w:val="en-US"/>
              </w:rPr>
              <w:t>5</w:t>
            </w:r>
          </w:p>
        </w:tc>
        <w:tc>
          <w:tcPr>
            <w:tcW w:w="1962" w:type="dxa"/>
            <w:tcBorders>
              <w:top w:val="single" w:sz="4" w:space="0" w:color="auto"/>
              <w:left w:val="single" w:sz="4" w:space="0" w:color="auto"/>
              <w:bottom w:val="single" w:sz="4" w:space="0" w:color="auto"/>
              <w:right w:val="single" w:sz="4" w:space="0" w:color="auto"/>
            </w:tcBorders>
          </w:tcPr>
          <w:p w14:paraId="6C4F67E2" w14:textId="77777777" w:rsidR="00CD3320" w:rsidRPr="00142563" w:rsidRDefault="00CD3320" w:rsidP="00082D61">
            <w:pPr>
              <w:spacing w:after="0" w:line="20" w:lineRule="atLeast"/>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5755269B"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71F1CD07"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4538A04" w14:textId="3CC9E8CD" w:rsidR="00CD3320" w:rsidRPr="006A7A5D" w:rsidRDefault="006A7A5D" w:rsidP="00082D61">
            <w:pPr>
              <w:spacing w:after="0" w:line="20" w:lineRule="atLeast"/>
              <w:jc w:val="center"/>
              <w:rPr>
                <w:rFonts w:ascii="Sylfaen" w:hAnsi="Sylfaen"/>
                <w:lang w:val="en-US"/>
              </w:rPr>
            </w:pPr>
            <w:r>
              <w:rPr>
                <w:rFonts w:ascii="Sylfaen" w:hAnsi="Sylfaen"/>
                <w:lang w:val="en-US"/>
              </w:rPr>
              <w:t>186876</w:t>
            </w:r>
            <w:r w:rsidRPr="006A7A5D">
              <w:rPr>
                <w:rFonts w:ascii="MS Mincho" w:eastAsia="MS Mincho" w:hAnsi="MS Mincho" w:cs="MS Mincho" w:hint="eastAsia"/>
                <w:lang w:val="en-US"/>
              </w:rPr>
              <w:t>․</w:t>
            </w:r>
            <w:r w:rsidRPr="006A7A5D">
              <w:rPr>
                <w:rFonts w:ascii="Sylfaen" w:hAnsi="Sylfaen"/>
                <w:lang w:val="en-US"/>
              </w:rPr>
              <w:t>5</w:t>
            </w:r>
          </w:p>
        </w:tc>
        <w:tc>
          <w:tcPr>
            <w:tcW w:w="1962" w:type="dxa"/>
            <w:tcBorders>
              <w:top w:val="single" w:sz="4" w:space="0" w:color="auto"/>
              <w:left w:val="single" w:sz="4" w:space="0" w:color="auto"/>
              <w:bottom w:val="single" w:sz="4" w:space="0" w:color="auto"/>
              <w:right w:val="single" w:sz="4" w:space="0" w:color="auto"/>
            </w:tcBorders>
          </w:tcPr>
          <w:p w14:paraId="73E29AAF" w14:textId="77777777" w:rsidR="00CD3320" w:rsidRPr="00142563" w:rsidRDefault="00CD3320" w:rsidP="00082D61">
            <w:pPr>
              <w:spacing w:after="0" w:line="20" w:lineRule="atLeast"/>
              <w:jc w:val="both"/>
              <w:rPr>
                <w:rFonts w:ascii="Sylfaen" w:hAnsi="Sylfaen"/>
              </w:rPr>
            </w:pPr>
          </w:p>
        </w:tc>
      </w:tr>
      <w:tr w:rsidR="00CD3320" w:rsidRPr="00142563" w14:paraId="1C8A0C68"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78B6EC09"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12.Սոցիալական պաշտպանություն</w:t>
            </w:r>
          </w:p>
        </w:tc>
      </w:tr>
      <w:tr w:rsidR="00CD3320" w:rsidRPr="00142563" w14:paraId="33B074D0" w14:textId="77777777" w:rsidTr="00082D61">
        <w:tc>
          <w:tcPr>
            <w:tcW w:w="630" w:type="dxa"/>
            <w:tcBorders>
              <w:top w:val="single" w:sz="4" w:space="0" w:color="auto"/>
              <w:left w:val="single" w:sz="4" w:space="0" w:color="auto"/>
              <w:bottom w:val="single" w:sz="4" w:space="0" w:color="auto"/>
              <w:right w:val="single" w:sz="4" w:space="0" w:color="auto"/>
            </w:tcBorders>
          </w:tcPr>
          <w:p w14:paraId="770AC46D"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731E70D9" w14:textId="77777777" w:rsidR="00CD3320" w:rsidRPr="00142563" w:rsidRDefault="00CD3320" w:rsidP="00082D61">
            <w:pPr>
              <w:spacing w:after="0" w:line="20" w:lineRule="atLeast"/>
              <w:rPr>
                <w:rFonts w:ascii="Sylfaen" w:hAnsi="Sylfaen"/>
                <w:color w:val="FF0000"/>
              </w:rPr>
            </w:pPr>
            <w:r w:rsidRPr="00142563">
              <w:rPr>
                <w:rFonts w:ascii="Sylfaen" w:hAnsi="Sylfaen" w:cs="Sylfaen"/>
              </w:rPr>
              <w:t>Աջակցություն սոցիալապես անապահով ընտանիքներին</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1DC1A5B" w14:textId="01388314" w:rsidR="00CD3320" w:rsidRPr="00142563" w:rsidRDefault="00C31425" w:rsidP="00755FC8">
            <w:pPr>
              <w:spacing w:after="0" w:line="20" w:lineRule="atLeast"/>
              <w:jc w:val="center"/>
              <w:rPr>
                <w:rFonts w:ascii="Sylfaen" w:hAnsi="Sylfaen"/>
              </w:rPr>
            </w:pPr>
            <w:r>
              <w:rPr>
                <w:rFonts w:ascii="Sylfaen" w:hAnsi="Sylfaen"/>
                <w:lang w:val="en-US"/>
              </w:rPr>
              <w:t>3</w:t>
            </w:r>
            <w:r w:rsidR="00CD3320" w:rsidRPr="00142563">
              <w:rPr>
                <w:rFonts w:ascii="Sylfaen" w:hAnsi="Sylfaen"/>
              </w:rPr>
              <w:t>8</w:t>
            </w:r>
            <w:r w:rsidR="00755FC8" w:rsidRPr="00142563">
              <w:rPr>
                <w:rFonts w:ascii="Sylfaen" w:hAnsi="Sylfaen"/>
                <w:lang w:val="en-US"/>
              </w:rPr>
              <w:t>8</w:t>
            </w:r>
            <w:r w:rsidR="00CD3320" w:rsidRPr="00142563">
              <w:rPr>
                <w:rFonts w:ascii="Sylfaen" w:hAnsi="Sylfaen"/>
              </w:rPr>
              <w:t>00.0</w:t>
            </w:r>
          </w:p>
        </w:tc>
        <w:tc>
          <w:tcPr>
            <w:tcW w:w="1962" w:type="dxa"/>
            <w:tcBorders>
              <w:top w:val="single" w:sz="4" w:space="0" w:color="auto"/>
              <w:left w:val="single" w:sz="4" w:space="0" w:color="auto"/>
              <w:bottom w:val="single" w:sz="4" w:space="0" w:color="auto"/>
              <w:right w:val="single" w:sz="4" w:space="0" w:color="auto"/>
            </w:tcBorders>
          </w:tcPr>
          <w:p w14:paraId="23EC1A0F" w14:textId="77777777" w:rsidR="00CD3320" w:rsidRPr="00142563" w:rsidRDefault="00CD3320" w:rsidP="00082D61">
            <w:pPr>
              <w:spacing w:after="0" w:line="20" w:lineRule="atLeast"/>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0EE36E83"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120F5F3D"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2C55B9B" w14:textId="7EAA01C5" w:rsidR="00CD3320" w:rsidRPr="00142563" w:rsidRDefault="006A7A5D" w:rsidP="00082D61">
            <w:pPr>
              <w:spacing w:after="0" w:line="20" w:lineRule="atLeast"/>
              <w:jc w:val="center"/>
              <w:rPr>
                <w:rFonts w:ascii="Sylfaen" w:hAnsi="Sylfaen"/>
                <w:b/>
                <w:i/>
                <w:lang w:val="en-US"/>
              </w:rPr>
            </w:pPr>
            <w:r>
              <w:rPr>
                <w:rFonts w:ascii="Sylfaen" w:hAnsi="Sylfaen"/>
                <w:lang w:val="en-US"/>
              </w:rPr>
              <w:t>3</w:t>
            </w:r>
            <w:r w:rsidRPr="00142563">
              <w:rPr>
                <w:rFonts w:ascii="Sylfaen" w:hAnsi="Sylfaen"/>
              </w:rPr>
              <w:t>8</w:t>
            </w:r>
            <w:r w:rsidRPr="00142563">
              <w:rPr>
                <w:rFonts w:ascii="Sylfaen" w:hAnsi="Sylfaen"/>
                <w:lang w:val="en-US"/>
              </w:rPr>
              <w:t>8</w:t>
            </w:r>
            <w:r w:rsidRPr="00142563">
              <w:rPr>
                <w:rFonts w:ascii="Sylfaen" w:hAnsi="Sylfaen"/>
              </w:rPr>
              <w:t>00.0</w:t>
            </w:r>
          </w:p>
        </w:tc>
        <w:tc>
          <w:tcPr>
            <w:tcW w:w="1962" w:type="dxa"/>
            <w:tcBorders>
              <w:top w:val="single" w:sz="4" w:space="0" w:color="auto"/>
              <w:left w:val="single" w:sz="4" w:space="0" w:color="auto"/>
              <w:bottom w:val="single" w:sz="4" w:space="0" w:color="auto"/>
              <w:right w:val="single" w:sz="4" w:space="0" w:color="auto"/>
            </w:tcBorders>
          </w:tcPr>
          <w:p w14:paraId="18584F35" w14:textId="77777777" w:rsidR="00CD3320" w:rsidRPr="00142563" w:rsidRDefault="00CD3320" w:rsidP="00082D61">
            <w:pPr>
              <w:spacing w:after="0" w:line="20" w:lineRule="atLeast"/>
              <w:jc w:val="both"/>
              <w:rPr>
                <w:rFonts w:ascii="Sylfaen" w:hAnsi="Sylfaen"/>
              </w:rPr>
            </w:pPr>
          </w:p>
        </w:tc>
      </w:tr>
      <w:tr w:rsidR="00CD3320" w:rsidRPr="00142563" w14:paraId="6D3C3C75"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46134B4A"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15.Շրջակա միջավայրի պահպանություն</w:t>
            </w:r>
          </w:p>
        </w:tc>
      </w:tr>
      <w:tr w:rsidR="00CD3320" w:rsidRPr="00142563" w14:paraId="2DCC2D1D" w14:textId="77777777" w:rsidTr="00082D61">
        <w:tc>
          <w:tcPr>
            <w:tcW w:w="630" w:type="dxa"/>
            <w:tcBorders>
              <w:top w:val="single" w:sz="4" w:space="0" w:color="auto"/>
              <w:left w:val="single" w:sz="4" w:space="0" w:color="auto"/>
              <w:bottom w:val="single" w:sz="4" w:space="0" w:color="auto"/>
              <w:right w:val="single" w:sz="4" w:space="0" w:color="auto"/>
            </w:tcBorders>
          </w:tcPr>
          <w:p w14:paraId="3AE847E5"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7C1AEB8A" w14:textId="77777777" w:rsidR="00CD3320" w:rsidRPr="00142563" w:rsidRDefault="00CD3320" w:rsidP="00082D61">
            <w:pPr>
              <w:spacing w:after="0" w:line="20" w:lineRule="atLeast"/>
              <w:rPr>
                <w:rFonts w:ascii="Sylfaen" w:hAnsi="Sylfaen"/>
              </w:rPr>
            </w:pPr>
            <w:r w:rsidRPr="00142563">
              <w:rPr>
                <w:rFonts w:ascii="Sylfaen" w:hAnsi="Sylfaen"/>
              </w:rPr>
              <w:t>Համայնքի բոլոր բնակավայրերում աղբահանության և սանիտարական մաքրման ծառայությունների մատուցում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FCAF4AF" w14:textId="3180F720" w:rsidR="00CD3320" w:rsidRPr="00142563" w:rsidRDefault="006E05CB" w:rsidP="00082D61">
            <w:pPr>
              <w:spacing w:after="0" w:line="20" w:lineRule="atLeast"/>
              <w:jc w:val="center"/>
              <w:rPr>
                <w:rFonts w:ascii="Sylfaen" w:hAnsi="Sylfaen"/>
                <w:lang w:val="en-US"/>
              </w:rPr>
            </w:pPr>
            <w:r w:rsidRPr="00142563">
              <w:rPr>
                <w:rFonts w:ascii="Sylfaen" w:hAnsi="Sylfaen"/>
                <w:lang w:val="en-US"/>
              </w:rPr>
              <w:t>2</w:t>
            </w:r>
            <w:r w:rsidR="00C31425">
              <w:rPr>
                <w:rFonts w:ascii="Sylfaen" w:hAnsi="Sylfaen"/>
                <w:lang w:val="en-US"/>
              </w:rPr>
              <w:t>8</w:t>
            </w:r>
            <w:r w:rsidRPr="00142563">
              <w:rPr>
                <w:rFonts w:ascii="Sylfaen" w:hAnsi="Sylfaen"/>
                <w:lang w:val="en-US"/>
              </w:rPr>
              <w:t>165.4</w:t>
            </w:r>
          </w:p>
        </w:tc>
        <w:tc>
          <w:tcPr>
            <w:tcW w:w="1962" w:type="dxa"/>
            <w:tcBorders>
              <w:top w:val="single" w:sz="4" w:space="0" w:color="auto"/>
              <w:left w:val="single" w:sz="4" w:space="0" w:color="auto"/>
              <w:bottom w:val="single" w:sz="4" w:space="0" w:color="auto"/>
              <w:right w:val="single" w:sz="4" w:space="0" w:color="auto"/>
            </w:tcBorders>
          </w:tcPr>
          <w:p w14:paraId="1819B89D" w14:textId="77777777" w:rsidR="00CD3320" w:rsidRPr="00142563" w:rsidRDefault="00CD3320" w:rsidP="00082D61">
            <w:pPr>
              <w:spacing w:after="0" w:line="20" w:lineRule="atLeast"/>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2A4CC8A4"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0CEB6F5B"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F1BA3EA" w14:textId="585FB7A0" w:rsidR="00CD3320" w:rsidRPr="00142563" w:rsidRDefault="006A7A5D" w:rsidP="00082D61">
            <w:pPr>
              <w:spacing w:after="0" w:line="20" w:lineRule="atLeast"/>
              <w:jc w:val="center"/>
              <w:rPr>
                <w:rFonts w:ascii="Sylfaen" w:hAnsi="Sylfaen"/>
                <w:b/>
                <w:i/>
                <w:lang w:val="en-US"/>
              </w:rPr>
            </w:pPr>
            <w:r w:rsidRPr="00142563">
              <w:rPr>
                <w:rFonts w:ascii="Sylfaen" w:hAnsi="Sylfaen"/>
                <w:lang w:val="en-US"/>
              </w:rPr>
              <w:t>2</w:t>
            </w:r>
            <w:r>
              <w:rPr>
                <w:rFonts w:ascii="Sylfaen" w:hAnsi="Sylfaen"/>
                <w:lang w:val="en-US"/>
              </w:rPr>
              <w:t>8</w:t>
            </w:r>
            <w:r w:rsidRPr="00142563">
              <w:rPr>
                <w:rFonts w:ascii="Sylfaen" w:hAnsi="Sylfaen"/>
                <w:lang w:val="en-US"/>
              </w:rPr>
              <w:t>165.4</w:t>
            </w:r>
          </w:p>
        </w:tc>
        <w:tc>
          <w:tcPr>
            <w:tcW w:w="1962" w:type="dxa"/>
            <w:tcBorders>
              <w:top w:val="single" w:sz="4" w:space="0" w:color="auto"/>
              <w:left w:val="single" w:sz="4" w:space="0" w:color="auto"/>
              <w:bottom w:val="single" w:sz="4" w:space="0" w:color="auto"/>
              <w:right w:val="single" w:sz="4" w:space="0" w:color="auto"/>
            </w:tcBorders>
          </w:tcPr>
          <w:p w14:paraId="226C2825" w14:textId="77777777" w:rsidR="00CD3320" w:rsidRPr="00142563" w:rsidRDefault="00CD3320" w:rsidP="00082D61">
            <w:pPr>
              <w:spacing w:after="0" w:line="20" w:lineRule="atLeast"/>
              <w:jc w:val="both"/>
              <w:rPr>
                <w:rFonts w:ascii="Sylfaen" w:hAnsi="Sylfaen"/>
              </w:rPr>
            </w:pPr>
          </w:p>
        </w:tc>
      </w:tr>
      <w:tr w:rsidR="00CD3320" w:rsidRPr="00142563" w14:paraId="1F5DB2BD" w14:textId="77777777" w:rsidTr="00082D61">
        <w:tc>
          <w:tcPr>
            <w:tcW w:w="7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6EB369" w14:textId="77777777" w:rsidR="00CD3320" w:rsidRPr="00142563" w:rsidRDefault="00CD3320" w:rsidP="00082D61">
            <w:pPr>
              <w:spacing w:after="0" w:line="20" w:lineRule="atLeast"/>
              <w:jc w:val="center"/>
              <w:rPr>
                <w:rFonts w:ascii="Sylfaen" w:hAnsi="Sylfaen"/>
                <w:b/>
              </w:rPr>
            </w:pPr>
            <w:r w:rsidRPr="00142563">
              <w:rPr>
                <w:rFonts w:ascii="Sylfaen" w:hAnsi="Sylfaen"/>
                <w:b/>
              </w:rPr>
              <w:t>Ընդհանուրը</w:t>
            </w:r>
          </w:p>
        </w:tc>
        <w:tc>
          <w:tcPr>
            <w:tcW w:w="15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5A8BF" w14:textId="5BD15B38" w:rsidR="00CD3320" w:rsidRPr="006A7A5D" w:rsidRDefault="006A7A5D" w:rsidP="00082D61">
            <w:pPr>
              <w:spacing w:after="0" w:line="20" w:lineRule="atLeast"/>
              <w:jc w:val="center"/>
              <w:rPr>
                <w:rFonts w:ascii="MS Mincho" w:eastAsia="MS Mincho" w:hAnsi="MS Mincho" w:cs="MS Mincho"/>
                <w:b/>
                <w:lang w:val="en-US"/>
              </w:rPr>
            </w:pPr>
            <w:r>
              <w:rPr>
                <w:rFonts w:ascii="Sylfaen" w:hAnsi="Sylfaen"/>
                <w:b/>
                <w:lang w:val="en-US"/>
              </w:rPr>
              <w:t>3904892</w:t>
            </w:r>
            <w:r>
              <w:rPr>
                <w:rFonts w:ascii="MS Mincho" w:eastAsia="MS Mincho" w:hAnsi="MS Mincho" w:cs="MS Mincho"/>
                <w:b/>
                <w:lang w:val="en-US"/>
              </w:rPr>
              <w:t>․6</w:t>
            </w:r>
          </w:p>
        </w:tc>
        <w:tc>
          <w:tcPr>
            <w:tcW w:w="1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879B4D" w14:textId="77777777" w:rsidR="00CD3320" w:rsidRPr="00142563" w:rsidRDefault="00CD3320" w:rsidP="00082D61">
            <w:pPr>
              <w:spacing w:after="0" w:line="20" w:lineRule="atLeast"/>
              <w:jc w:val="both"/>
              <w:rPr>
                <w:rFonts w:ascii="Sylfaen" w:hAnsi="Sylfaen"/>
                <w:b/>
              </w:rPr>
            </w:pPr>
          </w:p>
        </w:tc>
      </w:tr>
    </w:tbl>
    <w:p w14:paraId="689EC75D" w14:textId="77777777" w:rsidR="009A6EB6" w:rsidRPr="00142563" w:rsidRDefault="009A6EB6" w:rsidP="009A6EB6">
      <w:pPr>
        <w:spacing w:after="0" w:line="20" w:lineRule="atLeast"/>
        <w:rPr>
          <w:rFonts w:ascii="Sylfaen" w:hAnsi="Sylfaen"/>
        </w:rPr>
      </w:pPr>
    </w:p>
    <w:p w14:paraId="2E53184C" w14:textId="77777777" w:rsidR="00446A9A" w:rsidRPr="00142563" w:rsidRDefault="00446A9A" w:rsidP="009A6EB6">
      <w:pPr>
        <w:spacing w:after="0" w:line="20" w:lineRule="atLeast"/>
        <w:rPr>
          <w:rFonts w:ascii="Sylfaen" w:hAnsi="Sylfaen"/>
        </w:rPr>
      </w:pPr>
    </w:p>
    <w:p w14:paraId="6A5EB473" w14:textId="77777777" w:rsidR="00142563" w:rsidRDefault="00142563" w:rsidP="00CD4F47">
      <w:pPr>
        <w:spacing w:after="0" w:line="20" w:lineRule="atLeast"/>
        <w:ind w:left="1418" w:hanging="1418"/>
        <w:rPr>
          <w:rFonts w:ascii="Sylfaen" w:hAnsi="Sylfaen"/>
          <w:b/>
        </w:rPr>
      </w:pPr>
    </w:p>
    <w:p w14:paraId="2B074AB0" w14:textId="77777777" w:rsidR="00142563" w:rsidRDefault="00142563" w:rsidP="00CD4F47">
      <w:pPr>
        <w:spacing w:after="0" w:line="20" w:lineRule="atLeast"/>
        <w:ind w:left="1418" w:hanging="1418"/>
        <w:rPr>
          <w:rFonts w:ascii="Sylfaen" w:hAnsi="Sylfaen"/>
          <w:b/>
        </w:rPr>
      </w:pPr>
    </w:p>
    <w:p w14:paraId="29024C93" w14:textId="77777777" w:rsidR="00142563" w:rsidRDefault="00142563" w:rsidP="00CD4F47">
      <w:pPr>
        <w:spacing w:after="0" w:line="20" w:lineRule="atLeast"/>
        <w:ind w:left="1418" w:hanging="1418"/>
        <w:rPr>
          <w:rFonts w:ascii="Sylfaen" w:hAnsi="Sylfaen"/>
          <w:b/>
        </w:rPr>
      </w:pPr>
    </w:p>
    <w:p w14:paraId="38CD3657" w14:textId="77777777" w:rsidR="00142563" w:rsidRDefault="00142563" w:rsidP="00CD4F47">
      <w:pPr>
        <w:spacing w:after="0" w:line="20" w:lineRule="atLeast"/>
        <w:ind w:left="1418" w:hanging="1418"/>
        <w:rPr>
          <w:rFonts w:ascii="Sylfaen" w:hAnsi="Sylfaen"/>
          <w:b/>
        </w:rPr>
      </w:pPr>
    </w:p>
    <w:p w14:paraId="2E1B10C3" w14:textId="77777777" w:rsidR="00142563" w:rsidRDefault="00142563" w:rsidP="00CD4F47">
      <w:pPr>
        <w:spacing w:after="0" w:line="20" w:lineRule="atLeast"/>
        <w:ind w:left="1418" w:hanging="1418"/>
        <w:rPr>
          <w:rFonts w:ascii="Sylfaen" w:hAnsi="Sylfaen"/>
          <w:b/>
        </w:rPr>
      </w:pPr>
    </w:p>
    <w:p w14:paraId="53621EF4" w14:textId="77777777" w:rsidR="00142563" w:rsidRDefault="00142563" w:rsidP="00CD4F47">
      <w:pPr>
        <w:spacing w:after="0" w:line="20" w:lineRule="atLeast"/>
        <w:ind w:left="1418" w:hanging="1418"/>
        <w:rPr>
          <w:rFonts w:ascii="Sylfaen" w:hAnsi="Sylfaen"/>
          <w:b/>
        </w:rPr>
      </w:pPr>
    </w:p>
    <w:p w14:paraId="1F9BE6B7" w14:textId="77777777" w:rsidR="00142563" w:rsidRDefault="00142563" w:rsidP="00CD4F47">
      <w:pPr>
        <w:spacing w:after="0" w:line="20" w:lineRule="atLeast"/>
        <w:ind w:left="1418" w:hanging="1418"/>
        <w:rPr>
          <w:rFonts w:ascii="Sylfaen" w:hAnsi="Sylfaen"/>
          <w:b/>
        </w:rPr>
      </w:pPr>
    </w:p>
    <w:p w14:paraId="73DEC74A" w14:textId="77777777" w:rsidR="00142563" w:rsidRDefault="00142563" w:rsidP="00CD4F47">
      <w:pPr>
        <w:spacing w:after="0" w:line="20" w:lineRule="atLeast"/>
        <w:ind w:left="1418" w:hanging="1418"/>
        <w:rPr>
          <w:rFonts w:ascii="Sylfaen" w:hAnsi="Sylfaen"/>
          <w:b/>
        </w:rPr>
      </w:pPr>
    </w:p>
    <w:p w14:paraId="727CF2D2" w14:textId="77777777" w:rsidR="00142563" w:rsidRDefault="00142563" w:rsidP="00CD4F47">
      <w:pPr>
        <w:spacing w:after="0" w:line="20" w:lineRule="atLeast"/>
        <w:ind w:left="1418" w:hanging="1418"/>
        <w:rPr>
          <w:rFonts w:ascii="Sylfaen" w:hAnsi="Sylfaen"/>
          <w:b/>
        </w:rPr>
      </w:pPr>
    </w:p>
    <w:p w14:paraId="455CA7A0" w14:textId="77777777" w:rsidR="00142563" w:rsidRDefault="00142563" w:rsidP="00CD4F47">
      <w:pPr>
        <w:spacing w:after="0" w:line="20" w:lineRule="atLeast"/>
        <w:ind w:left="1418" w:hanging="1418"/>
        <w:rPr>
          <w:rFonts w:ascii="Sylfaen" w:hAnsi="Sylfaen"/>
          <w:b/>
        </w:rPr>
      </w:pPr>
    </w:p>
    <w:p w14:paraId="65D1B12F" w14:textId="77777777" w:rsidR="00142563" w:rsidRDefault="00142563" w:rsidP="00CD4F47">
      <w:pPr>
        <w:spacing w:after="0" w:line="20" w:lineRule="atLeast"/>
        <w:ind w:left="1418" w:hanging="1418"/>
        <w:rPr>
          <w:rFonts w:ascii="Sylfaen" w:hAnsi="Sylfaen"/>
          <w:b/>
        </w:rPr>
      </w:pPr>
    </w:p>
    <w:p w14:paraId="38756E72" w14:textId="77777777" w:rsidR="00142563" w:rsidRDefault="00142563" w:rsidP="00CD4F47">
      <w:pPr>
        <w:spacing w:after="0" w:line="20" w:lineRule="atLeast"/>
        <w:ind w:left="1418" w:hanging="1418"/>
        <w:rPr>
          <w:rFonts w:ascii="Sylfaen" w:hAnsi="Sylfaen"/>
          <w:b/>
        </w:rPr>
      </w:pPr>
    </w:p>
    <w:p w14:paraId="7B4A8947" w14:textId="77777777" w:rsidR="00142563" w:rsidRDefault="00142563" w:rsidP="00CD4F47">
      <w:pPr>
        <w:spacing w:after="0" w:line="20" w:lineRule="atLeast"/>
        <w:ind w:left="1418" w:hanging="1418"/>
        <w:rPr>
          <w:rFonts w:ascii="Sylfaen" w:hAnsi="Sylfaen"/>
          <w:b/>
        </w:rPr>
      </w:pPr>
    </w:p>
    <w:p w14:paraId="00E22D99" w14:textId="77777777" w:rsidR="00142563" w:rsidRDefault="00142563" w:rsidP="00CD4F47">
      <w:pPr>
        <w:spacing w:after="0" w:line="20" w:lineRule="atLeast"/>
        <w:ind w:left="1418" w:hanging="1418"/>
        <w:rPr>
          <w:rFonts w:ascii="Sylfaen" w:hAnsi="Sylfaen"/>
          <w:b/>
        </w:rPr>
      </w:pPr>
    </w:p>
    <w:p w14:paraId="7F2DF4B5" w14:textId="77777777" w:rsidR="00142563" w:rsidRDefault="00142563" w:rsidP="00CD4F47">
      <w:pPr>
        <w:spacing w:after="0" w:line="20" w:lineRule="atLeast"/>
        <w:ind w:left="1418" w:hanging="1418"/>
        <w:rPr>
          <w:rFonts w:ascii="Sylfaen" w:hAnsi="Sylfaen"/>
          <w:b/>
        </w:rPr>
      </w:pPr>
    </w:p>
    <w:p w14:paraId="26130FCD" w14:textId="77777777" w:rsidR="006A7A5D" w:rsidRDefault="006A7A5D" w:rsidP="00CD4F47">
      <w:pPr>
        <w:spacing w:after="0" w:line="20" w:lineRule="atLeast"/>
        <w:ind w:left="1418" w:hanging="1418"/>
        <w:rPr>
          <w:rFonts w:ascii="Sylfaen" w:hAnsi="Sylfaen"/>
          <w:b/>
        </w:rPr>
      </w:pPr>
    </w:p>
    <w:p w14:paraId="1427DED9" w14:textId="77777777" w:rsidR="006A7A5D" w:rsidRDefault="006A7A5D" w:rsidP="00CD4F47">
      <w:pPr>
        <w:spacing w:after="0" w:line="20" w:lineRule="atLeast"/>
        <w:ind w:left="1418" w:hanging="1418"/>
        <w:rPr>
          <w:rFonts w:ascii="Sylfaen" w:hAnsi="Sylfaen"/>
          <w:b/>
        </w:rPr>
      </w:pPr>
    </w:p>
    <w:p w14:paraId="1764F337" w14:textId="77777777" w:rsidR="006A7A5D" w:rsidRDefault="006A7A5D" w:rsidP="00CD4F47">
      <w:pPr>
        <w:spacing w:after="0" w:line="20" w:lineRule="atLeast"/>
        <w:ind w:left="1418" w:hanging="1418"/>
        <w:rPr>
          <w:rFonts w:ascii="Sylfaen" w:hAnsi="Sylfaen"/>
          <w:b/>
        </w:rPr>
      </w:pPr>
    </w:p>
    <w:p w14:paraId="4101E67A" w14:textId="77777777" w:rsidR="00142563" w:rsidRDefault="00142563" w:rsidP="00CD4F47">
      <w:pPr>
        <w:spacing w:after="0" w:line="20" w:lineRule="atLeast"/>
        <w:ind w:left="1418" w:hanging="1418"/>
        <w:rPr>
          <w:rFonts w:ascii="Sylfaen" w:hAnsi="Sylfaen"/>
          <w:b/>
        </w:rPr>
      </w:pPr>
    </w:p>
    <w:p w14:paraId="1E5296BC" w14:textId="77777777" w:rsidR="00142563" w:rsidRDefault="00142563" w:rsidP="00CD4F47">
      <w:pPr>
        <w:spacing w:after="0" w:line="20" w:lineRule="atLeast"/>
        <w:ind w:left="1418" w:hanging="1418"/>
        <w:rPr>
          <w:rFonts w:ascii="Sylfaen" w:hAnsi="Sylfaen"/>
          <w:b/>
        </w:rPr>
      </w:pPr>
    </w:p>
    <w:p w14:paraId="3E17968F" w14:textId="77777777" w:rsidR="00142563" w:rsidRDefault="00142563" w:rsidP="00CD4F47">
      <w:pPr>
        <w:spacing w:after="0" w:line="20" w:lineRule="atLeast"/>
        <w:ind w:left="1418" w:hanging="1418"/>
        <w:rPr>
          <w:rFonts w:ascii="Sylfaen" w:hAnsi="Sylfaen"/>
          <w:b/>
        </w:rPr>
      </w:pPr>
    </w:p>
    <w:p w14:paraId="1E7D69D0" w14:textId="77777777" w:rsidR="00142563" w:rsidRDefault="00142563" w:rsidP="00CD4F47">
      <w:pPr>
        <w:spacing w:after="0" w:line="20" w:lineRule="atLeast"/>
        <w:ind w:left="1418" w:hanging="1418"/>
        <w:rPr>
          <w:rFonts w:ascii="Sylfaen" w:hAnsi="Sylfaen"/>
          <w:b/>
        </w:rPr>
      </w:pPr>
    </w:p>
    <w:p w14:paraId="44D7E976" w14:textId="29F7B23C" w:rsidR="00580927" w:rsidRPr="00142563" w:rsidRDefault="00387D19" w:rsidP="00CD4F47">
      <w:pPr>
        <w:spacing w:after="0" w:line="20" w:lineRule="atLeast"/>
        <w:ind w:left="1418" w:hanging="1418"/>
        <w:rPr>
          <w:rFonts w:ascii="Sylfaen" w:hAnsi="Sylfaen"/>
          <w:b/>
        </w:rPr>
      </w:pPr>
      <w:r w:rsidRPr="00142563">
        <w:rPr>
          <w:rFonts w:ascii="Sylfaen" w:hAnsi="Sylfaen"/>
          <w:b/>
        </w:rPr>
        <w:lastRenderedPageBreak/>
        <w:t>Աղյուսակ 4</w:t>
      </w:r>
      <w:r w:rsidR="008619FC" w:rsidRPr="00142563">
        <w:rPr>
          <w:rFonts w:ascii="Sylfaen" w:hAnsi="Sylfaen" w:cs="Times New Roman"/>
          <w:b/>
        </w:rPr>
        <w:t>.</w:t>
      </w:r>
      <w:r w:rsidRPr="00142563">
        <w:rPr>
          <w:rFonts w:ascii="Sylfaen" w:hAnsi="Sylfaen"/>
          <w:b/>
        </w:rPr>
        <w:t xml:space="preserve"> </w:t>
      </w:r>
      <w:r w:rsidR="00580927" w:rsidRPr="00142563">
        <w:rPr>
          <w:rFonts w:ascii="Sylfaen" w:hAnsi="Sylfaen"/>
          <w:b/>
        </w:rPr>
        <w:t xml:space="preserve">ՏԱՊ-ի ծրագրերը, որոնք ապահովված չեն համապատասխան ֆինանսական միջոցներով </w:t>
      </w:r>
    </w:p>
    <w:p w14:paraId="2A242325" w14:textId="77777777" w:rsidR="0088102D" w:rsidRPr="00142563" w:rsidRDefault="0088102D" w:rsidP="00CD4F47">
      <w:pPr>
        <w:spacing w:after="0" w:line="20" w:lineRule="atLeast"/>
        <w:ind w:left="1418" w:hanging="1418"/>
        <w:rPr>
          <w:rFonts w:ascii="Sylfaen" w:hAnsi="Sylfaen"/>
          <w:b/>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2"/>
        <w:gridCol w:w="63"/>
        <w:gridCol w:w="5869"/>
        <w:gridCol w:w="22"/>
        <w:gridCol w:w="1396"/>
        <w:gridCol w:w="21"/>
        <w:gridCol w:w="2672"/>
      </w:tblGrid>
      <w:tr w:rsidR="0088102D" w:rsidRPr="00142563" w14:paraId="181E57C4" w14:textId="77777777" w:rsidTr="0088102D">
        <w:trPr>
          <w:cantSplit/>
          <w:trHeight w:val="794"/>
        </w:trPr>
        <w:tc>
          <w:tcPr>
            <w:tcW w:w="6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64FCA9" w14:textId="77777777" w:rsidR="0088102D" w:rsidRPr="00142563" w:rsidRDefault="0088102D" w:rsidP="00082D61">
            <w:pPr>
              <w:spacing w:after="0" w:line="20" w:lineRule="atLeast"/>
              <w:jc w:val="center"/>
              <w:rPr>
                <w:rFonts w:ascii="Sylfaen" w:hAnsi="Sylfaen"/>
                <w:b/>
              </w:rPr>
            </w:pPr>
            <w:r w:rsidRPr="00142563">
              <w:rPr>
                <w:rFonts w:ascii="Sylfaen" w:hAnsi="Sylfaen"/>
                <w:b/>
              </w:rPr>
              <w:t>Հ/հ</w:t>
            </w:r>
          </w:p>
        </w:tc>
        <w:tc>
          <w:tcPr>
            <w:tcW w:w="58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3DBE68" w14:textId="77777777" w:rsidR="0088102D" w:rsidRPr="00142563" w:rsidRDefault="0088102D" w:rsidP="00082D61">
            <w:pPr>
              <w:spacing w:after="0" w:line="20" w:lineRule="atLeast"/>
              <w:jc w:val="center"/>
              <w:rPr>
                <w:rFonts w:ascii="Sylfaen" w:hAnsi="Sylfaen"/>
                <w:b/>
              </w:rPr>
            </w:pPr>
            <w:r w:rsidRPr="00142563">
              <w:rPr>
                <w:rFonts w:ascii="Sylfaen" w:hAnsi="Sylfaen"/>
                <w:b/>
              </w:rPr>
              <w:t>Ծրագրի անվանումը</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BE5B8C" w14:textId="77777777" w:rsidR="0088102D" w:rsidRPr="00142563" w:rsidRDefault="0088102D" w:rsidP="00082D61">
            <w:pPr>
              <w:spacing w:after="0" w:line="20" w:lineRule="atLeast"/>
              <w:jc w:val="center"/>
              <w:rPr>
                <w:rFonts w:ascii="Sylfaen" w:hAnsi="Sylfaen"/>
                <w:b/>
              </w:rPr>
            </w:pPr>
            <w:r w:rsidRPr="00142563">
              <w:rPr>
                <w:rFonts w:ascii="Sylfaen" w:hAnsi="Sylfaen"/>
                <w:b/>
              </w:rPr>
              <w:t>Ծրագրի արժեքը (հազ. դրամ)</w:t>
            </w:r>
          </w:p>
        </w:tc>
        <w:tc>
          <w:tcPr>
            <w:tcW w:w="2672" w:type="dxa"/>
            <w:tcBorders>
              <w:top w:val="single" w:sz="4" w:space="0" w:color="auto"/>
              <w:left w:val="single" w:sz="4" w:space="0" w:color="auto"/>
              <w:bottom w:val="single" w:sz="4" w:space="0" w:color="auto"/>
              <w:right w:val="single" w:sz="4" w:space="0" w:color="auto"/>
            </w:tcBorders>
            <w:shd w:val="clear" w:color="auto" w:fill="D9D9D9"/>
            <w:vAlign w:val="center"/>
          </w:tcPr>
          <w:p w14:paraId="78CAD370" w14:textId="77777777" w:rsidR="0088102D" w:rsidRPr="00142563" w:rsidRDefault="0088102D" w:rsidP="00082D61">
            <w:pPr>
              <w:spacing w:after="0" w:line="20" w:lineRule="atLeast"/>
              <w:jc w:val="center"/>
              <w:rPr>
                <w:rFonts w:ascii="Sylfaen" w:hAnsi="Sylfaen"/>
                <w:b/>
              </w:rPr>
            </w:pPr>
            <w:r w:rsidRPr="00142563">
              <w:rPr>
                <w:rFonts w:ascii="Sylfaen" w:hAnsi="Sylfaen"/>
                <w:b/>
              </w:rPr>
              <w:t>ԲԲՀ-ի բնակավայրը</w:t>
            </w:r>
          </w:p>
        </w:tc>
      </w:tr>
      <w:tr w:rsidR="0088102D" w:rsidRPr="00142563" w14:paraId="0BAFCF4E" w14:textId="77777777" w:rsidTr="00082D61">
        <w:trPr>
          <w:cantSplit/>
          <w:trHeight w:val="139"/>
        </w:trPr>
        <w:tc>
          <w:tcPr>
            <w:tcW w:w="6494" w:type="dxa"/>
            <w:gridSpan w:val="3"/>
            <w:shd w:val="clear" w:color="auto" w:fill="DEEAF6"/>
            <w:vAlign w:val="center"/>
          </w:tcPr>
          <w:p w14:paraId="5F19B937" w14:textId="77777777" w:rsidR="0088102D" w:rsidRPr="00142563" w:rsidRDefault="0088102D" w:rsidP="00082D61">
            <w:pPr>
              <w:spacing w:after="0" w:line="20" w:lineRule="atLeast"/>
              <w:rPr>
                <w:rFonts w:ascii="Sylfaen" w:hAnsi="Sylfaen"/>
                <w:b/>
              </w:rPr>
            </w:pPr>
            <w:r w:rsidRPr="00142563">
              <w:rPr>
                <w:rFonts w:ascii="Sylfaen" w:hAnsi="Sylfaen"/>
                <w:b/>
              </w:rPr>
              <w:t>Ոլորտ 1. Ընդհանուր</w:t>
            </w:r>
          </w:p>
        </w:tc>
        <w:tc>
          <w:tcPr>
            <w:tcW w:w="1418" w:type="dxa"/>
            <w:gridSpan w:val="2"/>
            <w:shd w:val="clear" w:color="auto" w:fill="DEEAF6"/>
            <w:vAlign w:val="center"/>
          </w:tcPr>
          <w:p w14:paraId="78E369F7" w14:textId="77777777" w:rsidR="0088102D" w:rsidRPr="00142563" w:rsidRDefault="0088102D" w:rsidP="00082D61">
            <w:pPr>
              <w:spacing w:after="0" w:line="20" w:lineRule="atLeast"/>
              <w:jc w:val="right"/>
              <w:rPr>
                <w:rFonts w:ascii="Sylfaen" w:hAnsi="Sylfaen"/>
                <w:b/>
              </w:rPr>
            </w:pPr>
          </w:p>
        </w:tc>
        <w:tc>
          <w:tcPr>
            <w:tcW w:w="2693" w:type="dxa"/>
            <w:gridSpan w:val="2"/>
            <w:shd w:val="clear" w:color="auto" w:fill="DEEAF6"/>
            <w:vAlign w:val="center"/>
          </w:tcPr>
          <w:p w14:paraId="476513A7" w14:textId="77777777" w:rsidR="0088102D" w:rsidRPr="00142563" w:rsidRDefault="0088102D" w:rsidP="00082D61">
            <w:pPr>
              <w:spacing w:after="0" w:line="20" w:lineRule="atLeast"/>
              <w:jc w:val="center"/>
              <w:rPr>
                <w:rFonts w:ascii="Sylfaen" w:hAnsi="Sylfaen"/>
                <w:b/>
              </w:rPr>
            </w:pPr>
          </w:p>
        </w:tc>
      </w:tr>
      <w:tr w:rsidR="0088102D" w:rsidRPr="00142563" w14:paraId="39CB9863" w14:textId="77777777" w:rsidTr="00082D61">
        <w:trPr>
          <w:trHeight w:val="619"/>
        </w:trPr>
        <w:tc>
          <w:tcPr>
            <w:tcW w:w="562" w:type="dxa"/>
            <w:vAlign w:val="center"/>
          </w:tcPr>
          <w:p w14:paraId="72B08A72" w14:textId="77777777" w:rsidR="0088102D" w:rsidRPr="00142563" w:rsidRDefault="0088102D" w:rsidP="00082D61">
            <w:pPr>
              <w:spacing w:after="0" w:line="20" w:lineRule="atLeast"/>
              <w:jc w:val="both"/>
              <w:rPr>
                <w:rFonts w:ascii="Sylfaen" w:hAnsi="Sylfaen"/>
                <w:lang w:val="ru-RU"/>
              </w:rPr>
            </w:pPr>
            <w:r w:rsidRPr="00142563">
              <w:rPr>
                <w:rFonts w:ascii="Sylfaen" w:hAnsi="Sylfaen"/>
                <w:lang w:val="ru-RU"/>
              </w:rPr>
              <w:t>1.</w:t>
            </w:r>
          </w:p>
        </w:tc>
        <w:tc>
          <w:tcPr>
            <w:tcW w:w="5932" w:type="dxa"/>
            <w:gridSpan w:val="2"/>
            <w:vAlign w:val="center"/>
          </w:tcPr>
          <w:p w14:paraId="79BC3092" w14:textId="77777777" w:rsidR="0088102D" w:rsidRPr="00142563" w:rsidRDefault="0088102D" w:rsidP="00082D61">
            <w:pPr>
              <w:spacing w:after="0" w:line="20" w:lineRule="atLeast"/>
              <w:rPr>
                <w:rFonts w:ascii="Sylfaen" w:hAnsi="Sylfaen"/>
              </w:rPr>
            </w:pPr>
            <w:r w:rsidRPr="00142563">
              <w:rPr>
                <w:rFonts w:ascii="Sylfaen" w:hAnsi="Sylfaen" w:cs="Arial"/>
              </w:rPr>
              <w:t>Ավագանու նիստերի առցանց հեռարձակման համար սարքավորումների ձեռքբերում</w:t>
            </w:r>
          </w:p>
        </w:tc>
        <w:tc>
          <w:tcPr>
            <w:tcW w:w="1418" w:type="dxa"/>
            <w:gridSpan w:val="2"/>
            <w:vAlign w:val="center"/>
          </w:tcPr>
          <w:p w14:paraId="43A0464D" w14:textId="77777777" w:rsidR="0088102D" w:rsidRPr="00142563" w:rsidRDefault="0088102D" w:rsidP="00082D61">
            <w:pPr>
              <w:spacing w:after="0" w:line="20" w:lineRule="atLeast"/>
              <w:jc w:val="center"/>
              <w:rPr>
                <w:rFonts w:ascii="Sylfaen" w:hAnsi="Sylfaen"/>
              </w:rPr>
            </w:pPr>
            <w:r w:rsidRPr="00142563">
              <w:rPr>
                <w:rFonts w:ascii="Sylfaen" w:hAnsi="Sylfaen"/>
              </w:rPr>
              <w:t>900,0</w:t>
            </w:r>
          </w:p>
        </w:tc>
        <w:tc>
          <w:tcPr>
            <w:tcW w:w="2693" w:type="dxa"/>
            <w:gridSpan w:val="2"/>
            <w:vAlign w:val="center"/>
          </w:tcPr>
          <w:p w14:paraId="76B5DC26" w14:textId="77777777" w:rsidR="0088102D" w:rsidRPr="00142563" w:rsidRDefault="0088102D" w:rsidP="00082D61">
            <w:pPr>
              <w:spacing w:after="0" w:line="20" w:lineRule="atLeast"/>
              <w:jc w:val="center"/>
              <w:rPr>
                <w:rFonts w:ascii="Sylfaen" w:hAnsi="Sylfaen"/>
              </w:rPr>
            </w:pPr>
            <w:r w:rsidRPr="00142563">
              <w:rPr>
                <w:rFonts w:ascii="Sylfaen" w:hAnsi="Sylfaen"/>
              </w:rPr>
              <w:t>Բո</w:t>
            </w:r>
            <w:r w:rsidR="00287DCA" w:rsidRPr="00142563">
              <w:rPr>
                <w:rFonts w:ascii="Sylfaen" w:hAnsi="Sylfaen"/>
              </w:rPr>
              <w:t>լոր</w:t>
            </w:r>
            <w:r w:rsidRPr="00142563">
              <w:rPr>
                <w:rFonts w:ascii="Sylfaen" w:hAnsi="Sylfaen"/>
              </w:rPr>
              <w:t xml:space="preserve"> բնակավայրեր</w:t>
            </w:r>
          </w:p>
        </w:tc>
      </w:tr>
      <w:tr w:rsidR="0088102D" w:rsidRPr="00142563" w14:paraId="184D1AE0" w14:textId="77777777" w:rsidTr="00082D61">
        <w:tc>
          <w:tcPr>
            <w:tcW w:w="6494" w:type="dxa"/>
            <w:gridSpan w:val="3"/>
            <w:shd w:val="clear" w:color="auto" w:fill="BFBFBF"/>
            <w:vAlign w:val="center"/>
          </w:tcPr>
          <w:p w14:paraId="52A1EE19" w14:textId="77777777" w:rsidR="0088102D" w:rsidRPr="00142563" w:rsidRDefault="0088102D" w:rsidP="00082D61">
            <w:pPr>
              <w:spacing w:after="0" w:line="20" w:lineRule="atLeast"/>
              <w:jc w:val="center"/>
              <w:rPr>
                <w:rFonts w:ascii="Sylfaen" w:hAnsi="Sylfaen"/>
                <w:b/>
                <w:lang w:val="ru-RU"/>
              </w:rPr>
            </w:pPr>
            <w:r w:rsidRPr="00142563">
              <w:rPr>
                <w:rFonts w:ascii="Sylfaen" w:hAnsi="Sylfaen"/>
                <w:b/>
              </w:rPr>
              <w:t>Ընդհանուրը</w:t>
            </w:r>
          </w:p>
          <w:p w14:paraId="293810A5" w14:textId="77777777" w:rsidR="0088102D" w:rsidRPr="00142563" w:rsidRDefault="0088102D" w:rsidP="00082D61">
            <w:pPr>
              <w:spacing w:after="0" w:line="20" w:lineRule="atLeast"/>
              <w:jc w:val="center"/>
              <w:rPr>
                <w:rFonts w:ascii="Sylfaen" w:hAnsi="Sylfaen"/>
                <w:b/>
                <w:lang w:val="ru-RU"/>
              </w:rPr>
            </w:pPr>
          </w:p>
        </w:tc>
        <w:tc>
          <w:tcPr>
            <w:tcW w:w="1418" w:type="dxa"/>
            <w:gridSpan w:val="2"/>
            <w:shd w:val="clear" w:color="auto" w:fill="BFBFBF"/>
            <w:vAlign w:val="center"/>
          </w:tcPr>
          <w:p w14:paraId="66E3626E" w14:textId="77777777" w:rsidR="0088102D" w:rsidRPr="00142563" w:rsidRDefault="0088102D" w:rsidP="00082D61">
            <w:pPr>
              <w:spacing w:after="0" w:line="20" w:lineRule="atLeast"/>
              <w:jc w:val="center"/>
              <w:rPr>
                <w:rFonts w:ascii="Sylfaen" w:hAnsi="Sylfaen"/>
                <w:b/>
              </w:rPr>
            </w:pPr>
            <w:r w:rsidRPr="00142563">
              <w:rPr>
                <w:rFonts w:ascii="Sylfaen" w:hAnsi="Sylfaen"/>
                <w:b/>
              </w:rPr>
              <w:t>900,0</w:t>
            </w:r>
          </w:p>
        </w:tc>
        <w:tc>
          <w:tcPr>
            <w:tcW w:w="2693" w:type="dxa"/>
            <w:gridSpan w:val="2"/>
            <w:shd w:val="clear" w:color="auto" w:fill="BFBFBF"/>
          </w:tcPr>
          <w:p w14:paraId="3C4403A8" w14:textId="77777777" w:rsidR="0088102D" w:rsidRPr="00142563" w:rsidRDefault="0088102D" w:rsidP="00082D61">
            <w:pPr>
              <w:spacing w:after="0" w:line="20" w:lineRule="atLeast"/>
              <w:jc w:val="center"/>
              <w:rPr>
                <w:rFonts w:ascii="Sylfaen" w:hAnsi="Sylfaen"/>
                <w:b/>
              </w:rPr>
            </w:pPr>
            <w:r w:rsidRPr="00142563">
              <w:rPr>
                <w:rFonts w:ascii="Sylfaen" w:hAnsi="Sylfaen"/>
                <w:b/>
              </w:rPr>
              <w:t>-</w:t>
            </w:r>
          </w:p>
        </w:tc>
      </w:tr>
      <w:tr w:rsidR="006B18A5" w:rsidRPr="00142563" w14:paraId="1B47EC33" w14:textId="77777777" w:rsidTr="00897583">
        <w:trPr>
          <w:cantSplit/>
          <w:trHeight w:val="794"/>
        </w:trPr>
        <w:tc>
          <w:tcPr>
            <w:tcW w:w="625" w:type="dxa"/>
            <w:gridSpan w:val="2"/>
            <w:shd w:val="clear" w:color="auto" w:fill="D9D9D9"/>
            <w:vAlign w:val="center"/>
          </w:tcPr>
          <w:p w14:paraId="610CCADB" w14:textId="77777777" w:rsidR="006B18A5" w:rsidRPr="00142563" w:rsidRDefault="006B18A5" w:rsidP="003F031B">
            <w:pPr>
              <w:spacing w:after="0" w:line="20" w:lineRule="atLeast"/>
              <w:jc w:val="center"/>
              <w:rPr>
                <w:rFonts w:ascii="Sylfaen" w:hAnsi="Sylfaen"/>
                <w:b/>
              </w:rPr>
            </w:pPr>
            <w:r w:rsidRPr="00142563">
              <w:rPr>
                <w:rFonts w:ascii="Sylfaen" w:hAnsi="Sylfaen"/>
                <w:b/>
              </w:rPr>
              <w:t>Հ/հ</w:t>
            </w:r>
          </w:p>
        </w:tc>
        <w:tc>
          <w:tcPr>
            <w:tcW w:w="5891" w:type="dxa"/>
            <w:gridSpan w:val="2"/>
            <w:shd w:val="clear" w:color="auto" w:fill="D9D9D9"/>
            <w:vAlign w:val="center"/>
          </w:tcPr>
          <w:p w14:paraId="42CF1856" w14:textId="77777777" w:rsidR="006B18A5" w:rsidRPr="00142563" w:rsidRDefault="006B18A5" w:rsidP="003F031B">
            <w:pPr>
              <w:spacing w:after="0" w:line="20" w:lineRule="atLeast"/>
              <w:jc w:val="center"/>
              <w:rPr>
                <w:rFonts w:ascii="Sylfaen" w:hAnsi="Sylfaen"/>
                <w:b/>
              </w:rPr>
            </w:pPr>
            <w:r w:rsidRPr="00142563">
              <w:rPr>
                <w:rFonts w:ascii="Sylfaen" w:hAnsi="Sylfaen"/>
                <w:b/>
              </w:rPr>
              <w:t>Ծրագրի անվանումը</w:t>
            </w:r>
          </w:p>
        </w:tc>
        <w:tc>
          <w:tcPr>
            <w:tcW w:w="1417" w:type="dxa"/>
            <w:gridSpan w:val="2"/>
            <w:shd w:val="clear" w:color="auto" w:fill="D9D9D9"/>
            <w:vAlign w:val="center"/>
          </w:tcPr>
          <w:p w14:paraId="1DE580D9" w14:textId="77777777" w:rsidR="006B18A5" w:rsidRPr="00142563" w:rsidRDefault="006B18A5" w:rsidP="003F031B">
            <w:pPr>
              <w:spacing w:after="0" w:line="20" w:lineRule="atLeast"/>
              <w:jc w:val="center"/>
              <w:rPr>
                <w:rFonts w:ascii="Sylfaen" w:hAnsi="Sylfaen"/>
                <w:b/>
              </w:rPr>
            </w:pPr>
            <w:r w:rsidRPr="00142563">
              <w:rPr>
                <w:rFonts w:ascii="Sylfaen" w:hAnsi="Sylfaen"/>
                <w:b/>
              </w:rPr>
              <w:t>Ծրագրի արժեքը (հազ. դրամ)</w:t>
            </w:r>
          </w:p>
        </w:tc>
        <w:tc>
          <w:tcPr>
            <w:tcW w:w="2672" w:type="dxa"/>
            <w:shd w:val="clear" w:color="auto" w:fill="D9D9D9"/>
            <w:vAlign w:val="center"/>
          </w:tcPr>
          <w:p w14:paraId="088CC400" w14:textId="77777777" w:rsidR="006B18A5" w:rsidRPr="00142563" w:rsidRDefault="006B18A5" w:rsidP="003F031B">
            <w:pPr>
              <w:spacing w:after="0" w:line="20" w:lineRule="atLeast"/>
              <w:jc w:val="center"/>
              <w:rPr>
                <w:rFonts w:ascii="Sylfaen" w:hAnsi="Sylfaen"/>
                <w:b/>
              </w:rPr>
            </w:pPr>
            <w:r w:rsidRPr="00142563">
              <w:rPr>
                <w:rFonts w:ascii="Sylfaen" w:hAnsi="Sylfaen"/>
                <w:b/>
              </w:rPr>
              <w:t>ԲԲՀ-ի բնակավայրը</w:t>
            </w:r>
          </w:p>
        </w:tc>
      </w:tr>
      <w:tr w:rsidR="00A24900" w:rsidRPr="00142563" w14:paraId="11FF5F8D" w14:textId="77777777" w:rsidTr="00897583">
        <w:trPr>
          <w:cantSplit/>
          <w:trHeight w:val="139"/>
        </w:trPr>
        <w:tc>
          <w:tcPr>
            <w:tcW w:w="6494" w:type="dxa"/>
            <w:gridSpan w:val="3"/>
            <w:shd w:val="clear" w:color="auto" w:fill="DEEAF6"/>
            <w:vAlign w:val="center"/>
          </w:tcPr>
          <w:p w14:paraId="313D1CD9" w14:textId="77777777" w:rsidR="00A24900" w:rsidRPr="00142563" w:rsidRDefault="00A24900" w:rsidP="003F031B">
            <w:pPr>
              <w:spacing w:after="0" w:line="20" w:lineRule="atLeast"/>
              <w:rPr>
                <w:rFonts w:ascii="Sylfaen" w:hAnsi="Sylfaen"/>
                <w:b/>
              </w:rPr>
            </w:pPr>
            <w:r w:rsidRPr="00142563">
              <w:rPr>
                <w:rFonts w:ascii="Sylfaen" w:hAnsi="Sylfaen"/>
                <w:b/>
              </w:rPr>
              <w:t xml:space="preserve">Ոլորտ </w:t>
            </w:r>
            <w:r w:rsidRPr="00142563">
              <w:rPr>
                <w:rFonts w:ascii="Sylfaen" w:hAnsi="Sylfaen"/>
                <w:b/>
                <w:lang w:val="ru-RU"/>
              </w:rPr>
              <w:t>4</w:t>
            </w:r>
            <w:r w:rsidRPr="00142563">
              <w:rPr>
                <w:rFonts w:ascii="Sylfaen" w:hAnsi="Sylfaen"/>
                <w:b/>
              </w:rPr>
              <w:t>. Գյուղատնտեսություն</w:t>
            </w:r>
          </w:p>
        </w:tc>
        <w:tc>
          <w:tcPr>
            <w:tcW w:w="1418" w:type="dxa"/>
            <w:gridSpan w:val="2"/>
            <w:shd w:val="clear" w:color="auto" w:fill="DEEAF6"/>
            <w:vAlign w:val="center"/>
          </w:tcPr>
          <w:p w14:paraId="10886CC7" w14:textId="77777777" w:rsidR="00A24900" w:rsidRPr="00142563" w:rsidRDefault="00A24900" w:rsidP="003F031B">
            <w:pPr>
              <w:spacing w:after="0" w:line="20" w:lineRule="atLeast"/>
              <w:jc w:val="right"/>
              <w:rPr>
                <w:rFonts w:ascii="Sylfaen" w:hAnsi="Sylfaen"/>
                <w:b/>
              </w:rPr>
            </w:pPr>
          </w:p>
        </w:tc>
        <w:tc>
          <w:tcPr>
            <w:tcW w:w="2693" w:type="dxa"/>
            <w:gridSpan w:val="2"/>
            <w:shd w:val="clear" w:color="auto" w:fill="DEEAF6"/>
            <w:vAlign w:val="center"/>
          </w:tcPr>
          <w:p w14:paraId="5CC1CDC1" w14:textId="77777777" w:rsidR="00A24900" w:rsidRPr="00142563" w:rsidRDefault="00A24900" w:rsidP="003F031B">
            <w:pPr>
              <w:spacing w:after="0" w:line="20" w:lineRule="atLeast"/>
              <w:jc w:val="center"/>
              <w:rPr>
                <w:rFonts w:ascii="Sylfaen" w:hAnsi="Sylfaen"/>
                <w:b/>
              </w:rPr>
            </w:pPr>
          </w:p>
        </w:tc>
      </w:tr>
      <w:tr w:rsidR="00A24900" w:rsidRPr="00142563" w14:paraId="3C801D33" w14:textId="77777777" w:rsidTr="00897583">
        <w:trPr>
          <w:trHeight w:val="619"/>
        </w:trPr>
        <w:tc>
          <w:tcPr>
            <w:tcW w:w="562" w:type="dxa"/>
            <w:vAlign w:val="center"/>
          </w:tcPr>
          <w:p w14:paraId="0D01500F" w14:textId="77777777" w:rsidR="00A24900" w:rsidRPr="00142563" w:rsidRDefault="00A24900" w:rsidP="003F031B">
            <w:pPr>
              <w:spacing w:after="0" w:line="20" w:lineRule="atLeast"/>
              <w:jc w:val="both"/>
              <w:rPr>
                <w:rFonts w:ascii="Sylfaen" w:hAnsi="Sylfaen"/>
                <w:lang w:val="ru-RU"/>
              </w:rPr>
            </w:pPr>
            <w:r w:rsidRPr="00142563">
              <w:rPr>
                <w:rFonts w:ascii="Sylfaen" w:hAnsi="Sylfaen"/>
                <w:lang w:val="ru-RU"/>
              </w:rPr>
              <w:t>1.</w:t>
            </w:r>
          </w:p>
        </w:tc>
        <w:tc>
          <w:tcPr>
            <w:tcW w:w="5932" w:type="dxa"/>
            <w:gridSpan w:val="2"/>
            <w:vAlign w:val="center"/>
          </w:tcPr>
          <w:p w14:paraId="06690CE5" w14:textId="77777777" w:rsidR="00A24900" w:rsidRPr="00142563" w:rsidRDefault="00A24900" w:rsidP="003F031B">
            <w:pPr>
              <w:spacing w:after="0" w:line="20" w:lineRule="atLeast"/>
              <w:rPr>
                <w:rFonts w:ascii="Sylfaen" w:hAnsi="Sylfaen"/>
              </w:rPr>
            </w:pPr>
            <w:r w:rsidRPr="00142563">
              <w:rPr>
                <w:rFonts w:ascii="Sylfaen" w:hAnsi="Sylfaen" w:cs="Arial"/>
              </w:rPr>
              <w:t xml:space="preserve">Հակակարկտային կայանների </w:t>
            </w:r>
            <w:proofErr w:type="spellStart"/>
            <w:r w:rsidRPr="00142563">
              <w:rPr>
                <w:rFonts w:ascii="Sylfaen" w:hAnsi="Sylfaen" w:cs="Arial"/>
                <w:lang w:val="en-US"/>
              </w:rPr>
              <w:t>ձեռք</w:t>
            </w:r>
            <w:proofErr w:type="spellEnd"/>
            <w:r w:rsidRPr="00142563">
              <w:rPr>
                <w:rFonts w:ascii="Sylfaen" w:hAnsi="Sylfaen" w:cs="Arial"/>
                <w:lang w:val="en-US"/>
              </w:rPr>
              <w:t xml:space="preserve"> </w:t>
            </w:r>
            <w:proofErr w:type="spellStart"/>
            <w:r w:rsidRPr="00142563">
              <w:rPr>
                <w:rFonts w:ascii="Sylfaen" w:hAnsi="Sylfaen" w:cs="Arial"/>
                <w:lang w:val="en-US"/>
              </w:rPr>
              <w:t>բերո</w:t>
            </w:r>
            <w:proofErr w:type="spellEnd"/>
            <w:r w:rsidRPr="00142563">
              <w:rPr>
                <w:rFonts w:ascii="Sylfaen" w:hAnsi="Sylfaen" w:cs="Arial"/>
              </w:rPr>
              <w:t>ւմ</w:t>
            </w:r>
          </w:p>
        </w:tc>
        <w:tc>
          <w:tcPr>
            <w:tcW w:w="1418" w:type="dxa"/>
            <w:gridSpan w:val="2"/>
            <w:vAlign w:val="center"/>
          </w:tcPr>
          <w:p w14:paraId="07205E93" w14:textId="77777777" w:rsidR="00A24900" w:rsidRPr="00142563" w:rsidRDefault="00A24900" w:rsidP="003F031B">
            <w:pPr>
              <w:spacing w:after="0" w:line="20" w:lineRule="atLeast"/>
              <w:jc w:val="center"/>
              <w:rPr>
                <w:rFonts w:ascii="Sylfaen" w:hAnsi="Sylfaen"/>
                <w:lang w:val="en-US"/>
              </w:rPr>
            </w:pPr>
            <w:r w:rsidRPr="00142563">
              <w:rPr>
                <w:rFonts w:ascii="Sylfaen" w:hAnsi="Sylfaen"/>
                <w:lang w:val="en-US"/>
              </w:rPr>
              <w:t>7200.0</w:t>
            </w:r>
          </w:p>
        </w:tc>
        <w:tc>
          <w:tcPr>
            <w:tcW w:w="2693" w:type="dxa"/>
            <w:gridSpan w:val="2"/>
            <w:vAlign w:val="center"/>
          </w:tcPr>
          <w:p w14:paraId="7FD8D569" w14:textId="77777777" w:rsidR="00A24900" w:rsidRPr="00142563" w:rsidRDefault="00D6260B" w:rsidP="00897583">
            <w:pPr>
              <w:spacing w:after="0" w:line="20" w:lineRule="atLeast"/>
              <w:jc w:val="center"/>
              <w:rPr>
                <w:rFonts w:ascii="Sylfaen" w:hAnsi="Sylfaen"/>
              </w:rPr>
            </w:pPr>
            <w:r w:rsidRPr="00142563">
              <w:rPr>
                <w:rFonts w:ascii="Sylfaen" w:hAnsi="Sylfaen"/>
              </w:rPr>
              <w:t xml:space="preserve"> Գեղամասար, Նորակերտ, Արփունք</w:t>
            </w:r>
          </w:p>
        </w:tc>
      </w:tr>
      <w:tr w:rsidR="00A24900" w:rsidRPr="00142563" w14:paraId="76D6CDF4" w14:textId="77777777" w:rsidTr="00897583">
        <w:tc>
          <w:tcPr>
            <w:tcW w:w="6494" w:type="dxa"/>
            <w:gridSpan w:val="3"/>
            <w:shd w:val="clear" w:color="auto" w:fill="BFBFBF"/>
            <w:vAlign w:val="center"/>
          </w:tcPr>
          <w:p w14:paraId="19ECF157" w14:textId="77777777" w:rsidR="00A24900" w:rsidRPr="00142563" w:rsidRDefault="00A24900" w:rsidP="003F031B">
            <w:pPr>
              <w:spacing w:after="0" w:line="20" w:lineRule="atLeast"/>
              <w:jc w:val="center"/>
              <w:rPr>
                <w:rFonts w:ascii="Sylfaen" w:hAnsi="Sylfaen"/>
                <w:b/>
                <w:lang w:val="ru-RU"/>
              </w:rPr>
            </w:pPr>
            <w:r w:rsidRPr="00142563">
              <w:rPr>
                <w:rFonts w:ascii="Sylfaen" w:hAnsi="Sylfaen"/>
                <w:b/>
              </w:rPr>
              <w:t>Ընդհանուրը</w:t>
            </w:r>
          </w:p>
          <w:p w14:paraId="31F358D8" w14:textId="77777777" w:rsidR="00A24900" w:rsidRPr="00142563" w:rsidRDefault="00A24900" w:rsidP="003F031B">
            <w:pPr>
              <w:spacing w:after="0" w:line="20" w:lineRule="atLeast"/>
              <w:jc w:val="center"/>
              <w:rPr>
                <w:rFonts w:ascii="Sylfaen" w:hAnsi="Sylfaen"/>
                <w:b/>
                <w:lang w:val="ru-RU"/>
              </w:rPr>
            </w:pPr>
          </w:p>
        </w:tc>
        <w:tc>
          <w:tcPr>
            <w:tcW w:w="1418" w:type="dxa"/>
            <w:gridSpan w:val="2"/>
            <w:shd w:val="clear" w:color="auto" w:fill="BFBFBF"/>
            <w:vAlign w:val="center"/>
          </w:tcPr>
          <w:p w14:paraId="5FA41FD2" w14:textId="77777777" w:rsidR="00A24900" w:rsidRPr="00142563" w:rsidRDefault="0074423E" w:rsidP="003F031B">
            <w:pPr>
              <w:spacing w:after="0" w:line="20" w:lineRule="atLeast"/>
              <w:jc w:val="center"/>
              <w:rPr>
                <w:rFonts w:ascii="Sylfaen" w:hAnsi="Sylfaen"/>
                <w:b/>
              </w:rPr>
            </w:pPr>
            <w:r w:rsidRPr="00142563">
              <w:rPr>
                <w:rFonts w:ascii="Sylfaen" w:hAnsi="Sylfaen"/>
                <w:b/>
              </w:rPr>
              <w:t>7200,0</w:t>
            </w:r>
          </w:p>
        </w:tc>
        <w:tc>
          <w:tcPr>
            <w:tcW w:w="2693" w:type="dxa"/>
            <w:gridSpan w:val="2"/>
            <w:shd w:val="clear" w:color="auto" w:fill="BFBFBF"/>
          </w:tcPr>
          <w:p w14:paraId="3665B4D3" w14:textId="77777777" w:rsidR="00A24900" w:rsidRPr="00142563" w:rsidRDefault="00A24900" w:rsidP="003F031B">
            <w:pPr>
              <w:spacing w:after="0" w:line="20" w:lineRule="atLeast"/>
              <w:jc w:val="center"/>
              <w:rPr>
                <w:rFonts w:ascii="Sylfaen" w:hAnsi="Sylfaen"/>
                <w:b/>
              </w:rPr>
            </w:pPr>
            <w:r w:rsidRPr="00142563">
              <w:rPr>
                <w:rFonts w:ascii="Sylfaen" w:hAnsi="Sylfaen"/>
                <w:b/>
              </w:rPr>
              <w:t>-</w:t>
            </w:r>
          </w:p>
        </w:tc>
      </w:tr>
      <w:tr w:rsidR="00FE04A1" w:rsidRPr="00142563" w14:paraId="2BF67304" w14:textId="77777777" w:rsidTr="00897583">
        <w:tblPrEx>
          <w:tblCellMar>
            <w:left w:w="108" w:type="dxa"/>
            <w:right w:w="108" w:type="dxa"/>
          </w:tblCellMar>
        </w:tblPrEx>
        <w:trPr>
          <w:trHeight w:val="396"/>
        </w:trPr>
        <w:tc>
          <w:tcPr>
            <w:tcW w:w="10605" w:type="dxa"/>
            <w:gridSpan w:val="7"/>
            <w:shd w:val="clear" w:color="auto" w:fill="C6D9F1"/>
          </w:tcPr>
          <w:p w14:paraId="29A7F889" w14:textId="77777777" w:rsidR="00FE04A1" w:rsidRPr="00142563" w:rsidRDefault="00FE04A1" w:rsidP="00A24900">
            <w:pPr>
              <w:spacing w:line="20" w:lineRule="atLeast"/>
              <w:jc w:val="both"/>
              <w:rPr>
                <w:rFonts w:ascii="Sylfaen" w:hAnsi="Sylfaen"/>
                <w:b/>
              </w:rPr>
            </w:pPr>
            <w:r w:rsidRPr="00142563">
              <w:rPr>
                <w:rFonts w:ascii="Sylfaen" w:hAnsi="Sylfaen"/>
                <w:b/>
              </w:rPr>
              <w:t xml:space="preserve">Ոլորտ </w:t>
            </w:r>
            <w:r w:rsidR="00A24900" w:rsidRPr="00142563">
              <w:rPr>
                <w:rFonts w:ascii="Sylfaen" w:hAnsi="Sylfaen"/>
                <w:b/>
              </w:rPr>
              <w:t>10</w:t>
            </w:r>
            <w:r w:rsidRPr="00142563">
              <w:rPr>
                <w:rFonts w:ascii="Sylfaen" w:hAnsi="Sylfaen"/>
                <w:b/>
              </w:rPr>
              <w:t>. Քաղաքաշինություն և կոմունալ տնտեսություն</w:t>
            </w:r>
          </w:p>
        </w:tc>
      </w:tr>
      <w:tr w:rsidR="00FE04A1" w:rsidRPr="00142563" w14:paraId="72BA1AA8" w14:textId="77777777" w:rsidTr="00897583">
        <w:tblPrEx>
          <w:tblCellMar>
            <w:left w:w="108" w:type="dxa"/>
            <w:right w:w="108" w:type="dxa"/>
          </w:tblCellMar>
        </w:tblPrEx>
        <w:trPr>
          <w:trHeight w:val="332"/>
        </w:trPr>
        <w:tc>
          <w:tcPr>
            <w:tcW w:w="562" w:type="dxa"/>
            <w:shd w:val="clear" w:color="auto" w:fill="FFFFFF"/>
          </w:tcPr>
          <w:p w14:paraId="28A732BA" w14:textId="77777777" w:rsidR="00FE04A1" w:rsidRPr="00142563" w:rsidRDefault="00FE04A1" w:rsidP="00901236">
            <w:pPr>
              <w:spacing w:after="0" w:line="20" w:lineRule="atLeast"/>
              <w:jc w:val="center"/>
              <w:rPr>
                <w:rFonts w:ascii="Sylfaen" w:hAnsi="Sylfaen"/>
              </w:rPr>
            </w:pPr>
            <w:r w:rsidRPr="00142563">
              <w:rPr>
                <w:rFonts w:ascii="Sylfaen" w:hAnsi="Sylfaen"/>
              </w:rPr>
              <w:t>1.</w:t>
            </w:r>
          </w:p>
        </w:tc>
        <w:tc>
          <w:tcPr>
            <w:tcW w:w="5932" w:type="dxa"/>
            <w:gridSpan w:val="2"/>
            <w:shd w:val="clear" w:color="auto" w:fill="FFFFFF"/>
          </w:tcPr>
          <w:p w14:paraId="3151CDFB" w14:textId="77777777" w:rsidR="00FE04A1" w:rsidRPr="00142563" w:rsidRDefault="00FE04A1" w:rsidP="00901236">
            <w:pPr>
              <w:spacing w:after="0" w:line="20" w:lineRule="atLeast"/>
              <w:jc w:val="both"/>
              <w:rPr>
                <w:rFonts w:ascii="Sylfaen" w:hAnsi="Sylfaen"/>
                <w:lang w:val="ru-RU"/>
              </w:rPr>
            </w:pPr>
            <w:r w:rsidRPr="00142563">
              <w:rPr>
                <w:rFonts w:ascii="Sylfaen" w:hAnsi="Sylfaen"/>
              </w:rPr>
              <w:t>Ջրահեռացման</w:t>
            </w:r>
            <w:r w:rsidRPr="00142563">
              <w:rPr>
                <w:rFonts w:ascii="Sylfaen" w:hAnsi="Sylfaen"/>
                <w:lang w:val="ru-RU"/>
              </w:rPr>
              <w:t xml:space="preserve"> համակարգի կառուցում</w:t>
            </w:r>
          </w:p>
        </w:tc>
        <w:tc>
          <w:tcPr>
            <w:tcW w:w="1418" w:type="dxa"/>
            <w:gridSpan w:val="2"/>
            <w:shd w:val="clear" w:color="auto" w:fill="FFFFFF"/>
          </w:tcPr>
          <w:p w14:paraId="2A57E9CE" w14:textId="77777777" w:rsidR="00FE04A1" w:rsidRPr="00142563" w:rsidRDefault="00152F89" w:rsidP="00901236">
            <w:pPr>
              <w:spacing w:after="0" w:line="20" w:lineRule="atLeast"/>
              <w:jc w:val="center"/>
              <w:rPr>
                <w:rFonts w:ascii="Sylfaen" w:hAnsi="Sylfaen"/>
                <w:lang w:val="ru-RU"/>
              </w:rPr>
            </w:pPr>
            <w:r w:rsidRPr="00142563">
              <w:rPr>
                <w:rFonts w:ascii="Sylfaen" w:hAnsi="Sylfaen"/>
              </w:rPr>
              <w:t>3</w:t>
            </w:r>
            <w:r w:rsidR="00FE04A1" w:rsidRPr="00142563">
              <w:rPr>
                <w:rFonts w:ascii="Sylfaen" w:hAnsi="Sylfaen"/>
              </w:rPr>
              <w:t>1</w:t>
            </w:r>
            <w:r w:rsidR="00FE04A1" w:rsidRPr="00142563">
              <w:rPr>
                <w:rFonts w:ascii="Sylfaen" w:hAnsi="Sylfaen"/>
                <w:lang w:val="ru-RU"/>
              </w:rPr>
              <w:t>500.0</w:t>
            </w:r>
          </w:p>
        </w:tc>
        <w:tc>
          <w:tcPr>
            <w:tcW w:w="2693" w:type="dxa"/>
            <w:gridSpan w:val="2"/>
            <w:shd w:val="clear" w:color="auto" w:fill="FFFFFF"/>
          </w:tcPr>
          <w:p w14:paraId="09B15297" w14:textId="77777777" w:rsidR="00FE04A1" w:rsidRPr="00142563" w:rsidRDefault="009B4D6D" w:rsidP="009B4D6D">
            <w:pPr>
              <w:spacing w:after="0" w:line="20" w:lineRule="atLeast"/>
              <w:rPr>
                <w:rFonts w:ascii="Sylfaen" w:hAnsi="Sylfaen"/>
              </w:rPr>
            </w:pPr>
            <w:r w:rsidRPr="00142563">
              <w:rPr>
                <w:rFonts w:ascii="Sylfaen" w:hAnsi="Sylfaen"/>
              </w:rPr>
              <w:t>Վարդենիս, Գեղամասար, Ակունք</w:t>
            </w:r>
          </w:p>
        </w:tc>
      </w:tr>
      <w:tr w:rsidR="00FE04A1" w:rsidRPr="00142563" w14:paraId="1C7002F3" w14:textId="77777777" w:rsidTr="00897583">
        <w:tblPrEx>
          <w:tblCellMar>
            <w:left w:w="108" w:type="dxa"/>
            <w:right w:w="108" w:type="dxa"/>
          </w:tblCellMar>
        </w:tblPrEx>
        <w:trPr>
          <w:trHeight w:val="295"/>
        </w:trPr>
        <w:tc>
          <w:tcPr>
            <w:tcW w:w="562" w:type="dxa"/>
            <w:shd w:val="clear" w:color="auto" w:fill="FFFFFF"/>
          </w:tcPr>
          <w:p w14:paraId="689D9AE3" w14:textId="77777777" w:rsidR="00FE04A1" w:rsidRPr="00142563" w:rsidRDefault="00FE04A1" w:rsidP="00901236">
            <w:pPr>
              <w:spacing w:after="0" w:line="20" w:lineRule="atLeast"/>
              <w:jc w:val="center"/>
              <w:rPr>
                <w:rFonts w:ascii="Sylfaen" w:hAnsi="Sylfaen"/>
              </w:rPr>
            </w:pPr>
            <w:r w:rsidRPr="00142563">
              <w:rPr>
                <w:rFonts w:ascii="Sylfaen" w:hAnsi="Sylfaen"/>
              </w:rPr>
              <w:t>2.</w:t>
            </w:r>
          </w:p>
        </w:tc>
        <w:tc>
          <w:tcPr>
            <w:tcW w:w="5932" w:type="dxa"/>
            <w:gridSpan w:val="2"/>
            <w:shd w:val="clear" w:color="auto" w:fill="FFFFFF"/>
          </w:tcPr>
          <w:p w14:paraId="014BDA0C" w14:textId="77777777" w:rsidR="00FE04A1" w:rsidRPr="00142563" w:rsidRDefault="00FE04A1" w:rsidP="00901236">
            <w:pPr>
              <w:spacing w:after="0" w:line="20" w:lineRule="atLeast"/>
              <w:jc w:val="both"/>
              <w:rPr>
                <w:rFonts w:ascii="Sylfaen" w:hAnsi="Sylfaen"/>
              </w:rPr>
            </w:pPr>
            <w:r w:rsidRPr="00142563">
              <w:rPr>
                <w:rFonts w:ascii="Sylfaen" w:hAnsi="Sylfaen"/>
              </w:rPr>
              <w:t>Ջրաչափական հորերի և կապտաժների կառուցում</w:t>
            </w:r>
          </w:p>
        </w:tc>
        <w:tc>
          <w:tcPr>
            <w:tcW w:w="1418" w:type="dxa"/>
            <w:gridSpan w:val="2"/>
            <w:shd w:val="clear" w:color="auto" w:fill="FFFFFF"/>
          </w:tcPr>
          <w:p w14:paraId="55F8C132" w14:textId="77777777" w:rsidR="00FE04A1" w:rsidRPr="00142563" w:rsidRDefault="00152F89" w:rsidP="00901236">
            <w:pPr>
              <w:spacing w:after="0" w:line="20" w:lineRule="atLeast"/>
              <w:jc w:val="center"/>
              <w:rPr>
                <w:rFonts w:ascii="Sylfaen" w:hAnsi="Sylfaen"/>
              </w:rPr>
            </w:pPr>
            <w:r w:rsidRPr="00142563">
              <w:rPr>
                <w:rFonts w:ascii="Sylfaen" w:hAnsi="Sylfaen"/>
              </w:rPr>
              <w:t>3</w:t>
            </w:r>
            <w:r w:rsidR="00FE04A1" w:rsidRPr="00142563">
              <w:rPr>
                <w:rFonts w:ascii="Sylfaen" w:hAnsi="Sylfaen"/>
              </w:rPr>
              <w:t>0000.0</w:t>
            </w:r>
          </w:p>
        </w:tc>
        <w:tc>
          <w:tcPr>
            <w:tcW w:w="2693" w:type="dxa"/>
            <w:gridSpan w:val="2"/>
            <w:shd w:val="clear" w:color="auto" w:fill="FFFFFF"/>
          </w:tcPr>
          <w:p w14:paraId="431875E7" w14:textId="77777777" w:rsidR="00FE04A1" w:rsidRPr="00142563" w:rsidRDefault="009B4D6D" w:rsidP="009B4D6D">
            <w:pPr>
              <w:spacing w:after="0" w:line="20" w:lineRule="atLeast"/>
              <w:rPr>
                <w:rFonts w:ascii="Sylfaen" w:hAnsi="Sylfaen"/>
              </w:rPr>
            </w:pPr>
            <w:r w:rsidRPr="00142563">
              <w:rPr>
                <w:rFonts w:ascii="Sylfaen" w:hAnsi="Sylfaen"/>
              </w:rPr>
              <w:t>Բոլոր բնակավայրեր</w:t>
            </w:r>
          </w:p>
        </w:tc>
      </w:tr>
      <w:tr w:rsidR="0074423E" w:rsidRPr="00142563" w14:paraId="0427C13F" w14:textId="77777777" w:rsidTr="00082D61">
        <w:tblPrEx>
          <w:tblCellMar>
            <w:left w:w="108" w:type="dxa"/>
            <w:right w:w="108" w:type="dxa"/>
          </w:tblCellMar>
        </w:tblPrEx>
        <w:trPr>
          <w:trHeight w:val="276"/>
        </w:trPr>
        <w:tc>
          <w:tcPr>
            <w:tcW w:w="562" w:type="dxa"/>
            <w:shd w:val="clear" w:color="auto" w:fill="FFFFFF"/>
            <w:vAlign w:val="center"/>
          </w:tcPr>
          <w:p w14:paraId="24B00833" w14:textId="65661C74" w:rsidR="0074423E" w:rsidRPr="00142563" w:rsidRDefault="00142563" w:rsidP="0074423E">
            <w:pPr>
              <w:spacing w:after="0" w:line="20" w:lineRule="atLeast"/>
              <w:jc w:val="center"/>
              <w:rPr>
                <w:rFonts w:ascii="Sylfaen" w:hAnsi="Sylfaen"/>
                <w:lang w:val="ru-RU"/>
              </w:rPr>
            </w:pPr>
            <w:r>
              <w:rPr>
                <w:rFonts w:ascii="Sylfaen" w:hAnsi="Sylfaen"/>
              </w:rPr>
              <w:t>3</w:t>
            </w:r>
            <w:r w:rsidR="0074423E" w:rsidRPr="00142563">
              <w:rPr>
                <w:rFonts w:ascii="Sylfaen" w:hAnsi="Sylfaen"/>
                <w:lang w:val="ru-RU"/>
              </w:rPr>
              <w:t>.</w:t>
            </w:r>
          </w:p>
        </w:tc>
        <w:tc>
          <w:tcPr>
            <w:tcW w:w="5932" w:type="dxa"/>
            <w:gridSpan w:val="2"/>
            <w:shd w:val="clear" w:color="auto" w:fill="FFFFFF"/>
            <w:vAlign w:val="center"/>
          </w:tcPr>
          <w:p w14:paraId="103750DD" w14:textId="77777777" w:rsidR="0074423E" w:rsidRPr="00142563" w:rsidRDefault="0074423E" w:rsidP="0074423E">
            <w:pPr>
              <w:spacing w:after="0" w:line="20" w:lineRule="atLeast"/>
              <w:jc w:val="both"/>
              <w:rPr>
                <w:rFonts w:ascii="Sylfaen" w:hAnsi="Sylfaen"/>
                <w:lang w:val="ru-RU"/>
              </w:rPr>
            </w:pPr>
            <w:r w:rsidRPr="00142563">
              <w:rPr>
                <w:rFonts w:ascii="Sylfaen" w:hAnsi="Sylfaen"/>
              </w:rPr>
              <w:t>Փողոցների հասցեներ</w:t>
            </w:r>
            <w:r w:rsidR="00CA5752" w:rsidRPr="00142563">
              <w:rPr>
                <w:rFonts w:ascii="Sylfaen" w:hAnsi="Sylfaen"/>
              </w:rPr>
              <w:t>ը մատնանշող ցուցանակների տեղադրում</w:t>
            </w:r>
          </w:p>
        </w:tc>
        <w:tc>
          <w:tcPr>
            <w:tcW w:w="1418" w:type="dxa"/>
            <w:gridSpan w:val="2"/>
            <w:shd w:val="clear" w:color="auto" w:fill="FFFFFF"/>
            <w:vAlign w:val="center"/>
          </w:tcPr>
          <w:p w14:paraId="3525FAF0" w14:textId="77777777" w:rsidR="0074423E" w:rsidRPr="00142563" w:rsidRDefault="0074423E" w:rsidP="0074423E">
            <w:pPr>
              <w:spacing w:after="0" w:line="20" w:lineRule="atLeast"/>
              <w:jc w:val="center"/>
              <w:rPr>
                <w:rFonts w:ascii="Sylfaen" w:hAnsi="Sylfaen"/>
              </w:rPr>
            </w:pPr>
            <w:r w:rsidRPr="00142563">
              <w:rPr>
                <w:rFonts w:ascii="Sylfaen" w:hAnsi="Sylfaen"/>
              </w:rPr>
              <w:t>900,0</w:t>
            </w:r>
          </w:p>
        </w:tc>
        <w:tc>
          <w:tcPr>
            <w:tcW w:w="2693" w:type="dxa"/>
            <w:gridSpan w:val="2"/>
            <w:shd w:val="clear" w:color="auto" w:fill="FFFFFF"/>
            <w:vAlign w:val="center"/>
          </w:tcPr>
          <w:p w14:paraId="0D189C10"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07C9D592" w14:textId="77777777" w:rsidTr="00082D61">
        <w:tblPrEx>
          <w:tblCellMar>
            <w:left w:w="108" w:type="dxa"/>
            <w:right w:w="108" w:type="dxa"/>
          </w:tblCellMar>
        </w:tblPrEx>
        <w:trPr>
          <w:trHeight w:val="276"/>
        </w:trPr>
        <w:tc>
          <w:tcPr>
            <w:tcW w:w="562" w:type="dxa"/>
            <w:shd w:val="clear" w:color="auto" w:fill="FFFFFF"/>
            <w:vAlign w:val="center"/>
          </w:tcPr>
          <w:p w14:paraId="042D408B" w14:textId="57EFCC7D" w:rsidR="0074423E" w:rsidRPr="00142563" w:rsidRDefault="00142563" w:rsidP="0074423E">
            <w:pPr>
              <w:spacing w:after="0" w:line="20" w:lineRule="atLeast"/>
              <w:jc w:val="center"/>
              <w:rPr>
                <w:rFonts w:ascii="Sylfaen" w:hAnsi="Sylfaen"/>
                <w:lang w:val="ru-RU"/>
              </w:rPr>
            </w:pPr>
            <w:r>
              <w:rPr>
                <w:rFonts w:ascii="Sylfaen" w:hAnsi="Sylfaen"/>
              </w:rPr>
              <w:t>4</w:t>
            </w:r>
            <w:r w:rsidR="0074423E" w:rsidRPr="00142563">
              <w:rPr>
                <w:rFonts w:ascii="Sylfaen" w:hAnsi="Sylfaen"/>
                <w:lang w:val="ru-RU"/>
              </w:rPr>
              <w:t>.</w:t>
            </w:r>
          </w:p>
        </w:tc>
        <w:tc>
          <w:tcPr>
            <w:tcW w:w="5932" w:type="dxa"/>
            <w:gridSpan w:val="2"/>
            <w:shd w:val="clear" w:color="auto" w:fill="FFFFFF"/>
            <w:vAlign w:val="center"/>
          </w:tcPr>
          <w:p w14:paraId="5711BFE1" w14:textId="77777777" w:rsidR="0074423E" w:rsidRPr="00142563" w:rsidRDefault="0074423E" w:rsidP="0074423E">
            <w:pPr>
              <w:spacing w:after="0" w:line="20" w:lineRule="atLeast"/>
              <w:jc w:val="both"/>
              <w:rPr>
                <w:rFonts w:ascii="Sylfaen" w:hAnsi="Sylfaen"/>
              </w:rPr>
            </w:pPr>
            <w:r w:rsidRPr="00142563">
              <w:rPr>
                <w:rFonts w:ascii="Sylfaen" w:hAnsi="Sylfaen"/>
              </w:rPr>
              <w:t>Աղբավայրերի ցանկապատման աշխատանքների իրականացում</w:t>
            </w:r>
          </w:p>
        </w:tc>
        <w:tc>
          <w:tcPr>
            <w:tcW w:w="1418" w:type="dxa"/>
            <w:gridSpan w:val="2"/>
            <w:shd w:val="clear" w:color="auto" w:fill="FFFFFF"/>
            <w:vAlign w:val="center"/>
          </w:tcPr>
          <w:p w14:paraId="5EFAFB18" w14:textId="77777777" w:rsidR="0074423E" w:rsidRPr="00142563" w:rsidRDefault="0074423E" w:rsidP="0074423E">
            <w:pPr>
              <w:spacing w:after="0" w:line="20" w:lineRule="atLeast"/>
              <w:jc w:val="center"/>
              <w:rPr>
                <w:rFonts w:ascii="Sylfaen" w:hAnsi="Sylfaen"/>
              </w:rPr>
            </w:pPr>
            <w:r w:rsidRPr="00142563">
              <w:rPr>
                <w:rFonts w:ascii="Sylfaen" w:hAnsi="Sylfaen"/>
              </w:rPr>
              <w:t>6500,0</w:t>
            </w:r>
          </w:p>
        </w:tc>
        <w:tc>
          <w:tcPr>
            <w:tcW w:w="2693" w:type="dxa"/>
            <w:gridSpan w:val="2"/>
            <w:shd w:val="clear" w:color="auto" w:fill="FFFFFF"/>
            <w:vAlign w:val="center"/>
          </w:tcPr>
          <w:p w14:paraId="5D7FB82F"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1653ADDD" w14:textId="77777777" w:rsidTr="00082D61">
        <w:tblPrEx>
          <w:tblCellMar>
            <w:left w:w="108" w:type="dxa"/>
            <w:right w:w="108" w:type="dxa"/>
          </w:tblCellMar>
        </w:tblPrEx>
        <w:trPr>
          <w:trHeight w:val="276"/>
        </w:trPr>
        <w:tc>
          <w:tcPr>
            <w:tcW w:w="562" w:type="dxa"/>
            <w:shd w:val="clear" w:color="auto" w:fill="FFFFFF"/>
            <w:vAlign w:val="center"/>
          </w:tcPr>
          <w:p w14:paraId="6512E421" w14:textId="6F73CBB4" w:rsidR="0074423E" w:rsidRPr="00142563" w:rsidRDefault="00142563" w:rsidP="0074423E">
            <w:pPr>
              <w:spacing w:after="0" w:line="20" w:lineRule="atLeast"/>
              <w:jc w:val="center"/>
              <w:rPr>
                <w:rFonts w:ascii="Sylfaen" w:hAnsi="Sylfaen"/>
                <w:lang w:val="ru-RU"/>
              </w:rPr>
            </w:pPr>
            <w:r>
              <w:rPr>
                <w:rFonts w:ascii="Sylfaen" w:hAnsi="Sylfaen"/>
              </w:rPr>
              <w:t>5</w:t>
            </w:r>
            <w:r w:rsidR="0074423E" w:rsidRPr="00142563">
              <w:rPr>
                <w:rFonts w:ascii="Sylfaen" w:hAnsi="Sylfaen"/>
                <w:lang w:val="ru-RU"/>
              </w:rPr>
              <w:t>.</w:t>
            </w:r>
          </w:p>
        </w:tc>
        <w:tc>
          <w:tcPr>
            <w:tcW w:w="5932" w:type="dxa"/>
            <w:gridSpan w:val="2"/>
            <w:shd w:val="clear" w:color="auto" w:fill="FFFFFF"/>
            <w:vAlign w:val="center"/>
          </w:tcPr>
          <w:p w14:paraId="20C6B8A1" w14:textId="77777777" w:rsidR="0074423E" w:rsidRPr="00142563" w:rsidRDefault="0074423E" w:rsidP="0074423E">
            <w:pPr>
              <w:spacing w:after="0" w:line="20" w:lineRule="atLeast"/>
              <w:jc w:val="both"/>
              <w:rPr>
                <w:rFonts w:ascii="Sylfaen" w:hAnsi="Sylfaen"/>
              </w:rPr>
            </w:pPr>
            <w:r w:rsidRPr="00142563">
              <w:rPr>
                <w:rFonts w:ascii="Sylfaen" w:hAnsi="Sylfaen"/>
              </w:rPr>
              <w:t>Մհեր Մկրտչյանի անվան մշակույթի պալատի դահլիճի բեմի վերանորոգում</w:t>
            </w:r>
          </w:p>
        </w:tc>
        <w:tc>
          <w:tcPr>
            <w:tcW w:w="1418" w:type="dxa"/>
            <w:gridSpan w:val="2"/>
            <w:shd w:val="clear" w:color="auto" w:fill="FFFFFF"/>
            <w:vAlign w:val="center"/>
          </w:tcPr>
          <w:p w14:paraId="02A5CEE2" w14:textId="77777777" w:rsidR="0074423E" w:rsidRPr="00142563" w:rsidRDefault="0074423E" w:rsidP="0074423E">
            <w:pPr>
              <w:spacing w:after="0" w:line="20" w:lineRule="atLeast"/>
              <w:jc w:val="center"/>
              <w:rPr>
                <w:rFonts w:ascii="Sylfaen" w:hAnsi="Sylfaen"/>
              </w:rPr>
            </w:pPr>
            <w:r w:rsidRPr="00142563">
              <w:rPr>
                <w:rFonts w:ascii="Sylfaen" w:hAnsi="Sylfaen"/>
              </w:rPr>
              <w:t>1000,0</w:t>
            </w:r>
          </w:p>
        </w:tc>
        <w:tc>
          <w:tcPr>
            <w:tcW w:w="2693" w:type="dxa"/>
            <w:gridSpan w:val="2"/>
            <w:shd w:val="clear" w:color="auto" w:fill="FFFFFF"/>
            <w:vAlign w:val="center"/>
          </w:tcPr>
          <w:p w14:paraId="2DFE7823"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51838E1D" w14:textId="77777777" w:rsidTr="00082D61">
        <w:tblPrEx>
          <w:tblCellMar>
            <w:left w:w="108" w:type="dxa"/>
            <w:right w:w="108" w:type="dxa"/>
          </w:tblCellMar>
        </w:tblPrEx>
        <w:trPr>
          <w:trHeight w:val="276"/>
        </w:trPr>
        <w:tc>
          <w:tcPr>
            <w:tcW w:w="562" w:type="dxa"/>
            <w:shd w:val="clear" w:color="auto" w:fill="FFFFFF"/>
            <w:vAlign w:val="center"/>
          </w:tcPr>
          <w:p w14:paraId="2341A4EB" w14:textId="588B71DE" w:rsidR="0074423E" w:rsidRPr="00142563" w:rsidRDefault="00142563" w:rsidP="0074423E">
            <w:pPr>
              <w:spacing w:after="0" w:line="20" w:lineRule="atLeast"/>
              <w:jc w:val="center"/>
              <w:rPr>
                <w:rFonts w:ascii="Sylfaen" w:hAnsi="Sylfaen"/>
                <w:lang w:val="ru-RU"/>
              </w:rPr>
            </w:pPr>
            <w:r>
              <w:rPr>
                <w:rFonts w:ascii="Sylfaen" w:hAnsi="Sylfaen"/>
              </w:rPr>
              <w:t>6</w:t>
            </w:r>
            <w:r w:rsidR="0074423E" w:rsidRPr="00142563">
              <w:rPr>
                <w:rFonts w:ascii="Sylfaen" w:hAnsi="Sylfaen"/>
                <w:lang w:val="ru-RU"/>
              </w:rPr>
              <w:t>.</w:t>
            </w:r>
          </w:p>
        </w:tc>
        <w:tc>
          <w:tcPr>
            <w:tcW w:w="5932" w:type="dxa"/>
            <w:gridSpan w:val="2"/>
            <w:shd w:val="clear" w:color="auto" w:fill="FFFFFF"/>
            <w:vAlign w:val="center"/>
          </w:tcPr>
          <w:p w14:paraId="2860969A" w14:textId="77777777" w:rsidR="0074423E" w:rsidRPr="00142563" w:rsidRDefault="0074423E" w:rsidP="0074423E">
            <w:pPr>
              <w:spacing w:after="0" w:line="20" w:lineRule="atLeast"/>
              <w:jc w:val="both"/>
              <w:rPr>
                <w:rFonts w:ascii="Sylfaen" w:hAnsi="Sylfaen"/>
              </w:rPr>
            </w:pPr>
            <w:r w:rsidRPr="00142563">
              <w:rPr>
                <w:rFonts w:ascii="Sylfaen" w:hAnsi="Sylfaen"/>
              </w:rPr>
              <w:t>Մհեր Մկրտչյանի անվան մշակույթի պալատի ֆոեի կահավորում</w:t>
            </w:r>
          </w:p>
        </w:tc>
        <w:tc>
          <w:tcPr>
            <w:tcW w:w="1418" w:type="dxa"/>
            <w:gridSpan w:val="2"/>
            <w:shd w:val="clear" w:color="auto" w:fill="FFFFFF"/>
            <w:vAlign w:val="center"/>
          </w:tcPr>
          <w:p w14:paraId="1C7E5383" w14:textId="77777777" w:rsidR="0074423E" w:rsidRPr="00142563" w:rsidRDefault="0074423E" w:rsidP="0074423E">
            <w:pPr>
              <w:spacing w:after="0" w:line="20" w:lineRule="atLeast"/>
              <w:jc w:val="center"/>
              <w:rPr>
                <w:rFonts w:ascii="Sylfaen" w:hAnsi="Sylfaen"/>
              </w:rPr>
            </w:pPr>
            <w:r w:rsidRPr="00142563">
              <w:rPr>
                <w:rFonts w:ascii="Sylfaen" w:hAnsi="Sylfaen"/>
              </w:rPr>
              <w:t>1</w:t>
            </w:r>
            <w:r w:rsidRPr="00142563">
              <w:rPr>
                <w:rFonts w:ascii="Sylfaen" w:hAnsi="Sylfaen"/>
                <w:lang w:val="en-AU"/>
              </w:rPr>
              <w:t>000.0</w:t>
            </w:r>
          </w:p>
        </w:tc>
        <w:tc>
          <w:tcPr>
            <w:tcW w:w="2693" w:type="dxa"/>
            <w:gridSpan w:val="2"/>
            <w:shd w:val="clear" w:color="auto" w:fill="FFFFFF"/>
            <w:vAlign w:val="center"/>
          </w:tcPr>
          <w:p w14:paraId="35567998"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493B30CF" w14:textId="77777777" w:rsidTr="00082D61">
        <w:tblPrEx>
          <w:tblCellMar>
            <w:left w:w="108" w:type="dxa"/>
            <w:right w:w="108" w:type="dxa"/>
          </w:tblCellMar>
        </w:tblPrEx>
        <w:trPr>
          <w:trHeight w:val="276"/>
        </w:trPr>
        <w:tc>
          <w:tcPr>
            <w:tcW w:w="562" w:type="dxa"/>
            <w:shd w:val="clear" w:color="auto" w:fill="FFFFFF"/>
            <w:vAlign w:val="center"/>
          </w:tcPr>
          <w:p w14:paraId="3EEFDCD4" w14:textId="1C6DB2DE" w:rsidR="0074423E" w:rsidRPr="00142563" w:rsidRDefault="00142563" w:rsidP="0074423E">
            <w:pPr>
              <w:spacing w:after="0" w:line="20" w:lineRule="atLeast"/>
              <w:jc w:val="center"/>
              <w:rPr>
                <w:rFonts w:ascii="Sylfaen" w:hAnsi="Sylfaen"/>
                <w:lang w:val="ru-RU"/>
              </w:rPr>
            </w:pPr>
            <w:r>
              <w:rPr>
                <w:rFonts w:ascii="Sylfaen" w:hAnsi="Sylfaen"/>
              </w:rPr>
              <w:t>7</w:t>
            </w:r>
            <w:r w:rsidR="0074423E" w:rsidRPr="00142563">
              <w:rPr>
                <w:rFonts w:ascii="Sylfaen" w:hAnsi="Sylfaen"/>
                <w:lang w:val="ru-RU"/>
              </w:rPr>
              <w:t>.</w:t>
            </w:r>
          </w:p>
        </w:tc>
        <w:tc>
          <w:tcPr>
            <w:tcW w:w="5932" w:type="dxa"/>
            <w:gridSpan w:val="2"/>
            <w:shd w:val="clear" w:color="auto" w:fill="FFFFFF"/>
            <w:vAlign w:val="center"/>
          </w:tcPr>
          <w:p w14:paraId="12F7993E" w14:textId="77777777" w:rsidR="0074423E" w:rsidRPr="00142563" w:rsidRDefault="0074423E" w:rsidP="0074423E">
            <w:pPr>
              <w:spacing w:after="0" w:line="20" w:lineRule="atLeast"/>
              <w:jc w:val="both"/>
              <w:rPr>
                <w:rFonts w:ascii="Sylfaen" w:hAnsi="Sylfaen"/>
              </w:rPr>
            </w:pPr>
            <w:r w:rsidRPr="00142563">
              <w:rPr>
                <w:rFonts w:ascii="Sylfaen" w:hAnsi="Sylfaen"/>
              </w:rPr>
              <w:t>Մարզադաշտի վերակառուցում</w:t>
            </w:r>
          </w:p>
        </w:tc>
        <w:tc>
          <w:tcPr>
            <w:tcW w:w="1418" w:type="dxa"/>
            <w:gridSpan w:val="2"/>
            <w:shd w:val="clear" w:color="auto" w:fill="FFFFFF"/>
            <w:vAlign w:val="center"/>
          </w:tcPr>
          <w:p w14:paraId="3FBEAC66" w14:textId="77777777" w:rsidR="0074423E" w:rsidRPr="00142563" w:rsidRDefault="0074423E" w:rsidP="0074423E">
            <w:pPr>
              <w:spacing w:after="0" w:line="20" w:lineRule="atLeast"/>
              <w:jc w:val="center"/>
              <w:rPr>
                <w:rFonts w:ascii="Sylfaen" w:hAnsi="Sylfaen"/>
              </w:rPr>
            </w:pPr>
            <w:r w:rsidRPr="00142563">
              <w:rPr>
                <w:rFonts w:ascii="Sylfaen" w:hAnsi="Sylfaen"/>
              </w:rPr>
              <w:t>300000,0</w:t>
            </w:r>
          </w:p>
        </w:tc>
        <w:tc>
          <w:tcPr>
            <w:tcW w:w="2693" w:type="dxa"/>
            <w:gridSpan w:val="2"/>
            <w:shd w:val="clear" w:color="auto" w:fill="FFFFFF"/>
            <w:vAlign w:val="center"/>
          </w:tcPr>
          <w:p w14:paraId="10E8ACD5"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7F0C83C9" w14:textId="77777777" w:rsidTr="00897583">
        <w:tblPrEx>
          <w:tblCellMar>
            <w:left w:w="108" w:type="dxa"/>
            <w:right w:w="108" w:type="dxa"/>
          </w:tblCellMar>
        </w:tblPrEx>
        <w:trPr>
          <w:trHeight w:val="300"/>
        </w:trPr>
        <w:tc>
          <w:tcPr>
            <w:tcW w:w="10605" w:type="dxa"/>
            <w:gridSpan w:val="7"/>
            <w:shd w:val="clear" w:color="auto" w:fill="C6D9F1"/>
          </w:tcPr>
          <w:p w14:paraId="7ECC4F56" w14:textId="77777777" w:rsidR="0074423E" w:rsidRPr="00142563" w:rsidRDefault="0074423E" w:rsidP="0074423E">
            <w:pPr>
              <w:spacing w:line="20" w:lineRule="atLeast"/>
              <w:jc w:val="both"/>
              <w:rPr>
                <w:rFonts w:ascii="Sylfaen" w:hAnsi="Sylfaen"/>
                <w:b/>
              </w:rPr>
            </w:pPr>
            <w:r w:rsidRPr="00142563">
              <w:rPr>
                <w:rFonts w:ascii="Sylfaen" w:hAnsi="Sylfaen"/>
                <w:b/>
              </w:rPr>
              <w:t xml:space="preserve">Ոլորտ </w:t>
            </w:r>
            <w:r w:rsidRPr="00142563">
              <w:rPr>
                <w:rFonts w:ascii="Sylfaen" w:hAnsi="Sylfaen"/>
                <w:b/>
                <w:lang w:val="ru-RU"/>
              </w:rPr>
              <w:t>12</w:t>
            </w:r>
            <w:r w:rsidRPr="00142563">
              <w:rPr>
                <w:rFonts w:ascii="Sylfaen" w:hAnsi="Sylfaen"/>
                <w:b/>
                <w:shd w:val="clear" w:color="auto" w:fill="C6D9F1"/>
              </w:rPr>
              <w:t xml:space="preserve">. </w:t>
            </w:r>
            <w:r w:rsidRPr="00142563">
              <w:rPr>
                <w:rFonts w:ascii="Sylfaen" w:eastAsia="Times New Roman" w:hAnsi="Sylfaen"/>
                <w:b/>
                <w:bCs/>
                <w:color w:val="000000"/>
                <w:shd w:val="clear" w:color="auto" w:fill="C6D9F1"/>
              </w:rPr>
              <w:t>Կրթություն</w:t>
            </w:r>
          </w:p>
        </w:tc>
      </w:tr>
      <w:tr w:rsidR="0074423E" w:rsidRPr="00142563" w14:paraId="1311DFC9" w14:textId="77777777" w:rsidTr="00897583">
        <w:tblPrEx>
          <w:tblCellMar>
            <w:left w:w="108" w:type="dxa"/>
            <w:right w:w="108" w:type="dxa"/>
          </w:tblCellMar>
        </w:tblPrEx>
        <w:trPr>
          <w:trHeight w:val="591"/>
        </w:trPr>
        <w:tc>
          <w:tcPr>
            <w:tcW w:w="562" w:type="dxa"/>
            <w:shd w:val="clear" w:color="auto" w:fill="FFFFFF"/>
            <w:vAlign w:val="center"/>
          </w:tcPr>
          <w:p w14:paraId="1E28A571" w14:textId="77777777" w:rsidR="0074423E" w:rsidRPr="00142563" w:rsidRDefault="0074423E" w:rsidP="0074423E">
            <w:pPr>
              <w:spacing w:after="0" w:line="20" w:lineRule="atLeast"/>
              <w:jc w:val="center"/>
              <w:rPr>
                <w:rFonts w:ascii="Sylfaen" w:hAnsi="Sylfaen"/>
              </w:rPr>
            </w:pPr>
            <w:r w:rsidRPr="00142563">
              <w:rPr>
                <w:rFonts w:ascii="Sylfaen" w:hAnsi="Sylfaen"/>
              </w:rPr>
              <w:t>1.</w:t>
            </w:r>
          </w:p>
        </w:tc>
        <w:tc>
          <w:tcPr>
            <w:tcW w:w="5932" w:type="dxa"/>
            <w:gridSpan w:val="2"/>
            <w:shd w:val="clear" w:color="auto" w:fill="FFFFFF"/>
          </w:tcPr>
          <w:p w14:paraId="185F976D" w14:textId="77777777" w:rsidR="0074423E" w:rsidRPr="00142563" w:rsidRDefault="0074423E" w:rsidP="0074423E">
            <w:pPr>
              <w:spacing w:after="0" w:line="20" w:lineRule="atLeast"/>
              <w:rPr>
                <w:rFonts w:ascii="Sylfaen" w:hAnsi="Sylfaen"/>
              </w:rPr>
            </w:pPr>
            <w:r w:rsidRPr="00142563">
              <w:rPr>
                <w:rFonts w:ascii="Sylfaen" w:hAnsi="Sylfaen"/>
              </w:rPr>
              <w:t>Նախադպրոցական ուսումնական հաստատությունների (ՆՈՒՀ)  կահավորում</w:t>
            </w:r>
          </w:p>
        </w:tc>
        <w:tc>
          <w:tcPr>
            <w:tcW w:w="1418" w:type="dxa"/>
            <w:gridSpan w:val="2"/>
            <w:shd w:val="clear" w:color="auto" w:fill="auto"/>
            <w:vAlign w:val="center"/>
          </w:tcPr>
          <w:p w14:paraId="2640ECFE" w14:textId="77777777" w:rsidR="0074423E" w:rsidRPr="00142563" w:rsidRDefault="0074423E" w:rsidP="0074423E">
            <w:pPr>
              <w:spacing w:after="0" w:line="20" w:lineRule="atLeast"/>
              <w:jc w:val="center"/>
              <w:rPr>
                <w:rFonts w:ascii="Sylfaen" w:hAnsi="Sylfaen"/>
              </w:rPr>
            </w:pPr>
            <w:r w:rsidRPr="00142563">
              <w:rPr>
                <w:rFonts w:ascii="Sylfaen" w:hAnsi="Sylfaen"/>
              </w:rPr>
              <w:t>1500.0</w:t>
            </w:r>
          </w:p>
        </w:tc>
        <w:tc>
          <w:tcPr>
            <w:tcW w:w="2693" w:type="dxa"/>
            <w:gridSpan w:val="2"/>
            <w:shd w:val="clear" w:color="auto" w:fill="FFFFFF"/>
            <w:vAlign w:val="center"/>
          </w:tcPr>
          <w:p w14:paraId="23D08F30" w14:textId="77777777" w:rsidR="0074423E" w:rsidRPr="00142563" w:rsidRDefault="0074423E" w:rsidP="0074423E">
            <w:pPr>
              <w:spacing w:after="0" w:line="20" w:lineRule="atLeast"/>
              <w:rPr>
                <w:rFonts w:ascii="Sylfaen" w:hAnsi="Sylfaen"/>
              </w:rPr>
            </w:pPr>
          </w:p>
        </w:tc>
      </w:tr>
      <w:tr w:rsidR="0074423E" w:rsidRPr="00142563" w14:paraId="5FB6441E" w14:textId="77777777" w:rsidTr="00897583">
        <w:tblPrEx>
          <w:tblCellMar>
            <w:left w:w="108" w:type="dxa"/>
            <w:right w:w="108" w:type="dxa"/>
          </w:tblCellMar>
        </w:tblPrEx>
        <w:trPr>
          <w:trHeight w:val="300"/>
        </w:trPr>
        <w:tc>
          <w:tcPr>
            <w:tcW w:w="10605" w:type="dxa"/>
            <w:gridSpan w:val="7"/>
            <w:shd w:val="clear" w:color="auto" w:fill="C6D9F1"/>
          </w:tcPr>
          <w:p w14:paraId="2FC2D01A" w14:textId="77777777" w:rsidR="0074423E" w:rsidRPr="00142563" w:rsidRDefault="0074423E" w:rsidP="0074423E">
            <w:pPr>
              <w:spacing w:line="20" w:lineRule="atLeast"/>
              <w:rPr>
                <w:rFonts w:ascii="Sylfaen" w:hAnsi="Sylfaen"/>
                <w:b/>
              </w:rPr>
            </w:pPr>
            <w:r w:rsidRPr="00142563">
              <w:rPr>
                <w:rFonts w:ascii="Sylfaen" w:eastAsia="Times New Roman" w:hAnsi="Sylfaen" w:cs="Times New Roman"/>
                <w:b/>
                <w:bCs/>
                <w:color w:val="000000"/>
              </w:rPr>
              <w:t>Ոլորտ 13.  Մշակույթ  և  երիտասարդության  հետ  տարվող  աշխատանքներ</w:t>
            </w:r>
          </w:p>
        </w:tc>
      </w:tr>
      <w:tr w:rsidR="0074423E" w:rsidRPr="00142563" w14:paraId="2478E679" w14:textId="77777777" w:rsidTr="00897583">
        <w:tblPrEx>
          <w:tblCellMar>
            <w:left w:w="108" w:type="dxa"/>
            <w:right w:w="108" w:type="dxa"/>
          </w:tblCellMar>
        </w:tblPrEx>
        <w:trPr>
          <w:trHeight w:val="300"/>
        </w:trPr>
        <w:tc>
          <w:tcPr>
            <w:tcW w:w="562" w:type="dxa"/>
            <w:shd w:val="clear" w:color="auto" w:fill="FFFFFF"/>
          </w:tcPr>
          <w:p w14:paraId="6E602875" w14:textId="77777777" w:rsidR="0074423E" w:rsidRPr="00142563" w:rsidRDefault="0074423E" w:rsidP="0074423E">
            <w:pPr>
              <w:spacing w:after="0" w:line="20" w:lineRule="atLeast"/>
              <w:jc w:val="center"/>
              <w:rPr>
                <w:rFonts w:ascii="Sylfaen" w:hAnsi="Sylfaen"/>
              </w:rPr>
            </w:pPr>
            <w:r w:rsidRPr="00142563">
              <w:rPr>
                <w:rFonts w:ascii="Sylfaen" w:hAnsi="Sylfaen"/>
              </w:rPr>
              <w:t>1.</w:t>
            </w:r>
          </w:p>
        </w:tc>
        <w:tc>
          <w:tcPr>
            <w:tcW w:w="5932" w:type="dxa"/>
            <w:gridSpan w:val="2"/>
            <w:shd w:val="clear" w:color="auto" w:fill="FFFFFF"/>
          </w:tcPr>
          <w:p w14:paraId="79FD107A" w14:textId="77777777" w:rsidR="0074423E" w:rsidRPr="00142563" w:rsidRDefault="0074423E" w:rsidP="0074423E">
            <w:pPr>
              <w:spacing w:after="0" w:line="20" w:lineRule="atLeast"/>
              <w:jc w:val="both"/>
              <w:rPr>
                <w:rFonts w:ascii="Sylfaen" w:hAnsi="Sylfaen"/>
              </w:rPr>
            </w:pPr>
            <w:r w:rsidRPr="00142563">
              <w:rPr>
                <w:rFonts w:ascii="Sylfaen" w:hAnsi="Sylfaen"/>
              </w:rPr>
              <w:t>Մշակույթի տան նորոգում</w:t>
            </w:r>
          </w:p>
        </w:tc>
        <w:tc>
          <w:tcPr>
            <w:tcW w:w="1418" w:type="dxa"/>
            <w:gridSpan w:val="2"/>
            <w:shd w:val="clear" w:color="auto" w:fill="auto"/>
          </w:tcPr>
          <w:p w14:paraId="7C6E21CF" w14:textId="77777777" w:rsidR="0074423E" w:rsidRPr="00142563" w:rsidRDefault="0074423E" w:rsidP="0074423E">
            <w:pPr>
              <w:spacing w:after="0" w:line="20" w:lineRule="atLeast"/>
              <w:jc w:val="center"/>
              <w:rPr>
                <w:rFonts w:ascii="Sylfaen" w:hAnsi="Sylfaen"/>
              </w:rPr>
            </w:pPr>
            <w:r w:rsidRPr="00142563">
              <w:rPr>
                <w:rFonts w:ascii="Sylfaen" w:hAnsi="Sylfaen"/>
                <w:lang w:val="ru-RU"/>
              </w:rPr>
              <w:t>6</w:t>
            </w:r>
            <w:r w:rsidRPr="00142563">
              <w:rPr>
                <w:rFonts w:ascii="Sylfaen" w:hAnsi="Sylfaen"/>
              </w:rPr>
              <w:t>000.0</w:t>
            </w:r>
          </w:p>
        </w:tc>
        <w:tc>
          <w:tcPr>
            <w:tcW w:w="2693" w:type="dxa"/>
            <w:gridSpan w:val="2"/>
            <w:shd w:val="clear" w:color="auto" w:fill="FFFFFF"/>
          </w:tcPr>
          <w:p w14:paraId="28140E64" w14:textId="77777777" w:rsidR="0074423E" w:rsidRPr="00142563" w:rsidRDefault="0074423E" w:rsidP="0074423E">
            <w:pPr>
              <w:spacing w:after="0" w:line="20" w:lineRule="atLeast"/>
              <w:jc w:val="center"/>
              <w:rPr>
                <w:rFonts w:ascii="Sylfaen" w:hAnsi="Sylfaen"/>
              </w:rPr>
            </w:pPr>
            <w:r w:rsidRPr="00142563">
              <w:rPr>
                <w:rFonts w:ascii="Sylfaen" w:hAnsi="Sylfaen"/>
              </w:rPr>
              <w:t>Ակունք</w:t>
            </w:r>
          </w:p>
        </w:tc>
      </w:tr>
      <w:tr w:rsidR="0074423E" w:rsidRPr="00142563" w14:paraId="609C4FEC" w14:textId="77777777" w:rsidTr="00897583">
        <w:tblPrEx>
          <w:tblCellMar>
            <w:left w:w="108" w:type="dxa"/>
            <w:right w:w="108" w:type="dxa"/>
          </w:tblCellMar>
        </w:tblPrEx>
        <w:trPr>
          <w:trHeight w:val="300"/>
        </w:trPr>
        <w:tc>
          <w:tcPr>
            <w:tcW w:w="562" w:type="dxa"/>
            <w:shd w:val="clear" w:color="auto" w:fill="FFFFFF"/>
          </w:tcPr>
          <w:p w14:paraId="4D2E891F" w14:textId="77777777" w:rsidR="0074423E" w:rsidRPr="00142563" w:rsidRDefault="0074423E" w:rsidP="0074423E">
            <w:pPr>
              <w:spacing w:after="0" w:line="20" w:lineRule="atLeast"/>
              <w:jc w:val="center"/>
              <w:rPr>
                <w:rFonts w:ascii="Sylfaen" w:hAnsi="Sylfaen"/>
              </w:rPr>
            </w:pPr>
            <w:r w:rsidRPr="00142563">
              <w:rPr>
                <w:rFonts w:ascii="Sylfaen" w:hAnsi="Sylfaen"/>
              </w:rPr>
              <w:t>2.</w:t>
            </w:r>
          </w:p>
        </w:tc>
        <w:tc>
          <w:tcPr>
            <w:tcW w:w="5932" w:type="dxa"/>
            <w:gridSpan w:val="2"/>
            <w:shd w:val="clear" w:color="auto" w:fill="FFFFFF"/>
          </w:tcPr>
          <w:p w14:paraId="0D4F49F3" w14:textId="77777777" w:rsidR="0074423E" w:rsidRPr="00142563" w:rsidRDefault="0074423E" w:rsidP="0074423E">
            <w:pPr>
              <w:spacing w:after="0" w:line="20" w:lineRule="atLeast"/>
              <w:jc w:val="both"/>
              <w:rPr>
                <w:rFonts w:ascii="Sylfaen" w:hAnsi="Sylfaen"/>
              </w:rPr>
            </w:pPr>
            <w:r w:rsidRPr="00142563">
              <w:rPr>
                <w:rFonts w:ascii="Sylfaen" w:hAnsi="Sylfaen"/>
              </w:rPr>
              <w:t>Հանդիսությունների սրահի վերանորոգում</w:t>
            </w:r>
          </w:p>
        </w:tc>
        <w:tc>
          <w:tcPr>
            <w:tcW w:w="1418" w:type="dxa"/>
            <w:gridSpan w:val="2"/>
            <w:shd w:val="clear" w:color="auto" w:fill="auto"/>
          </w:tcPr>
          <w:p w14:paraId="35D4A108" w14:textId="77777777" w:rsidR="0074423E" w:rsidRPr="00142563" w:rsidRDefault="0074423E" w:rsidP="0074423E">
            <w:pPr>
              <w:spacing w:after="0" w:line="20" w:lineRule="atLeast"/>
              <w:jc w:val="center"/>
              <w:rPr>
                <w:rFonts w:ascii="Sylfaen" w:hAnsi="Sylfaen"/>
                <w:highlight w:val="yellow"/>
              </w:rPr>
            </w:pPr>
            <w:r w:rsidRPr="00142563">
              <w:rPr>
                <w:rFonts w:ascii="Sylfaen" w:hAnsi="Sylfaen"/>
              </w:rPr>
              <w:t>57000.0</w:t>
            </w:r>
          </w:p>
        </w:tc>
        <w:tc>
          <w:tcPr>
            <w:tcW w:w="2693" w:type="dxa"/>
            <w:gridSpan w:val="2"/>
            <w:shd w:val="clear" w:color="auto" w:fill="FFFFFF"/>
          </w:tcPr>
          <w:p w14:paraId="39327AC3" w14:textId="77777777" w:rsidR="0074423E" w:rsidRPr="00142563" w:rsidRDefault="0074423E" w:rsidP="0074423E">
            <w:pPr>
              <w:spacing w:after="0" w:line="20" w:lineRule="atLeast"/>
              <w:jc w:val="center"/>
              <w:rPr>
                <w:rFonts w:ascii="Sylfaen" w:hAnsi="Sylfaen"/>
              </w:rPr>
            </w:pPr>
            <w:r w:rsidRPr="00142563">
              <w:rPr>
                <w:rFonts w:ascii="Sylfaen" w:hAnsi="Sylfaen"/>
              </w:rPr>
              <w:t>Ծովակ, Ակունք, Կարճաղբյուր</w:t>
            </w:r>
          </w:p>
        </w:tc>
      </w:tr>
      <w:tr w:rsidR="0074423E" w:rsidRPr="00142563" w14:paraId="7D3B798A" w14:textId="77777777" w:rsidTr="00897583">
        <w:tblPrEx>
          <w:tblCellMar>
            <w:left w:w="108" w:type="dxa"/>
            <w:right w:w="108" w:type="dxa"/>
          </w:tblCellMar>
        </w:tblPrEx>
        <w:trPr>
          <w:trHeight w:val="300"/>
        </w:trPr>
        <w:tc>
          <w:tcPr>
            <w:tcW w:w="6494" w:type="dxa"/>
            <w:gridSpan w:val="3"/>
            <w:shd w:val="clear" w:color="auto" w:fill="D9D9D9" w:themeFill="background1" w:themeFillShade="D9"/>
          </w:tcPr>
          <w:p w14:paraId="67B2FCB4" w14:textId="77777777" w:rsidR="0074423E" w:rsidRPr="00142563" w:rsidRDefault="0074423E" w:rsidP="0074423E">
            <w:pPr>
              <w:spacing w:line="20" w:lineRule="atLeast"/>
              <w:jc w:val="center"/>
              <w:rPr>
                <w:rFonts w:ascii="Sylfaen" w:hAnsi="Sylfaen"/>
              </w:rPr>
            </w:pPr>
            <w:r w:rsidRPr="00142563">
              <w:rPr>
                <w:rFonts w:ascii="Sylfaen" w:eastAsia="Times New Roman" w:hAnsi="Sylfaen"/>
                <w:b/>
                <w:bCs/>
                <w:color w:val="000000"/>
              </w:rPr>
              <w:t>Ընդհանուրը</w:t>
            </w:r>
          </w:p>
        </w:tc>
        <w:tc>
          <w:tcPr>
            <w:tcW w:w="1418" w:type="dxa"/>
            <w:gridSpan w:val="2"/>
            <w:shd w:val="clear" w:color="auto" w:fill="D9D9D9" w:themeFill="background1" w:themeFillShade="D9"/>
          </w:tcPr>
          <w:p w14:paraId="58957BC7" w14:textId="77777777" w:rsidR="0074423E" w:rsidRPr="00142563" w:rsidRDefault="0074423E" w:rsidP="0074423E">
            <w:pPr>
              <w:spacing w:line="20" w:lineRule="atLeast"/>
              <w:jc w:val="center"/>
              <w:rPr>
                <w:rFonts w:ascii="Sylfaen" w:hAnsi="Sylfaen"/>
              </w:rPr>
            </w:pPr>
          </w:p>
        </w:tc>
        <w:tc>
          <w:tcPr>
            <w:tcW w:w="2693" w:type="dxa"/>
            <w:gridSpan w:val="2"/>
            <w:shd w:val="clear" w:color="auto" w:fill="D9D9D9" w:themeFill="background1" w:themeFillShade="D9"/>
          </w:tcPr>
          <w:p w14:paraId="79BA5AD4" w14:textId="77777777" w:rsidR="0074423E" w:rsidRPr="00142563" w:rsidRDefault="0074423E" w:rsidP="0074423E">
            <w:pPr>
              <w:spacing w:line="20" w:lineRule="atLeast"/>
              <w:jc w:val="center"/>
              <w:rPr>
                <w:rFonts w:ascii="Sylfaen" w:hAnsi="Sylfaen"/>
              </w:rPr>
            </w:pPr>
          </w:p>
        </w:tc>
      </w:tr>
    </w:tbl>
    <w:p w14:paraId="6DB28D27" w14:textId="77777777" w:rsidR="00CB1B4A" w:rsidRPr="00142563" w:rsidRDefault="00CB1B4A" w:rsidP="009A6EB6">
      <w:pPr>
        <w:spacing w:after="0" w:line="20" w:lineRule="atLeast"/>
        <w:rPr>
          <w:rFonts w:ascii="Sylfaen" w:eastAsia="Times New Roman" w:hAnsi="Sylfaen"/>
          <w:b/>
          <w:bCs/>
          <w:color w:val="000000"/>
        </w:rPr>
      </w:pPr>
    </w:p>
    <w:p w14:paraId="75DE1244" w14:textId="77777777" w:rsidR="00670F34" w:rsidRPr="00142563" w:rsidRDefault="00670F34" w:rsidP="00670F34">
      <w:pPr>
        <w:rPr>
          <w:rFonts w:ascii="Sylfaen" w:hAnsi="Sylfaen"/>
        </w:rPr>
      </w:pPr>
    </w:p>
    <w:p w14:paraId="01EB22F3" w14:textId="5F2841AE" w:rsidR="00670F34" w:rsidRPr="006A7A5D" w:rsidRDefault="00670F34" w:rsidP="006A7A5D">
      <w:pPr>
        <w:spacing w:after="0" w:line="240" w:lineRule="auto"/>
        <w:jc w:val="both"/>
        <w:rPr>
          <w:rFonts w:ascii="Sylfaen" w:eastAsia="Times New Roman" w:hAnsi="Sylfaen" w:cs="Times New Roman"/>
          <w:lang w:eastAsia="ru-RU"/>
        </w:rPr>
        <w:sectPr w:rsidR="00670F34" w:rsidRPr="006A7A5D" w:rsidSect="009D60F7">
          <w:pgSz w:w="12240" w:h="15840"/>
          <w:pgMar w:top="567" w:right="567" w:bottom="680" w:left="1134" w:header="720" w:footer="720" w:gutter="0"/>
          <w:cols w:space="720"/>
          <w:titlePg/>
          <w:docGrid w:linePitch="360"/>
        </w:sectPr>
      </w:pPr>
    </w:p>
    <w:p w14:paraId="34A878BA" w14:textId="77777777" w:rsidR="000031C3" w:rsidRPr="00142563" w:rsidRDefault="00D8244B" w:rsidP="00CB1B4A">
      <w:pPr>
        <w:spacing w:after="0" w:line="20" w:lineRule="atLeast"/>
        <w:rPr>
          <w:rFonts w:ascii="Sylfaen" w:hAnsi="Sylfaen"/>
          <w:b/>
        </w:rPr>
      </w:pPr>
      <w:r w:rsidRPr="00142563">
        <w:rPr>
          <w:rFonts w:ascii="Sylfaen" w:hAnsi="Sylfaen"/>
          <w:b/>
        </w:rPr>
        <w:lastRenderedPageBreak/>
        <w:t xml:space="preserve">Աղյուսակ </w:t>
      </w:r>
      <w:r w:rsidR="005F7E0E" w:rsidRPr="00142563">
        <w:rPr>
          <w:rFonts w:ascii="Sylfaen" w:hAnsi="Sylfaen"/>
          <w:b/>
        </w:rPr>
        <w:t>5</w:t>
      </w:r>
      <w:r w:rsidR="008619FC" w:rsidRPr="00142563">
        <w:rPr>
          <w:rFonts w:ascii="Sylfaen" w:hAnsi="Sylfaen" w:cs="Times New Roman"/>
          <w:b/>
        </w:rPr>
        <w:t>.</w:t>
      </w:r>
      <w:r w:rsidRPr="00142563">
        <w:rPr>
          <w:rFonts w:ascii="Sylfaen" w:hAnsi="Sylfaen"/>
          <w:b/>
        </w:rPr>
        <w:t xml:space="preserve"> </w:t>
      </w:r>
      <w:r w:rsidR="00552D40" w:rsidRPr="00142563">
        <w:rPr>
          <w:rFonts w:ascii="Sylfaen" w:hAnsi="Sylfaen"/>
          <w:b/>
        </w:rPr>
        <w:t>ՏԱՊ-ով նախատեսված ծրագրերի տրամաբանական հենք</w:t>
      </w:r>
      <w:r w:rsidR="00991E01" w:rsidRPr="00142563">
        <w:rPr>
          <w:rFonts w:ascii="Sylfaen" w:hAnsi="Sylfaen"/>
          <w:b/>
        </w:rPr>
        <w:t>եր</w:t>
      </w:r>
      <w:r w:rsidR="00552D40" w:rsidRPr="00142563">
        <w:rPr>
          <w:rFonts w:ascii="Sylfaen" w:hAnsi="Sylfaen"/>
          <w:b/>
        </w:rPr>
        <w:t>ը</w:t>
      </w:r>
      <w:r w:rsidRPr="00142563">
        <w:rPr>
          <w:rFonts w:ascii="Sylfaen" w:hAnsi="Sylfaen"/>
          <w:b/>
        </w:rPr>
        <w:t>՝ ըստ համայնքի ղեկավարի լիազորությունների ոլորտ</w:t>
      </w:r>
      <w:r w:rsidR="00CD4F47" w:rsidRPr="00142563">
        <w:rPr>
          <w:rFonts w:ascii="Sylfaen" w:hAnsi="Sylfaen"/>
          <w:b/>
        </w:rPr>
        <w:t>ներ</w:t>
      </w:r>
      <w:r w:rsidRPr="00142563">
        <w:rPr>
          <w:rFonts w:ascii="Sylfaen" w:hAnsi="Sylfaen"/>
          <w:b/>
        </w:rPr>
        <w:t>ի</w:t>
      </w:r>
    </w:p>
    <w:p w14:paraId="3E2C571B" w14:textId="77777777" w:rsidR="000031C3" w:rsidRPr="00142563" w:rsidRDefault="000031C3" w:rsidP="000031C3">
      <w:pPr>
        <w:spacing w:after="0" w:line="20" w:lineRule="atLeast"/>
        <w:jc w:val="both"/>
        <w:rPr>
          <w:rFonts w:ascii="Sylfaen" w:hAnsi="Sylfaen"/>
        </w:rPr>
      </w:pPr>
    </w:p>
    <w:tbl>
      <w:tblPr>
        <w:tblStyle w:val="TableGrid1212"/>
        <w:tblW w:w="14605" w:type="dxa"/>
        <w:jc w:val="center"/>
        <w:tblLayout w:type="fixed"/>
        <w:tblCellMar>
          <w:left w:w="115" w:type="dxa"/>
          <w:right w:w="115" w:type="dxa"/>
        </w:tblCellMar>
        <w:tblLook w:val="04A0" w:firstRow="1" w:lastRow="0" w:firstColumn="1" w:lastColumn="0" w:noHBand="0" w:noVBand="1"/>
      </w:tblPr>
      <w:tblGrid>
        <w:gridCol w:w="2552"/>
        <w:gridCol w:w="4675"/>
        <w:gridCol w:w="2127"/>
        <w:gridCol w:w="1986"/>
        <w:gridCol w:w="1133"/>
        <w:gridCol w:w="2132"/>
      </w:tblGrid>
      <w:tr w:rsidR="00EC775D" w:rsidRPr="00142563" w14:paraId="6548DB5F" w14:textId="77777777" w:rsidTr="00ED76D7">
        <w:trPr>
          <w:cantSplit/>
          <w:trHeight w:val="782"/>
          <w:jc w:val="center"/>
        </w:trPr>
        <w:tc>
          <w:tcPr>
            <w:tcW w:w="2552" w:type="dxa"/>
            <w:shd w:val="clear" w:color="auto" w:fill="D9D9D9" w:themeFill="background1" w:themeFillShade="D9"/>
            <w:vAlign w:val="center"/>
          </w:tcPr>
          <w:p w14:paraId="461687FE" w14:textId="77777777" w:rsidR="00EC775D" w:rsidRPr="00142563" w:rsidRDefault="00EC775D" w:rsidP="00EC775D">
            <w:pPr>
              <w:spacing w:after="0" w:line="20" w:lineRule="atLeast"/>
              <w:jc w:val="center"/>
              <w:rPr>
                <w:rFonts w:ascii="Sylfaen" w:hAnsi="Sylfaen"/>
                <w:b/>
              </w:rPr>
            </w:pPr>
            <w:r w:rsidRPr="00142563">
              <w:rPr>
                <w:rFonts w:ascii="Sylfaen" w:hAnsi="Sylfaen"/>
                <w:b/>
              </w:rPr>
              <w:t>Ամփոփ նկարագիր</w:t>
            </w:r>
          </w:p>
        </w:tc>
        <w:tc>
          <w:tcPr>
            <w:tcW w:w="4675" w:type="dxa"/>
            <w:shd w:val="clear" w:color="auto" w:fill="D9D9D9" w:themeFill="background1" w:themeFillShade="D9"/>
            <w:vAlign w:val="center"/>
          </w:tcPr>
          <w:p w14:paraId="696BE54D" w14:textId="77777777" w:rsidR="00EC775D" w:rsidRPr="00142563" w:rsidRDefault="00EC775D" w:rsidP="00EC775D">
            <w:pPr>
              <w:spacing w:after="0" w:line="20" w:lineRule="atLeast"/>
              <w:jc w:val="center"/>
              <w:rPr>
                <w:rFonts w:ascii="Sylfaen" w:hAnsi="Sylfaen"/>
                <w:b/>
              </w:rPr>
            </w:pPr>
            <w:r w:rsidRPr="00142563">
              <w:rPr>
                <w:rFonts w:ascii="Sylfaen" w:hAnsi="Sylfaen"/>
                <w:b/>
              </w:rPr>
              <w:t>Արդյունքային ցուցանիշներ</w:t>
            </w:r>
          </w:p>
        </w:tc>
        <w:tc>
          <w:tcPr>
            <w:tcW w:w="2127" w:type="dxa"/>
            <w:shd w:val="clear" w:color="auto" w:fill="D9D9D9" w:themeFill="background1" w:themeFillShade="D9"/>
            <w:vAlign w:val="center"/>
          </w:tcPr>
          <w:p w14:paraId="6B48A67E" w14:textId="77777777" w:rsidR="00EC775D" w:rsidRPr="00142563" w:rsidRDefault="00EC775D" w:rsidP="00EC775D">
            <w:pPr>
              <w:spacing w:after="0" w:line="20" w:lineRule="atLeast"/>
              <w:jc w:val="center"/>
              <w:rPr>
                <w:rFonts w:ascii="Sylfaen" w:hAnsi="Sylfaen"/>
                <w:b/>
              </w:rPr>
            </w:pPr>
            <w:r w:rsidRPr="00142563">
              <w:rPr>
                <w:rFonts w:ascii="Sylfaen" w:hAnsi="Sylfaen"/>
                <w:b/>
              </w:rPr>
              <w:t>Տեղեկատվության աղբյուրներ</w:t>
            </w:r>
          </w:p>
        </w:tc>
        <w:tc>
          <w:tcPr>
            <w:tcW w:w="1986" w:type="dxa"/>
            <w:shd w:val="clear" w:color="auto" w:fill="D9D9D9" w:themeFill="background1" w:themeFillShade="D9"/>
            <w:vAlign w:val="center"/>
          </w:tcPr>
          <w:p w14:paraId="5D2822B6" w14:textId="77777777" w:rsidR="00EC775D" w:rsidRPr="00142563" w:rsidRDefault="00EC775D" w:rsidP="00EC775D">
            <w:pPr>
              <w:spacing w:after="0" w:line="20" w:lineRule="atLeast"/>
              <w:jc w:val="center"/>
              <w:rPr>
                <w:rFonts w:ascii="Sylfaen" w:hAnsi="Sylfaen"/>
                <w:b/>
              </w:rPr>
            </w:pPr>
            <w:r w:rsidRPr="00142563">
              <w:rPr>
                <w:rFonts w:ascii="Sylfaen" w:hAnsi="Sylfaen"/>
                <w:b/>
              </w:rPr>
              <w:t>Պատասխանատու</w:t>
            </w:r>
          </w:p>
        </w:tc>
        <w:tc>
          <w:tcPr>
            <w:tcW w:w="1133" w:type="dxa"/>
            <w:shd w:val="clear" w:color="auto" w:fill="D9D9D9" w:themeFill="background1" w:themeFillShade="D9"/>
            <w:vAlign w:val="center"/>
          </w:tcPr>
          <w:p w14:paraId="67C89288" w14:textId="77777777" w:rsidR="00EC775D" w:rsidRPr="00142563" w:rsidRDefault="00EC775D" w:rsidP="00EC775D">
            <w:pPr>
              <w:spacing w:after="0" w:line="20" w:lineRule="atLeast"/>
              <w:jc w:val="center"/>
              <w:rPr>
                <w:rFonts w:ascii="Sylfaen" w:hAnsi="Sylfaen"/>
                <w:b/>
              </w:rPr>
            </w:pPr>
            <w:r w:rsidRPr="00142563">
              <w:rPr>
                <w:rFonts w:ascii="Sylfaen" w:hAnsi="Sylfaen"/>
                <w:b/>
              </w:rPr>
              <w:t>Ժամկետ</w:t>
            </w:r>
          </w:p>
        </w:tc>
        <w:tc>
          <w:tcPr>
            <w:tcW w:w="2132" w:type="dxa"/>
            <w:shd w:val="clear" w:color="auto" w:fill="D9D9D9" w:themeFill="background1" w:themeFillShade="D9"/>
            <w:vAlign w:val="center"/>
          </w:tcPr>
          <w:p w14:paraId="14AA5343" w14:textId="77777777" w:rsidR="00EC775D" w:rsidRPr="00142563" w:rsidRDefault="00EC775D" w:rsidP="00EC775D">
            <w:pPr>
              <w:spacing w:after="0" w:line="20" w:lineRule="atLeast"/>
              <w:jc w:val="center"/>
              <w:rPr>
                <w:rFonts w:ascii="Sylfaen" w:hAnsi="Sylfaen"/>
                <w:b/>
              </w:rPr>
            </w:pPr>
            <w:r w:rsidRPr="00142563">
              <w:rPr>
                <w:rFonts w:ascii="Sylfaen" w:hAnsi="Sylfaen"/>
                <w:b/>
              </w:rPr>
              <w:t>Ռիսկեր</w:t>
            </w:r>
          </w:p>
        </w:tc>
      </w:tr>
      <w:tr w:rsidR="00EC775D" w:rsidRPr="00142563" w14:paraId="334563C0" w14:textId="77777777" w:rsidTr="00ED76D7">
        <w:trPr>
          <w:jc w:val="center"/>
        </w:trPr>
        <w:tc>
          <w:tcPr>
            <w:tcW w:w="14605" w:type="dxa"/>
            <w:gridSpan w:val="6"/>
            <w:shd w:val="clear" w:color="auto" w:fill="DEEAF6" w:themeFill="accent1" w:themeFillTint="33"/>
          </w:tcPr>
          <w:p w14:paraId="3714C7E5" w14:textId="77777777" w:rsidR="00EC775D" w:rsidRPr="00142563" w:rsidRDefault="00EC775D" w:rsidP="00EC775D">
            <w:pPr>
              <w:spacing w:after="0" w:line="20" w:lineRule="atLeast"/>
              <w:jc w:val="both"/>
              <w:rPr>
                <w:rFonts w:ascii="Sylfaen" w:hAnsi="Sylfaen"/>
                <w:b/>
              </w:rPr>
            </w:pPr>
            <w:r w:rsidRPr="00142563">
              <w:rPr>
                <w:rFonts w:ascii="Sylfaen" w:hAnsi="Sylfaen"/>
                <w:b/>
              </w:rPr>
              <w:t xml:space="preserve">Ոլորտ 1. Ընդհանուր </w:t>
            </w:r>
          </w:p>
        </w:tc>
      </w:tr>
      <w:tr w:rsidR="00EC775D" w:rsidRPr="00142563" w14:paraId="108DB8CA" w14:textId="77777777" w:rsidTr="00ED76D7">
        <w:trPr>
          <w:trHeight w:val="2048"/>
          <w:jc w:val="center"/>
        </w:trPr>
        <w:tc>
          <w:tcPr>
            <w:tcW w:w="7227" w:type="dxa"/>
            <w:gridSpan w:val="2"/>
          </w:tcPr>
          <w:p w14:paraId="08108223" w14:textId="77777777" w:rsidR="00EC775D" w:rsidRPr="00142563" w:rsidRDefault="00EC775D" w:rsidP="00EC775D">
            <w:pPr>
              <w:spacing w:after="0" w:line="20" w:lineRule="atLeast"/>
              <w:rPr>
                <w:rFonts w:ascii="Sylfaen" w:hAnsi="Sylfaen"/>
                <w:b/>
              </w:rPr>
            </w:pPr>
            <w:r w:rsidRPr="00142563">
              <w:rPr>
                <w:rFonts w:ascii="Sylfaen" w:hAnsi="Sylfaen"/>
                <w:b/>
              </w:rPr>
              <w:t>Ոլորտային նպատակ</w:t>
            </w:r>
          </w:p>
          <w:p w14:paraId="7C5D33D4" w14:textId="77777777" w:rsidR="00EC775D" w:rsidRPr="00142563" w:rsidRDefault="00EC775D" w:rsidP="00EC775D">
            <w:pPr>
              <w:spacing w:after="0" w:line="20" w:lineRule="atLeast"/>
              <w:rPr>
                <w:rFonts w:ascii="Sylfaen" w:hAnsi="Sylfaen"/>
              </w:rPr>
            </w:pPr>
            <w:r w:rsidRPr="00142563">
              <w:rPr>
                <w:rFonts w:ascii="Sylfaen" w:hAnsi="Sylfaen" w:cs="Arial"/>
                <w:bCs/>
                <w:lang w:eastAsia="ru-RU"/>
              </w:rPr>
              <w:t xml:space="preserve">Բարելավել համայնքի բնակչությանը մատուցվող հանրային ծառայությունների </w:t>
            </w:r>
            <w:r w:rsidR="00174477" w:rsidRPr="00142563">
              <w:rPr>
                <w:rFonts w:ascii="Sylfaen" w:hAnsi="Sylfaen" w:cs="Arial"/>
                <w:bCs/>
                <w:lang w:eastAsia="ru-RU"/>
              </w:rPr>
              <w:t>որա</w:t>
            </w:r>
            <w:r w:rsidRPr="00142563">
              <w:rPr>
                <w:rFonts w:ascii="Sylfaen" w:hAnsi="Sylfaen" w:cs="Arial"/>
                <w:bCs/>
                <w:lang w:eastAsia="ru-RU"/>
              </w:rPr>
              <w:t>կը</w:t>
            </w:r>
          </w:p>
        </w:tc>
        <w:tc>
          <w:tcPr>
            <w:tcW w:w="7378" w:type="dxa"/>
            <w:gridSpan w:val="4"/>
            <w:vAlign w:val="center"/>
          </w:tcPr>
          <w:p w14:paraId="1E9A5849" w14:textId="77777777" w:rsidR="00EC775D" w:rsidRPr="00142563" w:rsidRDefault="00EC775D" w:rsidP="00EC775D">
            <w:pPr>
              <w:spacing w:after="0" w:line="20" w:lineRule="atLeast"/>
              <w:rPr>
                <w:rFonts w:ascii="Sylfaen" w:hAnsi="Sylfaen"/>
                <w:b/>
              </w:rPr>
            </w:pPr>
            <w:r w:rsidRPr="00142563">
              <w:rPr>
                <w:rFonts w:ascii="Sylfaen" w:hAnsi="Sylfaen"/>
                <w:b/>
              </w:rPr>
              <w:t>Ոլորտի ազդեցության (վերջնական արդյունքի) ցուցանիշ</w:t>
            </w:r>
          </w:p>
          <w:p w14:paraId="22399D32" w14:textId="77777777"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բնակիչների բավարարվածությունը (հարցումների հիման վրա) ՏԻՄ-երի գործունեությունից, մատուցվող հանրային ծառայություններից, 90%</w:t>
            </w:r>
          </w:p>
          <w:p w14:paraId="1750553E" w14:textId="1218B95C"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Times New Roman"/>
              </w:rPr>
              <w:t>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1</w:t>
            </w:r>
            <w:r w:rsidR="00FE178C">
              <w:rPr>
                <w:rFonts w:ascii="Sylfaen" w:eastAsia="Calibri" w:hAnsi="Sylfaen" w:cs="Times New Roman"/>
              </w:rPr>
              <w:t>0</w:t>
            </w:r>
            <w:r w:rsidRPr="00142563">
              <w:rPr>
                <w:rFonts w:ascii="Sylfaen" w:eastAsia="Calibri" w:hAnsi="Sylfaen" w:cs="Times New Roman"/>
              </w:rPr>
              <w:t>%</w:t>
            </w:r>
          </w:p>
          <w:p w14:paraId="7FE2E956" w14:textId="77777777"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Times New Roman"/>
              </w:rPr>
              <w:t>Համայնքի բյուջեի սեփական եկամուտների տեսակարար կշիռը համայնքի բյուջեի ընդհանուր մուտքերի կազմում, 3</w:t>
            </w:r>
            <w:r w:rsidR="00D547FB" w:rsidRPr="00142563">
              <w:rPr>
                <w:rFonts w:ascii="Sylfaen" w:eastAsia="Calibri" w:hAnsi="Sylfaen" w:cs="Times New Roman"/>
              </w:rPr>
              <w:t>3</w:t>
            </w:r>
            <w:r w:rsidRPr="00142563">
              <w:rPr>
                <w:rFonts w:ascii="Sylfaen" w:eastAsia="Calibri" w:hAnsi="Sylfaen" w:cs="Times New Roman"/>
              </w:rPr>
              <w:t>%</w:t>
            </w:r>
          </w:p>
          <w:p w14:paraId="3F1E82D3" w14:textId="77777777"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Times New Roman"/>
              </w:rPr>
              <w:t>ՏԻՄ-երի կողմից մատուցվող համայնքային (հանրային, ոչ վարչական բնույթի) ծառայությունների հասանելիությունը համայնքի կենտրոն չհանդիսացող բնակավայրերի բնակիչներին, 90%</w:t>
            </w:r>
          </w:p>
        </w:tc>
      </w:tr>
      <w:tr w:rsidR="00EC775D" w:rsidRPr="00142563" w14:paraId="42F9769F" w14:textId="77777777" w:rsidTr="00ED76D7">
        <w:trPr>
          <w:jc w:val="center"/>
        </w:trPr>
        <w:tc>
          <w:tcPr>
            <w:tcW w:w="14605" w:type="dxa"/>
            <w:gridSpan w:val="6"/>
            <w:shd w:val="clear" w:color="auto" w:fill="A8D08D" w:themeFill="accent6" w:themeFillTint="99"/>
            <w:vAlign w:val="center"/>
          </w:tcPr>
          <w:p w14:paraId="27F6D295" w14:textId="77777777" w:rsidR="00EC775D" w:rsidRPr="00142563" w:rsidRDefault="00EC775D" w:rsidP="00EC775D">
            <w:pPr>
              <w:spacing w:after="0" w:line="20" w:lineRule="atLeast"/>
              <w:rPr>
                <w:rFonts w:ascii="Sylfaen" w:hAnsi="Sylfaen"/>
                <w:b/>
                <w:color w:val="FF0000"/>
              </w:rPr>
            </w:pPr>
            <w:r w:rsidRPr="00142563">
              <w:rPr>
                <w:rFonts w:ascii="Sylfaen" w:hAnsi="Sylfaen"/>
                <w:b/>
              </w:rPr>
              <w:t>Ծրագիր 1. Ընդհանուր բնույթի համայնքային ծառայությունների մատուցում</w:t>
            </w:r>
          </w:p>
        </w:tc>
      </w:tr>
      <w:tr w:rsidR="00EC775D" w:rsidRPr="00142563" w14:paraId="3BE9896A" w14:textId="77777777" w:rsidTr="00ED76D7">
        <w:trPr>
          <w:jc w:val="center"/>
        </w:trPr>
        <w:tc>
          <w:tcPr>
            <w:tcW w:w="2552" w:type="dxa"/>
          </w:tcPr>
          <w:p w14:paraId="77487917" w14:textId="77777777" w:rsidR="00EC775D" w:rsidRPr="00142563" w:rsidRDefault="00EC775D" w:rsidP="00EC775D">
            <w:pPr>
              <w:spacing w:after="0" w:line="20" w:lineRule="atLeast"/>
              <w:rPr>
                <w:rFonts w:ascii="Sylfaen" w:hAnsi="Sylfaen"/>
                <w:b/>
              </w:rPr>
            </w:pPr>
            <w:r w:rsidRPr="00142563">
              <w:rPr>
                <w:rFonts w:ascii="Sylfaen" w:hAnsi="Sylfaen"/>
                <w:b/>
              </w:rPr>
              <w:t>Ծրագրի նպատակ</w:t>
            </w:r>
          </w:p>
          <w:p w14:paraId="325A6490" w14:textId="77777777" w:rsidR="00EC775D" w:rsidRPr="00142563" w:rsidRDefault="00EC775D" w:rsidP="00EC775D">
            <w:pPr>
              <w:spacing w:after="0" w:line="20" w:lineRule="atLeast"/>
              <w:rPr>
                <w:rFonts w:ascii="Sylfaen" w:hAnsi="Sylfaen"/>
              </w:rPr>
            </w:pPr>
            <w:r w:rsidRPr="00142563">
              <w:rPr>
                <w:rFonts w:ascii="Sylfaen" w:hAnsi="Sylfaen"/>
              </w:rPr>
              <w:t>Ապահովել համայնքի աշխատակազմի բնականոն գործունեությունը, բարելավել</w:t>
            </w:r>
          </w:p>
          <w:p w14:paraId="50D0AFDE" w14:textId="77777777" w:rsidR="00EC775D" w:rsidRPr="00142563" w:rsidRDefault="00EC775D" w:rsidP="00EC775D">
            <w:pPr>
              <w:spacing w:after="0" w:line="20" w:lineRule="atLeast"/>
              <w:rPr>
                <w:rFonts w:ascii="Sylfaen" w:hAnsi="Sylfaen"/>
                <w:b/>
                <w:color w:val="FF0000"/>
              </w:rPr>
            </w:pPr>
            <w:r w:rsidRPr="00142563">
              <w:rPr>
                <w:rFonts w:ascii="Sylfaen" w:hAnsi="Sylfaen"/>
              </w:rPr>
              <w:t>բնակչությանը մատուցվող  հանրային ծառայությունների որակը</w:t>
            </w:r>
          </w:p>
        </w:tc>
        <w:tc>
          <w:tcPr>
            <w:tcW w:w="4675" w:type="dxa"/>
          </w:tcPr>
          <w:p w14:paraId="70F7C365" w14:textId="77777777" w:rsidR="00EC775D" w:rsidRPr="00142563" w:rsidRDefault="00EC775D" w:rsidP="00EC775D">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6C0FDB2C" w14:textId="77777777" w:rsidR="00EC775D" w:rsidRPr="00142563" w:rsidRDefault="00EC775D" w:rsidP="00EC775D">
            <w:pPr>
              <w:spacing w:after="0" w:line="20" w:lineRule="atLeast"/>
              <w:rPr>
                <w:rFonts w:ascii="Sylfaen" w:hAnsi="Sylfaen"/>
                <w:color w:val="FF0000"/>
              </w:rPr>
            </w:pPr>
            <w:r w:rsidRPr="00142563">
              <w:rPr>
                <w:rFonts w:ascii="Sylfaen" w:hAnsi="Sylfaen"/>
              </w:rPr>
              <w:t>Բնակչությանը մատուցվող հանրային ծառայությունների որակի բարելավում,  15%</w:t>
            </w:r>
          </w:p>
        </w:tc>
        <w:tc>
          <w:tcPr>
            <w:tcW w:w="2127" w:type="dxa"/>
          </w:tcPr>
          <w:p w14:paraId="37580CF6" w14:textId="77777777" w:rsidR="00EC775D" w:rsidRPr="00142563" w:rsidRDefault="00EC775D" w:rsidP="00EC775D">
            <w:pPr>
              <w:spacing w:after="0" w:line="20" w:lineRule="atLeast"/>
              <w:rPr>
                <w:rFonts w:ascii="Sylfaen" w:hAnsi="Sylfaen"/>
              </w:rPr>
            </w:pPr>
            <w:r w:rsidRPr="00142563">
              <w:rPr>
                <w:rFonts w:ascii="Sylfaen" w:hAnsi="Sylfaen"/>
              </w:rPr>
              <w:t>Ծրագրի գնահատման համակարգ,</w:t>
            </w:r>
          </w:p>
          <w:p w14:paraId="47F61B73" w14:textId="77777777" w:rsidR="00EC775D" w:rsidRPr="00142563" w:rsidRDefault="00EC775D" w:rsidP="00EC775D">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Align w:val="center"/>
          </w:tcPr>
          <w:p w14:paraId="4787DBB3" w14:textId="77777777" w:rsidR="00EC775D" w:rsidRPr="00142563" w:rsidRDefault="00EC775D" w:rsidP="00EC775D">
            <w:pPr>
              <w:spacing w:after="0" w:line="20" w:lineRule="atLeast"/>
              <w:rPr>
                <w:rFonts w:ascii="Sylfaen" w:hAnsi="Sylfaen"/>
              </w:rPr>
            </w:pPr>
            <w:r w:rsidRPr="00142563">
              <w:rPr>
                <w:rFonts w:ascii="Sylfaen" w:hAnsi="Sylfaen"/>
              </w:rPr>
              <w:t xml:space="preserve">Համայնքի ղեկավար,  աշխատակազմի քարտուղար, </w:t>
            </w:r>
          </w:p>
          <w:p w14:paraId="42044276" w14:textId="77777777" w:rsidR="00EC775D" w:rsidRPr="00142563" w:rsidRDefault="00EC775D" w:rsidP="00EC775D">
            <w:pPr>
              <w:spacing w:after="0" w:line="20" w:lineRule="atLeast"/>
              <w:rPr>
                <w:rFonts w:ascii="Sylfaen" w:hAnsi="Sylfaen"/>
              </w:rPr>
            </w:pPr>
            <w:r w:rsidRPr="00142563">
              <w:rPr>
                <w:rFonts w:ascii="Sylfaen" w:hAnsi="Sylfaen"/>
              </w:rPr>
              <w:t>բնակավայրերի</w:t>
            </w:r>
          </w:p>
          <w:p w14:paraId="387679F1" w14:textId="77777777" w:rsidR="00EC775D" w:rsidRPr="00142563" w:rsidRDefault="00EC775D" w:rsidP="00EC775D">
            <w:pPr>
              <w:spacing w:after="0" w:line="20" w:lineRule="atLeast"/>
              <w:rPr>
                <w:rFonts w:ascii="Sylfaen" w:hAnsi="Sylfaen"/>
                <w:color w:val="FF0000"/>
              </w:rPr>
            </w:pPr>
            <w:r w:rsidRPr="00142563">
              <w:rPr>
                <w:rFonts w:ascii="Sylfaen" w:hAnsi="Sylfaen"/>
              </w:rPr>
              <w:t>վարչական ղեկավարներ</w:t>
            </w:r>
          </w:p>
        </w:tc>
        <w:tc>
          <w:tcPr>
            <w:tcW w:w="1133" w:type="dxa"/>
          </w:tcPr>
          <w:p w14:paraId="3430DA8F" w14:textId="0B96AF34" w:rsidR="00EC775D" w:rsidRPr="00142563" w:rsidRDefault="00554922" w:rsidP="007634FD">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00EC775D" w:rsidRPr="00142563">
              <w:rPr>
                <w:rFonts w:ascii="Sylfaen" w:eastAsia="Calibri" w:hAnsi="Sylfaen" w:cs="Times New Roman"/>
              </w:rPr>
              <w:t xml:space="preserve">թ. հունվար- </w:t>
            </w:r>
            <w:r w:rsidR="00A03260" w:rsidRPr="00142563">
              <w:rPr>
                <w:rFonts w:ascii="Sylfaen" w:eastAsia="Calibri" w:hAnsi="Sylfaen" w:cs="Times New Roman"/>
              </w:rPr>
              <w:t>դեկտեմ</w:t>
            </w:r>
            <w:r w:rsidR="00A03260" w:rsidRPr="00142563">
              <w:rPr>
                <w:rFonts w:ascii="Sylfaen" w:eastAsia="Calibri" w:hAnsi="Sylfaen" w:cs="Times New Roman"/>
                <w:lang w:val="ru-RU"/>
              </w:rPr>
              <w:softHyphen/>
            </w:r>
            <w:r w:rsidR="00A03260" w:rsidRPr="00142563">
              <w:rPr>
                <w:rFonts w:ascii="Sylfaen" w:eastAsia="Calibri" w:hAnsi="Sylfaen" w:cs="Times New Roman"/>
              </w:rPr>
              <w:t>բեր</w:t>
            </w:r>
          </w:p>
        </w:tc>
        <w:tc>
          <w:tcPr>
            <w:tcW w:w="2132" w:type="dxa"/>
          </w:tcPr>
          <w:p w14:paraId="513D68C7" w14:textId="77777777" w:rsidR="00EC775D" w:rsidRPr="00142563" w:rsidRDefault="00EC775D" w:rsidP="00EC775D">
            <w:pPr>
              <w:spacing w:after="0" w:line="20" w:lineRule="atLeast"/>
              <w:rPr>
                <w:rFonts w:ascii="Sylfaen" w:hAnsi="Sylfaen"/>
                <w:color w:val="FF0000"/>
              </w:rPr>
            </w:pPr>
            <w:r w:rsidRPr="00142563">
              <w:rPr>
                <w:rFonts w:ascii="Sylfaen" w:hAnsi="Sylfaen"/>
              </w:rPr>
              <w:t xml:space="preserve">Համապատասխան մարդկային, նյութական և ֆինանսական ռեսուրսների առկայություն </w:t>
            </w:r>
          </w:p>
        </w:tc>
      </w:tr>
      <w:tr w:rsidR="00EC775D" w:rsidRPr="00142563" w14:paraId="1AA9336D" w14:textId="77777777" w:rsidTr="00ED76D7">
        <w:trPr>
          <w:jc w:val="center"/>
        </w:trPr>
        <w:tc>
          <w:tcPr>
            <w:tcW w:w="2552" w:type="dxa"/>
          </w:tcPr>
          <w:p w14:paraId="0949694C" w14:textId="77777777" w:rsidR="00EC775D" w:rsidRPr="00142563" w:rsidRDefault="00EC775D" w:rsidP="00EC775D">
            <w:pPr>
              <w:spacing w:after="0" w:line="20" w:lineRule="atLeast"/>
              <w:rPr>
                <w:rFonts w:ascii="Sylfaen" w:hAnsi="Sylfaen"/>
                <w:b/>
              </w:rPr>
            </w:pPr>
            <w:r w:rsidRPr="00142563">
              <w:rPr>
                <w:rFonts w:ascii="Sylfaen" w:hAnsi="Sylfaen"/>
                <w:b/>
              </w:rPr>
              <w:t>Միջանկյալ արդյունք 1</w:t>
            </w:r>
          </w:p>
          <w:p w14:paraId="60594E84" w14:textId="77777777" w:rsidR="00EC775D" w:rsidRPr="00142563" w:rsidRDefault="00EC775D" w:rsidP="00EC775D">
            <w:pPr>
              <w:spacing w:after="0" w:line="20" w:lineRule="atLeast"/>
              <w:rPr>
                <w:rFonts w:ascii="Sylfaen" w:hAnsi="Sylfaen"/>
              </w:rPr>
            </w:pPr>
            <w:r w:rsidRPr="00142563">
              <w:rPr>
                <w:rFonts w:ascii="Sylfaen" w:hAnsi="Sylfaen"/>
              </w:rPr>
              <w:t>Ապահովվել է աշխատակազմի</w:t>
            </w:r>
          </w:p>
          <w:p w14:paraId="5D2609D9" w14:textId="77777777" w:rsidR="00EC775D" w:rsidRPr="00142563" w:rsidRDefault="00EC775D" w:rsidP="00EC775D">
            <w:pPr>
              <w:spacing w:after="0" w:line="20" w:lineRule="atLeast"/>
              <w:rPr>
                <w:rFonts w:ascii="Sylfaen" w:hAnsi="Sylfaen"/>
                <w:color w:val="FF0000"/>
              </w:rPr>
            </w:pPr>
            <w:r w:rsidRPr="00142563">
              <w:rPr>
                <w:rFonts w:ascii="Sylfaen" w:hAnsi="Sylfaen"/>
              </w:rPr>
              <w:lastRenderedPageBreak/>
              <w:t>բնականոն գործունեությունը</w:t>
            </w:r>
          </w:p>
        </w:tc>
        <w:tc>
          <w:tcPr>
            <w:tcW w:w="4675" w:type="dxa"/>
            <w:vAlign w:val="center"/>
          </w:tcPr>
          <w:p w14:paraId="1754B941" w14:textId="77777777" w:rsidR="00EC775D" w:rsidRPr="00142563" w:rsidRDefault="00EC775D" w:rsidP="00EC775D">
            <w:pPr>
              <w:spacing w:after="0" w:line="20" w:lineRule="atLeast"/>
              <w:rPr>
                <w:rFonts w:ascii="Sylfaen" w:hAnsi="Sylfaen"/>
                <w:b/>
              </w:rPr>
            </w:pPr>
            <w:r w:rsidRPr="00142563">
              <w:rPr>
                <w:rFonts w:ascii="Sylfaen" w:hAnsi="Sylfaen"/>
                <w:b/>
              </w:rPr>
              <w:lastRenderedPageBreak/>
              <w:t xml:space="preserve">Ելքային ցուցանիշներ (քանակ, որակ, ժամկետ) </w:t>
            </w:r>
          </w:p>
          <w:p w14:paraId="2853A9EA" w14:textId="40601C6E"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Times New Roman"/>
              </w:rPr>
              <w:lastRenderedPageBreak/>
              <w:t xml:space="preserve">Համայնքի աշխատակազմի աշխատողների թիվը, </w:t>
            </w:r>
            <w:r w:rsidR="0043155D">
              <w:rPr>
                <w:rFonts w:ascii="Sylfaen" w:eastAsia="Calibri" w:hAnsi="Sylfaen" w:cs="Times New Roman"/>
              </w:rPr>
              <w:t>234.5</w:t>
            </w:r>
          </w:p>
          <w:p w14:paraId="2CAA2B6F" w14:textId="047501C0"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ենթակայության կազմակերպությունների թիվը, </w:t>
            </w:r>
            <w:r w:rsidR="00BD5A7B" w:rsidRPr="00FE178C">
              <w:rPr>
                <w:rFonts w:ascii="Sylfaen" w:eastAsia="Calibri" w:hAnsi="Sylfaen" w:cs="Times New Roman"/>
              </w:rPr>
              <w:t>2</w:t>
            </w:r>
            <w:r w:rsidR="00FE178C">
              <w:rPr>
                <w:rFonts w:ascii="Sylfaen" w:eastAsia="Calibri" w:hAnsi="Sylfaen" w:cs="Times New Roman"/>
              </w:rPr>
              <w:t>1</w:t>
            </w:r>
          </w:p>
          <w:p w14:paraId="1751085C" w14:textId="77777777"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Times New Roman"/>
              </w:rPr>
              <w:t>Անշարժ գույքի հարկի բազայում առկա անճշտությունների նվազեցում, 4%</w:t>
            </w:r>
          </w:p>
          <w:p w14:paraId="1ABA6C65" w14:textId="0A097E7C"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աշխատակազմի աշխատանքային օրերի թիվը տարվա ընթացքում, </w:t>
            </w:r>
            <w:r w:rsidR="0043155D">
              <w:rPr>
                <w:rFonts w:ascii="Sylfaen" w:eastAsia="Calibri" w:hAnsi="Sylfaen" w:cs="Times New Roman"/>
              </w:rPr>
              <w:t>252</w:t>
            </w:r>
            <w:r w:rsidRPr="00142563">
              <w:rPr>
                <w:rFonts w:ascii="Sylfaen" w:eastAsia="Calibri" w:hAnsi="Sylfaen" w:cs="Times New Roman"/>
              </w:rPr>
              <w:t xml:space="preserve"> օր</w:t>
            </w:r>
          </w:p>
          <w:p w14:paraId="7CDD104A" w14:textId="77777777"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պաշտոնական համացանցային կայքի առկայությունը, այո</w:t>
            </w:r>
          </w:p>
          <w:p w14:paraId="36063872" w14:textId="1BB7C137" w:rsidR="009A1DFB"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ՏԻՄ</w:t>
            </w:r>
            <w:r w:rsidRPr="00142563">
              <w:rPr>
                <w:rFonts w:ascii="Sylfaen" w:eastAsia="Calibri" w:hAnsi="Sylfaen" w:cs="Times New Roman"/>
              </w:rPr>
              <w:t xml:space="preserve">-երի, աշխատակազմի գործունեության վերաբերյալ բնակիչների կողմից ստացվող դիմում-բողոքների թվի նվազում, </w:t>
            </w:r>
            <w:r w:rsidR="00D547FB" w:rsidRPr="00142563">
              <w:rPr>
                <w:rFonts w:ascii="Sylfaen" w:eastAsia="Calibri" w:hAnsi="Sylfaen" w:cs="Times New Roman"/>
              </w:rPr>
              <w:t>2</w:t>
            </w:r>
            <w:r w:rsidRPr="00142563">
              <w:rPr>
                <w:rFonts w:ascii="Sylfaen" w:eastAsia="Calibri" w:hAnsi="Sylfaen" w:cs="Times New Roman"/>
              </w:rPr>
              <w:t xml:space="preserve"> %-ով</w:t>
            </w:r>
          </w:p>
          <w:p w14:paraId="27B0393E" w14:textId="77777777" w:rsidR="009A1DFB"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Աշխատակազմում</w:t>
            </w:r>
            <w:r w:rsidRPr="00142563">
              <w:rPr>
                <w:rFonts w:ascii="Sylfaen" w:eastAsia="Calibri" w:hAnsi="Sylfaen" w:cs="Times New Roman"/>
              </w:rPr>
              <w:t xml:space="preserve"> առկա տեղեկատվական և հեռահաղորդակցության համակարգերի օգտագործման մակարդակը` 80%</w:t>
            </w:r>
          </w:p>
          <w:p w14:paraId="2E90D278" w14:textId="77777777"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Աշխատակազմում</w:t>
            </w:r>
            <w:r w:rsidRPr="00142563">
              <w:rPr>
                <w:rFonts w:ascii="Sylfaen" w:eastAsia="Calibri" w:hAnsi="Sylfaen" w:cs="Times New Roman"/>
              </w:rPr>
              <w:t xml:space="preserve"> ստացված մեկ դիմումին պատասխանելու միջին ժամանակը, 4 օր</w:t>
            </w:r>
          </w:p>
        </w:tc>
        <w:tc>
          <w:tcPr>
            <w:tcW w:w="2127" w:type="dxa"/>
          </w:tcPr>
          <w:p w14:paraId="04E7225C" w14:textId="77777777" w:rsidR="00EC775D" w:rsidRPr="00142563" w:rsidRDefault="00EC775D" w:rsidP="00EC775D">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 xml:space="preserve">Աշխատակազմ,  ՄԳ կիսամյակային, տարեկան </w:t>
            </w:r>
            <w:r w:rsidRPr="00142563">
              <w:rPr>
                <w:rFonts w:ascii="Sylfaen" w:eastAsia="Calibri" w:hAnsi="Sylfaen" w:cs="Times New Roman"/>
              </w:rPr>
              <w:lastRenderedPageBreak/>
              <w:t>հաշվետվություններ,</w:t>
            </w:r>
          </w:p>
          <w:p w14:paraId="321DD1F4" w14:textId="77777777" w:rsidR="00EC775D" w:rsidRPr="00142563" w:rsidRDefault="00EC775D" w:rsidP="00EC775D">
            <w:pPr>
              <w:spacing w:after="0" w:line="240" w:lineRule="auto"/>
              <w:ind w:right="-96"/>
              <w:contextualSpacing/>
              <w:rPr>
                <w:rFonts w:ascii="Sylfaen" w:eastAsia="Calibri" w:hAnsi="Sylfaen" w:cs="Times New Roman"/>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p w14:paraId="3D0C4FC3" w14:textId="77777777" w:rsidR="00EC775D" w:rsidRPr="00142563" w:rsidRDefault="00EC775D" w:rsidP="00EC775D">
            <w:pPr>
              <w:spacing w:after="0" w:line="20" w:lineRule="atLeast"/>
              <w:rPr>
                <w:rFonts w:ascii="Sylfaen" w:hAnsi="Sylfaen"/>
                <w:b/>
                <w:color w:val="FF0000"/>
              </w:rPr>
            </w:pPr>
          </w:p>
        </w:tc>
        <w:tc>
          <w:tcPr>
            <w:tcW w:w="1986" w:type="dxa"/>
          </w:tcPr>
          <w:p w14:paraId="1C5CC8AE" w14:textId="77777777" w:rsidR="00EC775D" w:rsidRPr="00142563" w:rsidRDefault="00EC775D" w:rsidP="00EC775D">
            <w:pPr>
              <w:spacing w:after="0" w:line="20" w:lineRule="atLeast"/>
              <w:rPr>
                <w:rFonts w:ascii="Sylfaen" w:hAnsi="Sylfaen"/>
                <w:color w:val="FF0000"/>
              </w:rPr>
            </w:pPr>
            <w:r w:rsidRPr="00142563">
              <w:rPr>
                <w:rFonts w:ascii="Sylfaen" w:hAnsi="Sylfaen"/>
              </w:rPr>
              <w:lastRenderedPageBreak/>
              <w:t xml:space="preserve">Համայնքի ղեկավար, աշխատակազմի </w:t>
            </w:r>
            <w:r w:rsidRPr="00142563">
              <w:rPr>
                <w:rFonts w:ascii="Sylfaen" w:hAnsi="Sylfaen"/>
              </w:rPr>
              <w:lastRenderedPageBreak/>
              <w:t>քարտուղար, վարչական ղեկավարներ</w:t>
            </w:r>
          </w:p>
        </w:tc>
        <w:tc>
          <w:tcPr>
            <w:tcW w:w="1133" w:type="dxa"/>
          </w:tcPr>
          <w:p w14:paraId="2E8B70B6" w14:textId="682A3924" w:rsidR="00EC775D" w:rsidRPr="00142563" w:rsidRDefault="00554922" w:rsidP="007634FD">
            <w:pPr>
              <w:spacing w:after="0" w:line="20" w:lineRule="atLeast"/>
              <w:jc w:val="both"/>
              <w:rPr>
                <w:rFonts w:ascii="Sylfaen" w:hAnsi="Sylfaen"/>
                <w:color w:val="FF0000"/>
              </w:rPr>
            </w:pPr>
            <w:r w:rsidRPr="00142563">
              <w:rPr>
                <w:rFonts w:ascii="Sylfaen" w:eastAsia="Calibri" w:hAnsi="Sylfaen" w:cs="Times New Roman"/>
              </w:rPr>
              <w:lastRenderedPageBreak/>
              <w:t>202</w:t>
            </w:r>
            <w:r w:rsidR="00BB0953" w:rsidRPr="00142563">
              <w:rPr>
                <w:rFonts w:ascii="Sylfaen" w:eastAsia="Calibri" w:hAnsi="Sylfaen" w:cs="Times New Roman"/>
              </w:rPr>
              <w:t>5</w:t>
            </w:r>
            <w:r w:rsidR="00EC775D" w:rsidRPr="00142563">
              <w:rPr>
                <w:rFonts w:ascii="Sylfaen" w:eastAsia="Calibri" w:hAnsi="Sylfaen" w:cs="Times New Roman"/>
              </w:rPr>
              <w:t xml:space="preserve">թ. հունվար– </w:t>
            </w:r>
            <w:r w:rsidR="00A03260" w:rsidRPr="00142563">
              <w:rPr>
                <w:rFonts w:ascii="Sylfaen" w:eastAsia="Calibri" w:hAnsi="Sylfaen" w:cs="Times New Roman"/>
              </w:rPr>
              <w:lastRenderedPageBreak/>
              <w:t>դեկտեմ</w:t>
            </w:r>
            <w:r w:rsidR="00A03260" w:rsidRPr="00142563">
              <w:rPr>
                <w:rFonts w:ascii="Sylfaen" w:eastAsia="Calibri" w:hAnsi="Sylfaen" w:cs="Times New Roman"/>
                <w:lang w:val="ru-RU"/>
              </w:rPr>
              <w:softHyphen/>
            </w:r>
            <w:r w:rsidR="00A03260" w:rsidRPr="00142563">
              <w:rPr>
                <w:rFonts w:ascii="Sylfaen" w:eastAsia="Calibri" w:hAnsi="Sylfaen" w:cs="Times New Roman"/>
              </w:rPr>
              <w:t>բեր</w:t>
            </w:r>
          </w:p>
        </w:tc>
        <w:tc>
          <w:tcPr>
            <w:tcW w:w="2132" w:type="dxa"/>
          </w:tcPr>
          <w:p w14:paraId="366FC41E" w14:textId="77777777" w:rsidR="00EC775D" w:rsidRPr="00142563" w:rsidRDefault="00EC775D" w:rsidP="00EC775D">
            <w:pPr>
              <w:spacing w:after="0" w:line="240" w:lineRule="auto"/>
              <w:ind w:right="-69"/>
              <w:contextualSpacing/>
              <w:rPr>
                <w:rFonts w:ascii="Sylfaen" w:eastAsia="Calibri" w:hAnsi="Sylfaen" w:cs="Times New Roman"/>
              </w:rPr>
            </w:pPr>
            <w:r w:rsidRPr="00142563">
              <w:rPr>
                <w:rFonts w:ascii="Sylfaen" w:eastAsia="Calibri" w:hAnsi="Sylfaen" w:cs="Times New Roman"/>
              </w:rPr>
              <w:lastRenderedPageBreak/>
              <w:t>Համապատասխան մարդկային և</w:t>
            </w:r>
          </w:p>
          <w:p w14:paraId="78C3901B" w14:textId="77777777" w:rsidR="00EC775D" w:rsidRPr="00142563" w:rsidRDefault="00EC775D" w:rsidP="00EC775D">
            <w:pPr>
              <w:spacing w:after="0" w:line="240" w:lineRule="auto"/>
              <w:ind w:right="-69"/>
              <w:contextualSpacing/>
              <w:rPr>
                <w:rFonts w:ascii="Sylfaen" w:eastAsia="Calibri" w:hAnsi="Sylfaen" w:cs="Times New Roman"/>
              </w:rPr>
            </w:pPr>
            <w:r w:rsidRPr="00142563">
              <w:rPr>
                <w:rFonts w:ascii="Sylfaen" w:eastAsia="Calibri" w:hAnsi="Sylfaen" w:cs="Times New Roman"/>
              </w:rPr>
              <w:lastRenderedPageBreak/>
              <w:t xml:space="preserve">ֆինանսական ռեսուրսների        </w:t>
            </w:r>
          </w:p>
          <w:p w14:paraId="017C5A84" w14:textId="77777777" w:rsidR="00EC775D" w:rsidRPr="00142563" w:rsidRDefault="00EC775D" w:rsidP="00EC775D">
            <w:pPr>
              <w:spacing w:after="0" w:line="240" w:lineRule="auto"/>
              <w:ind w:right="-69"/>
              <w:contextualSpacing/>
              <w:rPr>
                <w:rFonts w:ascii="Sylfaen" w:eastAsia="Calibri" w:hAnsi="Sylfaen" w:cs="Times New Roman"/>
                <w:color w:val="FF0000"/>
              </w:rPr>
            </w:pPr>
            <w:r w:rsidRPr="00142563">
              <w:rPr>
                <w:rFonts w:ascii="Sylfaen" w:eastAsia="Calibri" w:hAnsi="Sylfaen" w:cs="Times New Roman"/>
              </w:rPr>
              <w:t>առկայություն</w:t>
            </w:r>
          </w:p>
        </w:tc>
      </w:tr>
      <w:tr w:rsidR="00EC775D" w:rsidRPr="00142563" w14:paraId="711A285C" w14:textId="77777777" w:rsidTr="00ED76D7">
        <w:trPr>
          <w:trHeight w:val="1790"/>
          <w:jc w:val="center"/>
        </w:trPr>
        <w:tc>
          <w:tcPr>
            <w:tcW w:w="7227" w:type="dxa"/>
            <w:gridSpan w:val="2"/>
            <w:shd w:val="clear" w:color="auto" w:fill="FBE4D5" w:themeFill="accent2" w:themeFillTint="33"/>
          </w:tcPr>
          <w:p w14:paraId="68269C49" w14:textId="77777777" w:rsidR="00EC775D" w:rsidRPr="00142563" w:rsidRDefault="00EC775D" w:rsidP="00EC775D">
            <w:pPr>
              <w:spacing w:after="0" w:line="20" w:lineRule="atLeast"/>
              <w:rPr>
                <w:rFonts w:ascii="Sylfaen" w:hAnsi="Sylfaen"/>
                <w:b/>
              </w:rPr>
            </w:pPr>
            <w:r w:rsidRPr="00142563">
              <w:rPr>
                <w:rFonts w:ascii="Sylfaen" w:hAnsi="Sylfaen"/>
                <w:b/>
              </w:rPr>
              <w:lastRenderedPageBreak/>
              <w:t xml:space="preserve">Միջոցառումներ  </w:t>
            </w:r>
          </w:p>
          <w:p w14:paraId="2C4690FF" w14:textId="77777777" w:rsidR="00EC775D" w:rsidRPr="00142563" w:rsidRDefault="00EC775D"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Ա</w:t>
            </w:r>
            <w:r w:rsidRPr="00142563">
              <w:rPr>
                <w:rFonts w:ascii="Sylfaen" w:eastAsia="Calibri" w:hAnsi="Sylfaen" w:cs="Times New Roman"/>
              </w:rPr>
              <w:t>շխատակազմի բնականոն գործունեության ապահովում</w:t>
            </w:r>
          </w:p>
          <w:p w14:paraId="2A355B28" w14:textId="77777777" w:rsidR="00EC775D" w:rsidRPr="00142563" w:rsidRDefault="00EC775D"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 xml:space="preserve">Համայնքի </w:t>
            </w:r>
            <w:r w:rsidRPr="00142563">
              <w:rPr>
                <w:rFonts w:ascii="Sylfaen" w:eastAsia="Calibri" w:hAnsi="Sylfaen" w:cs="Times New Roman"/>
              </w:rPr>
              <w:t>հողի հարկի և գույքահարկի գանձման ավտոմատացված համակարգերի սպասարկման վճարների կատարում</w:t>
            </w:r>
          </w:p>
          <w:p w14:paraId="5BF6E32C" w14:textId="63CEC90D" w:rsidR="00EC775D" w:rsidRPr="00142563" w:rsidRDefault="00EC775D"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 xml:space="preserve">Համայնքապետարանի և </w:t>
            </w:r>
            <w:r w:rsidR="009178ED" w:rsidRPr="00142563">
              <w:rPr>
                <w:rFonts w:ascii="Sylfaen" w:hAnsi="Sylfaen"/>
              </w:rPr>
              <w:t>Այրք, Ավազան, Արեգունի, Արփունք, Ախպրաձոր, Ազատ,  Գեղամաբակ, Գեղաքար, Գեղամասար, Լճավան, Կախակն, Կութ, Կուտական, Մ</w:t>
            </w:r>
            <w:r w:rsidR="009178ED" w:rsidRPr="00142563">
              <w:rPr>
                <w:rFonts w:ascii="MS Mincho" w:eastAsia="MS Mincho" w:hAnsi="MS Mincho" w:cs="MS Mincho" w:hint="eastAsia"/>
              </w:rPr>
              <w:t>․</w:t>
            </w:r>
            <w:r w:rsidR="009178ED" w:rsidRPr="00142563">
              <w:rPr>
                <w:rFonts w:ascii="Sylfaen" w:hAnsi="Sylfaen" w:cs="Times New Roman"/>
              </w:rPr>
              <w:t xml:space="preserve"> Մասրիկ, Տորֆավան, Վանևան, Նորակերտ, Փ</w:t>
            </w:r>
            <w:r w:rsidR="009178ED" w:rsidRPr="00142563">
              <w:rPr>
                <w:rFonts w:ascii="MS Mincho" w:eastAsia="MS Mincho" w:hAnsi="MS Mincho" w:cs="MS Mincho" w:hint="eastAsia"/>
              </w:rPr>
              <w:t>․</w:t>
            </w:r>
            <w:r w:rsidR="009178ED" w:rsidRPr="00142563">
              <w:rPr>
                <w:rFonts w:ascii="Sylfaen" w:hAnsi="Sylfaen" w:cs="Times New Roman"/>
              </w:rPr>
              <w:t xml:space="preserve"> Մասրիկ, Կարճաղբյուր, Ծովակ, Խաչաղբյուր, Վարդենիս, Փամբակ, Շատվան, Լուսակունք, Մաքենիս, Ն</w:t>
            </w:r>
            <w:r w:rsidR="009178ED" w:rsidRPr="00142563">
              <w:rPr>
                <w:rFonts w:ascii="MS Mincho" w:eastAsia="MS Mincho" w:hAnsi="MS Mincho" w:cs="MS Mincho" w:hint="eastAsia"/>
              </w:rPr>
              <w:t>․</w:t>
            </w:r>
            <w:r w:rsidR="009178ED" w:rsidRPr="00142563">
              <w:rPr>
                <w:rFonts w:ascii="Sylfaen" w:hAnsi="Sylfaen" w:cs="Times New Roman"/>
              </w:rPr>
              <w:t xml:space="preserve"> Շորժա, Նորաբակ, Շատջրեք, Ջաղացաձոր, Սոթք, Վ</w:t>
            </w:r>
            <w:r w:rsidR="009178ED" w:rsidRPr="00142563">
              <w:rPr>
                <w:rFonts w:ascii="MS Mincho" w:eastAsia="MS Mincho" w:hAnsi="MS Mincho" w:cs="MS Mincho" w:hint="eastAsia"/>
              </w:rPr>
              <w:t>․</w:t>
            </w:r>
            <w:r w:rsidR="009178ED" w:rsidRPr="00142563">
              <w:rPr>
                <w:rFonts w:ascii="Sylfaen" w:hAnsi="Sylfaen" w:cs="Times New Roman"/>
              </w:rPr>
              <w:t xml:space="preserve"> Շորժա, Տրետուք, Ակունք, Դարանակ  </w:t>
            </w:r>
            <w:r w:rsidRPr="00142563">
              <w:rPr>
                <w:rFonts w:ascii="Sylfaen" w:eastAsia="Calibri" w:hAnsi="Sylfaen" w:cs="Sylfaen"/>
              </w:rPr>
              <w:t xml:space="preserve">բնակավայրերի վարչական ղեկավարների նստավայրերի շենքերի և գույքի ընթացիկ </w:t>
            </w:r>
            <w:r w:rsidRPr="00142563">
              <w:rPr>
                <w:rFonts w:ascii="Sylfaen" w:eastAsia="Calibri" w:hAnsi="Sylfaen" w:cs="Sylfaen"/>
              </w:rPr>
              <w:lastRenderedPageBreak/>
              <w:t>նորոգման, նոր գույքի ձեռք բերման աշխատանքնրի իրականացում</w:t>
            </w:r>
            <w:r w:rsidR="009178ED" w:rsidRPr="00142563">
              <w:rPr>
                <w:rFonts w:ascii="Sylfaen" w:eastAsia="Calibri" w:hAnsi="Sylfaen" w:cs="Sylfaen"/>
              </w:rPr>
              <w:t>։</w:t>
            </w:r>
          </w:p>
        </w:tc>
        <w:tc>
          <w:tcPr>
            <w:tcW w:w="7378" w:type="dxa"/>
            <w:gridSpan w:val="4"/>
            <w:shd w:val="clear" w:color="auto" w:fill="FBE4D5" w:themeFill="accent2" w:themeFillTint="33"/>
          </w:tcPr>
          <w:p w14:paraId="2976006D" w14:textId="77777777" w:rsidR="00EC775D" w:rsidRPr="00142563" w:rsidRDefault="00EC775D" w:rsidP="00EC775D">
            <w:pPr>
              <w:spacing w:after="0" w:line="20" w:lineRule="atLeast"/>
              <w:rPr>
                <w:rFonts w:ascii="Sylfaen" w:hAnsi="Sylfaen"/>
                <w:b/>
              </w:rPr>
            </w:pPr>
            <w:r w:rsidRPr="00142563">
              <w:rPr>
                <w:rFonts w:ascii="Sylfaen" w:hAnsi="Sylfaen"/>
                <w:b/>
              </w:rPr>
              <w:lastRenderedPageBreak/>
              <w:t xml:space="preserve">Մուտքային ցուցանիշներ (ներդրված ռեսուրսներ) </w:t>
            </w:r>
          </w:p>
          <w:p w14:paraId="2EFB2F97" w14:textId="1BFAC0A6" w:rsidR="00EC775D" w:rsidRPr="006A7A5D" w:rsidRDefault="00EC775D" w:rsidP="006B0BA9">
            <w:pPr>
              <w:numPr>
                <w:ilvl w:val="0"/>
                <w:numId w:val="15"/>
              </w:numPr>
              <w:spacing w:after="0" w:line="240" w:lineRule="auto"/>
              <w:ind w:left="168" w:right="-69" w:hanging="217"/>
              <w:contextualSpacing/>
              <w:rPr>
                <w:rFonts w:ascii="Sylfaen" w:eastAsia="Calibri" w:hAnsi="Sylfaen" w:cs="Sylfaen"/>
              </w:rPr>
            </w:pPr>
            <w:r w:rsidRPr="006A7A5D">
              <w:rPr>
                <w:rFonts w:ascii="Sylfaen" w:eastAsia="Calibri" w:hAnsi="Sylfaen" w:cs="Sylfaen"/>
              </w:rPr>
              <w:t xml:space="preserve">Համայնքի տարեկան բյուջեով նախատեսված պահպանման ծախսեր՝ </w:t>
            </w:r>
            <w:r w:rsidR="006A7A5D" w:rsidRPr="006A7A5D">
              <w:rPr>
                <w:rFonts w:ascii="Sylfaen" w:eastAsia="Calibri" w:hAnsi="Sylfaen" w:cs="Sylfaen"/>
              </w:rPr>
              <w:t>1884867</w:t>
            </w:r>
            <w:r w:rsidR="006A7A5D" w:rsidRPr="006A7A5D">
              <w:rPr>
                <w:rFonts w:ascii="MS Mincho" w:eastAsia="MS Mincho" w:hAnsi="MS Mincho" w:cs="MS Mincho" w:hint="eastAsia"/>
              </w:rPr>
              <w:t>․</w:t>
            </w:r>
            <w:r w:rsidR="006A7A5D" w:rsidRPr="006A7A5D">
              <w:rPr>
                <w:rFonts w:ascii="Sylfaen" w:eastAsia="Calibri" w:hAnsi="Sylfaen" w:cs="Sylfaen"/>
              </w:rPr>
              <w:t>7</w:t>
            </w:r>
            <w:r w:rsidR="00BD5A7B" w:rsidRPr="006A7A5D">
              <w:rPr>
                <w:rFonts w:ascii="Sylfaen" w:eastAsia="Calibri" w:hAnsi="Sylfaen" w:cs="Sylfaen"/>
              </w:rPr>
              <w:t xml:space="preserve"> </w:t>
            </w:r>
            <w:r w:rsidRPr="006A7A5D">
              <w:rPr>
                <w:rFonts w:ascii="Sylfaen" w:eastAsia="Calibri" w:hAnsi="Sylfaen" w:cs="Sylfaen"/>
              </w:rPr>
              <w:t xml:space="preserve">հազ. դրամ </w:t>
            </w:r>
          </w:p>
          <w:p w14:paraId="755D6D19" w14:textId="0F954BAF" w:rsidR="00EC775D" w:rsidRPr="006A7A5D" w:rsidRDefault="00EC775D" w:rsidP="006B0BA9">
            <w:pPr>
              <w:numPr>
                <w:ilvl w:val="0"/>
                <w:numId w:val="15"/>
              </w:numPr>
              <w:spacing w:after="0" w:line="240" w:lineRule="auto"/>
              <w:ind w:left="168" w:right="-69" w:hanging="217"/>
              <w:contextualSpacing/>
              <w:rPr>
                <w:rFonts w:ascii="Sylfaen" w:eastAsia="Calibri" w:hAnsi="Sylfaen" w:cs="Sylfaen"/>
              </w:rPr>
            </w:pPr>
            <w:r w:rsidRPr="006A7A5D">
              <w:rPr>
                <w:rFonts w:ascii="Sylfaen" w:eastAsia="Calibri" w:hAnsi="Sylfaen" w:cs="Sylfaen"/>
              </w:rPr>
              <w:t xml:space="preserve">Համայնքի աշխատակազմի աշխատողներ՝ </w:t>
            </w:r>
            <w:r w:rsidR="00C31425" w:rsidRPr="006A7A5D">
              <w:rPr>
                <w:rFonts w:ascii="Sylfaen" w:eastAsia="Calibri" w:hAnsi="Sylfaen" w:cs="Sylfaen"/>
              </w:rPr>
              <w:t>234</w:t>
            </w:r>
            <w:r w:rsidR="00C31425" w:rsidRPr="006A7A5D">
              <w:rPr>
                <w:rFonts w:ascii="MS Mincho" w:eastAsia="MS Mincho" w:hAnsi="MS Mincho" w:cs="MS Mincho" w:hint="eastAsia"/>
              </w:rPr>
              <w:t>․</w:t>
            </w:r>
            <w:r w:rsidR="00C31425" w:rsidRPr="006A7A5D">
              <w:rPr>
                <w:rFonts w:ascii="Sylfaen" w:eastAsia="Calibri" w:hAnsi="Sylfaen" w:cs="Sylfaen"/>
              </w:rPr>
              <w:t>5</w:t>
            </w:r>
          </w:p>
          <w:p w14:paraId="1C2F4F98"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Համայնքի հողի հարկի և գույքահարկի գանձման ավտոմատացված համակարգեր` 1</w:t>
            </w:r>
          </w:p>
          <w:p w14:paraId="5E0D4944"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 xml:space="preserve">Համայնքապետարանի վարչական շենք և գույք </w:t>
            </w:r>
          </w:p>
          <w:p w14:paraId="3EC0A7BF"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Վարչական ներկայացուցիչների նստավայրերի շենքեր և գույք</w:t>
            </w:r>
          </w:p>
          <w:p w14:paraId="7FF00F64" w14:textId="40542F4E" w:rsidR="00AE4192"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 xml:space="preserve">Աշխատակազմում առկա համակարգչային սարքերի և սարքավորումների թիվը </w:t>
            </w:r>
            <w:r w:rsidR="00013446" w:rsidRPr="00142563">
              <w:rPr>
                <w:rFonts w:ascii="Sylfaen" w:eastAsia="Calibri" w:hAnsi="Sylfaen" w:cs="Sylfaen"/>
              </w:rPr>
              <w:t xml:space="preserve">102  </w:t>
            </w:r>
          </w:p>
          <w:p w14:paraId="378B7AB2" w14:textId="7A9368F4"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Համայնքի</w:t>
            </w:r>
            <w:r w:rsidRPr="00142563">
              <w:rPr>
                <w:rFonts w:ascii="Sylfaen" w:eastAsia="Calibri" w:hAnsi="Sylfaen" w:cs="Times New Roman"/>
              </w:rPr>
              <w:t xml:space="preserve"> </w:t>
            </w:r>
            <w:r w:rsidRPr="00142563">
              <w:rPr>
                <w:rFonts w:ascii="Sylfaen" w:eastAsia="Calibri" w:hAnsi="Sylfaen" w:cs="Sylfaen"/>
              </w:rPr>
              <w:t>պաշտոնական</w:t>
            </w:r>
            <w:r w:rsidRPr="00142563">
              <w:rPr>
                <w:rFonts w:ascii="Sylfaen" w:eastAsia="Calibri" w:hAnsi="Sylfaen" w:cs="Times New Roman"/>
              </w:rPr>
              <w:t xml:space="preserve"> </w:t>
            </w:r>
            <w:r w:rsidRPr="00142563">
              <w:rPr>
                <w:rFonts w:ascii="Sylfaen" w:eastAsia="Calibri" w:hAnsi="Sylfaen" w:cs="Sylfaen"/>
              </w:rPr>
              <w:t>համացանցային</w:t>
            </w:r>
            <w:r w:rsidRPr="00142563">
              <w:rPr>
                <w:rFonts w:ascii="Sylfaen" w:eastAsia="Calibri" w:hAnsi="Sylfaen" w:cs="Times New Roman"/>
              </w:rPr>
              <w:t xml:space="preserve"> </w:t>
            </w:r>
            <w:r w:rsidRPr="00142563">
              <w:rPr>
                <w:rFonts w:ascii="Sylfaen" w:eastAsia="Calibri" w:hAnsi="Sylfaen" w:cs="Sylfaen"/>
              </w:rPr>
              <w:t xml:space="preserve">կայք` </w:t>
            </w:r>
            <w:hyperlink r:id="rId11" w:history="1">
              <w:r w:rsidR="00BD5A7B" w:rsidRPr="00142563">
                <w:rPr>
                  <w:rStyle w:val="Hyperlink"/>
                  <w:rFonts w:ascii="Sylfaen" w:eastAsia="Calibri" w:hAnsi="Sylfaen" w:cs="Sylfaen"/>
                </w:rPr>
                <w:t>http://vardenis.am</w:t>
              </w:r>
            </w:hyperlink>
            <w:r w:rsidRPr="00142563">
              <w:rPr>
                <w:rFonts w:ascii="Sylfaen" w:eastAsia="Calibri" w:hAnsi="Sylfaen" w:cs="Sylfaen"/>
              </w:rPr>
              <w:t xml:space="preserve">  </w:t>
            </w:r>
          </w:p>
          <w:p w14:paraId="7CEED2CE"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color w:val="FF0000"/>
              </w:rPr>
            </w:pPr>
            <w:r w:rsidRPr="00142563">
              <w:rPr>
                <w:rFonts w:ascii="Sylfaen" w:eastAsia="Calibri" w:hAnsi="Sylfaen" w:cs="Sylfaen"/>
              </w:rPr>
              <w:t>Աշխատակազմում առկա տեղեկատվական և հեռահաղորդակցության համակարգեր 2</w:t>
            </w:r>
          </w:p>
        </w:tc>
      </w:tr>
      <w:tr w:rsidR="00EC775D" w:rsidRPr="00142563" w14:paraId="63AD2E86" w14:textId="77777777" w:rsidTr="00ED76D7">
        <w:trPr>
          <w:jc w:val="center"/>
        </w:trPr>
        <w:tc>
          <w:tcPr>
            <w:tcW w:w="14605" w:type="dxa"/>
            <w:gridSpan w:val="6"/>
            <w:shd w:val="clear" w:color="auto" w:fill="DEEAF6" w:themeFill="accent1" w:themeFillTint="33"/>
          </w:tcPr>
          <w:p w14:paraId="138B579F" w14:textId="77777777" w:rsidR="00EC775D" w:rsidRPr="00142563" w:rsidRDefault="00EC775D" w:rsidP="00EC775D">
            <w:pPr>
              <w:spacing w:after="0" w:line="20" w:lineRule="atLeast"/>
              <w:jc w:val="both"/>
              <w:rPr>
                <w:rFonts w:ascii="Sylfaen" w:hAnsi="Sylfaen"/>
                <w:b/>
              </w:rPr>
            </w:pPr>
            <w:r w:rsidRPr="00142563">
              <w:rPr>
                <w:rFonts w:ascii="Sylfaen" w:hAnsi="Sylfaen"/>
                <w:b/>
              </w:rPr>
              <w:t>Ոլորտ 2. Պաշտպանության կազմակերպում</w:t>
            </w:r>
            <w:r w:rsidR="00D547FB" w:rsidRPr="00142563">
              <w:rPr>
                <w:rFonts w:ascii="Sylfaen" w:hAnsi="Sylfaen"/>
                <w:b/>
              </w:rPr>
              <w:t>, քաղաքացիական պաշտպանություն</w:t>
            </w:r>
          </w:p>
        </w:tc>
      </w:tr>
      <w:tr w:rsidR="00D547FB" w:rsidRPr="00142563" w14:paraId="0FE36C92" w14:textId="77777777" w:rsidTr="00ED76D7">
        <w:trPr>
          <w:jc w:val="center"/>
        </w:trPr>
        <w:tc>
          <w:tcPr>
            <w:tcW w:w="2552" w:type="dxa"/>
            <w:vAlign w:val="center"/>
          </w:tcPr>
          <w:p w14:paraId="05DEBAA0" w14:textId="77777777" w:rsidR="00D547FB" w:rsidRPr="00142563" w:rsidRDefault="00D547FB" w:rsidP="00D547FB">
            <w:pPr>
              <w:spacing w:after="0" w:line="20" w:lineRule="atLeast"/>
              <w:rPr>
                <w:rFonts w:ascii="Sylfaen" w:hAnsi="Sylfaen"/>
                <w:b/>
                <w:color w:val="FF0000"/>
              </w:rPr>
            </w:pPr>
            <w:r w:rsidRPr="00142563">
              <w:rPr>
                <w:rFonts w:ascii="Sylfaen" w:hAnsi="Sylfaen" w:cs="Arial"/>
                <w:color w:val="000000" w:themeColor="text1"/>
              </w:rPr>
              <w:t>Բնակչության անվտանգության ապահովման կազմակերպում</w:t>
            </w:r>
          </w:p>
        </w:tc>
        <w:tc>
          <w:tcPr>
            <w:tcW w:w="4675" w:type="dxa"/>
          </w:tcPr>
          <w:p w14:paraId="4CAA4DD6" w14:textId="77777777" w:rsidR="00D547FB" w:rsidRPr="00142563" w:rsidRDefault="00D547FB" w:rsidP="00D547FB">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3C78F00C" w14:textId="77777777" w:rsidR="00D547FB" w:rsidRPr="00142563" w:rsidRDefault="00D547FB" w:rsidP="00D37269">
            <w:pPr>
              <w:spacing w:after="0" w:line="20" w:lineRule="atLeast"/>
              <w:rPr>
                <w:rFonts w:ascii="Sylfaen" w:hAnsi="Sylfaen"/>
                <w:color w:val="FF0000"/>
              </w:rPr>
            </w:pPr>
            <w:r w:rsidRPr="00142563">
              <w:rPr>
                <w:rFonts w:ascii="Sylfaen" w:hAnsi="Sylfaen"/>
              </w:rPr>
              <w:t>Բնակիչները, որոշ չափով, պաշտպանված են, գիտեն ինչպես վարվել տագնապների դեպքում։ Համայնքն ունի անհրաժեշտ հմտություններ և ռեսուրսներ բնակչությանը տարհանելու կամ ապա</w:t>
            </w:r>
            <w:r w:rsidR="00D37269" w:rsidRPr="00142563">
              <w:rPr>
                <w:rFonts w:ascii="Sylfaen" w:hAnsi="Sylfaen"/>
              </w:rPr>
              <w:t>ստ</w:t>
            </w:r>
            <w:r w:rsidRPr="00142563">
              <w:rPr>
                <w:rFonts w:ascii="Sylfaen" w:hAnsi="Sylfaen"/>
              </w:rPr>
              <w:t>անելու համար։</w:t>
            </w:r>
          </w:p>
        </w:tc>
        <w:tc>
          <w:tcPr>
            <w:tcW w:w="2127" w:type="dxa"/>
          </w:tcPr>
          <w:p w14:paraId="069DC605" w14:textId="77777777" w:rsidR="00D547FB" w:rsidRPr="00142563" w:rsidRDefault="00D547FB" w:rsidP="00D547FB">
            <w:pPr>
              <w:spacing w:after="0" w:line="20" w:lineRule="atLeast"/>
              <w:rPr>
                <w:rFonts w:ascii="Sylfaen" w:hAnsi="Sylfaen"/>
              </w:rPr>
            </w:pPr>
            <w:r w:rsidRPr="00142563">
              <w:rPr>
                <w:rFonts w:ascii="Sylfaen" w:hAnsi="Sylfaen"/>
              </w:rPr>
              <w:t>Ծրագրի գնահատման համակարգ,</w:t>
            </w:r>
          </w:p>
          <w:p w14:paraId="6DC25022" w14:textId="77777777" w:rsidR="00D547FB" w:rsidRPr="00142563" w:rsidRDefault="00D547FB" w:rsidP="00D547FB">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Align w:val="center"/>
          </w:tcPr>
          <w:p w14:paraId="52890988" w14:textId="2E023DC9" w:rsidR="00D547FB" w:rsidRPr="00142563" w:rsidRDefault="00D547FB" w:rsidP="00D547FB">
            <w:pPr>
              <w:spacing w:after="0" w:line="20" w:lineRule="atLeast"/>
              <w:rPr>
                <w:rFonts w:ascii="Sylfaen" w:hAnsi="Sylfaen"/>
              </w:rPr>
            </w:pPr>
            <w:r w:rsidRPr="00142563">
              <w:rPr>
                <w:rFonts w:ascii="Sylfaen" w:hAnsi="Sylfaen"/>
              </w:rPr>
              <w:t xml:space="preserve">Համայնքի ղեկավար,  </w:t>
            </w:r>
          </w:p>
          <w:p w14:paraId="6E3F96DF" w14:textId="77777777" w:rsidR="00D547FB" w:rsidRPr="00142563" w:rsidRDefault="00D547FB" w:rsidP="00D547FB">
            <w:pPr>
              <w:spacing w:after="0" w:line="20" w:lineRule="atLeast"/>
              <w:rPr>
                <w:rFonts w:ascii="Sylfaen" w:hAnsi="Sylfaen"/>
              </w:rPr>
            </w:pPr>
            <w:r w:rsidRPr="00142563">
              <w:rPr>
                <w:rFonts w:ascii="Sylfaen" w:hAnsi="Sylfaen"/>
              </w:rPr>
              <w:t>բնակավայրերի</w:t>
            </w:r>
          </w:p>
          <w:p w14:paraId="188BDB81" w14:textId="77777777" w:rsidR="00D547FB" w:rsidRPr="00142563" w:rsidRDefault="00D547FB" w:rsidP="00D547FB">
            <w:pPr>
              <w:spacing w:after="0" w:line="20" w:lineRule="atLeast"/>
              <w:rPr>
                <w:rFonts w:ascii="Sylfaen" w:hAnsi="Sylfaen"/>
                <w:color w:val="FF0000"/>
              </w:rPr>
            </w:pPr>
            <w:r w:rsidRPr="00142563">
              <w:rPr>
                <w:rFonts w:ascii="Sylfaen" w:hAnsi="Sylfaen"/>
              </w:rPr>
              <w:t>վարչական ղեկավարներ</w:t>
            </w:r>
          </w:p>
        </w:tc>
        <w:tc>
          <w:tcPr>
            <w:tcW w:w="1133" w:type="dxa"/>
          </w:tcPr>
          <w:p w14:paraId="4870AC52" w14:textId="28000DD4" w:rsidR="00D547FB" w:rsidRPr="00142563" w:rsidRDefault="00D547FB" w:rsidP="00D547FB">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258F9211" w14:textId="77777777" w:rsidR="00D547FB" w:rsidRPr="00142563" w:rsidRDefault="00D547FB" w:rsidP="00D547FB">
            <w:pPr>
              <w:spacing w:after="0" w:line="20" w:lineRule="atLeast"/>
              <w:rPr>
                <w:rFonts w:ascii="Sylfaen" w:hAnsi="Sylfaen"/>
                <w:color w:val="FF0000"/>
              </w:rPr>
            </w:pPr>
            <w:r w:rsidRPr="00142563">
              <w:rPr>
                <w:rFonts w:ascii="Sylfaen" w:hAnsi="Sylfaen"/>
              </w:rPr>
              <w:t xml:space="preserve">Համապատասխան մարդկային, նյութական և ֆինանսական ռեսուրսների առկայություն </w:t>
            </w:r>
          </w:p>
        </w:tc>
      </w:tr>
      <w:tr w:rsidR="00D547FB" w:rsidRPr="00142563" w14:paraId="678F1EB5" w14:textId="77777777" w:rsidTr="00ED76D7">
        <w:trPr>
          <w:jc w:val="center"/>
        </w:trPr>
        <w:tc>
          <w:tcPr>
            <w:tcW w:w="2552" w:type="dxa"/>
          </w:tcPr>
          <w:p w14:paraId="22C8E113" w14:textId="77777777" w:rsidR="00D547FB" w:rsidRPr="00142563" w:rsidRDefault="00D547FB" w:rsidP="00D547FB">
            <w:pPr>
              <w:spacing w:after="0" w:line="20" w:lineRule="atLeast"/>
              <w:rPr>
                <w:rFonts w:ascii="Sylfaen" w:hAnsi="Sylfaen"/>
                <w:b/>
              </w:rPr>
            </w:pPr>
            <w:r w:rsidRPr="00142563">
              <w:rPr>
                <w:rFonts w:ascii="Sylfaen" w:hAnsi="Sylfaen"/>
                <w:b/>
              </w:rPr>
              <w:t>Միջանկյալ արդյունք 1</w:t>
            </w:r>
          </w:p>
          <w:p w14:paraId="0F6F6D0C" w14:textId="77777777" w:rsidR="00D547FB" w:rsidRPr="00142563" w:rsidRDefault="00B14320" w:rsidP="00D547FB">
            <w:pPr>
              <w:spacing w:after="0" w:line="20" w:lineRule="atLeast"/>
              <w:rPr>
                <w:rFonts w:ascii="Sylfaen" w:hAnsi="Sylfaen"/>
                <w:color w:val="FF0000"/>
              </w:rPr>
            </w:pPr>
            <w:r w:rsidRPr="00142563">
              <w:rPr>
                <w:rFonts w:ascii="Sylfaen" w:hAnsi="Sylfaen" w:cs="Arial"/>
                <w:color w:val="000000" w:themeColor="text1"/>
              </w:rPr>
              <w:t>Բնակչության անվտանգության ապահովման կազմակերպում</w:t>
            </w:r>
          </w:p>
        </w:tc>
        <w:tc>
          <w:tcPr>
            <w:tcW w:w="4675" w:type="dxa"/>
            <w:vAlign w:val="center"/>
          </w:tcPr>
          <w:p w14:paraId="40B7225A" w14:textId="77777777" w:rsidR="00D547FB" w:rsidRPr="00142563" w:rsidRDefault="00D547FB" w:rsidP="00D547FB">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4CADAAFD" w14:textId="61715E2C" w:rsidR="00D547FB" w:rsidRPr="00142563" w:rsidRDefault="00B14320" w:rsidP="00B14320">
            <w:pPr>
              <w:spacing w:after="0" w:line="240" w:lineRule="auto"/>
              <w:ind w:left="169" w:right="-69"/>
              <w:contextualSpacing/>
              <w:rPr>
                <w:rFonts w:ascii="Sylfaen" w:eastAsia="Calibri" w:hAnsi="Sylfaen" w:cs="Times New Roman"/>
              </w:rPr>
            </w:pPr>
            <w:r w:rsidRPr="00142563">
              <w:rPr>
                <w:rFonts w:ascii="Sylfaen" w:eastAsia="Calibri" w:hAnsi="Sylfaen" w:cs="Times New Roman"/>
              </w:rPr>
              <w:t xml:space="preserve">1, </w:t>
            </w:r>
            <w:r w:rsidR="0043155D" w:rsidRPr="00142563">
              <w:rPr>
                <w:rFonts w:ascii="Sylfaen" w:eastAsia="Calibri" w:hAnsi="Sylfaen" w:cs="Arial"/>
              </w:rPr>
              <w:t>Շչակների առկայություն համայնքի 15 բնակավայրերում</w:t>
            </w:r>
            <w:r w:rsidR="0043155D" w:rsidRPr="00142563">
              <w:rPr>
                <w:rFonts w:ascii="Sylfaen" w:eastAsia="Calibri" w:hAnsi="Sylfaen" w:cs="Times New Roman"/>
              </w:rPr>
              <w:t xml:space="preserve"> </w:t>
            </w:r>
          </w:p>
          <w:p w14:paraId="2E311FDF" w14:textId="77777777" w:rsidR="0043155D" w:rsidRPr="00142563" w:rsidRDefault="00B14320" w:rsidP="0043155D">
            <w:pPr>
              <w:spacing w:after="0" w:line="240" w:lineRule="auto"/>
              <w:ind w:left="169" w:right="-69"/>
              <w:contextualSpacing/>
              <w:rPr>
                <w:rFonts w:ascii="Sylfaen" w:eastAsia="Calibri" w:hAnsi="Sylfaen" w:cs="Times New Roman"/>
              </w:rPr>
            </w:pPr>
            <w:r w:rsidRPr="00142563">
              <w:rPr>
                <w:rFonts w:ascii="Sylfaen" w:eastAsia="Calibri" w:hAnsi="Sylfaen" w:cs="Arial"/>
              </w:rPr>
              <w:t xml:space="preserve">2, </w:t>
            </w:r>
            <w:r w:rsidR="0043155D">
              <w:rPr>
                <w:rFonts w:ascii="Sylfaen" w:eastAsia="Calibri" w:hAnsi="Sylfaen" w:cs="Arial"/>
              </w:rPr>
              <w:t xml:space="preserve"> </w:t>
            </w:r>
            <w:r w:rsidR="0043155D" w:rsidRPr="00142563">
              <w:rPr>
                <w:rFonts w:ascii="Sylfaen" w:eastAsia="Calibri" w:hAnsi="Sylfaen" w:cs="Times New Roman"/>
              </w:rPr>
              <w:t xml:space="preserve">Տարհանման պլանի առկայություն, </w:t>
            </w:r>
          </w:p>
          <w:p w14:paraId="3D859303" w14:textId="695E96BD" w:rsidR="00D547FB" w:rsidRPr="00142563" w:rsidRDefault="0043155D" w:rsidP="00B14320">
            <w:pPr>
              <w:spacing w:after="0" w:line="240" w:lineRule="auto"/>
              <w:ind w:left="169" w:right="-69"/>
              <w:contextualSpacing/>
              <w:rPr>
                <w:rFonts w:ascii="Sylfaen" w:eastAsia="Calibri" w:hAnsi="Sylfaen" w:cs="Arial"/>
              </w:rPr>
            </w:pPr>
            <w:r>
              <w:rPr>
                <w:rFonts w:ascii="Sylfaen" w:eastAsia="Calibri" w:hAnsi="Sylfaen" w:cs="Arial"/>
              </w:rPr>
              <w:t>3</w:t>
            </w:r>
            <w:r>
              <w:rPr>
                <w:rFonts w:ascii="MS Mincho" w:eastAsia="MS Mincho" w:hAnsi="MS Mincho" w:cs="MS Mincho"/>
              </w:rPr>
              <w:t xml:space="preserve">․ </w:t>
            </w:r>
            <w:r w:rsidR="00B14320" w:rsidRPr="00142563">
              <w:rPr>
                <w:rFonts w:ascii="Sylfaen" w:eastAsia="Calibri" w:hAnsi="Sylfaen" w:cs="Arial"/>
              </w:rPr>
              <w:t>վերապատրաստում անցած մասնագետներ</w:t>
            </w:r>
          </w:p>
          <w:p w14:paraId="4865B188" w14:textId="01ED4EDB" w:rsidR="00B14320" w:rsidRPr="00142563" w:rsidRDefault="00B14320" w:rsidP="00B14320">
            <w:pPr>
              <w:spacing w:after="0" w:line="240" w:lineRule="auto"/>
              <w:ind w:left="169" w:right="-69"/>
              <w:contextualSpacing/>
              <w:rPr>
                <w:rFonts w:ascii="Sylfaen" w:eastAsia="Calibri" w:hAnsi="Sylfaen" w:cs="Times New Roman"/>
                <w:color w:val="FF0000"/>
              </w:rPr>
            </w:pPr>
          </w:p>
        </w:tc>
        <w:tc>
          <w:tcPr>
            <w:tcW w:w="2127" w:type="dxa"/>
          </w:tcPr>
          <w:p w14:paraId="00588747" w14:textId="77777777" w:rsidR="00D547FB" w:rsidRPr="00142563" w:rsidRDefault="00D547FB" w:rsidP="00D547FB">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5F4A4C3D" w14:textId="77777777" w:rsidR="00D547FB" w:rsidRPr="00142563" w:rsidRDefault="00D547FB" w:rsidP="00D547FB">
            <w:pPr>
              <w:spacing w:after="0" w:line="240" w:lineRule="auto"/>
              <w:ind w:right="-96"/>
              <w:contextualSpacing/>
              <w:rPr>
                <w:rFonts w:ascii="Sylfaen" w:eastAsia="Calibri" w:hAnsi="Sylfaen" w:cs="Times New Roman"/>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w:t>
            </w:r>
            <w:r w:rsidR="00A03260" w:rsidRPr="00142563">
              <w:rPr>
                <w:rFonts w:ascii="Sylfaen" w:eastAsia="Calibri" w:hAnsi="Sylfaen" w:cs="Times New Roman"/>
              </w:rPr>
              <w:softHyphen/>
            </w:r>
            <w:r w:rsidRPr="00142563">
              <w:rPr>
                <w:rFonts w:ascii="Sylfaen" w:eastAsia="Calibri" w:hAnsi="Sylfaen" w:cs="Times New Roman"/>
              </w:rPr>
              <w:t xml:space="preserve">ներ և </w:t>
            </w:r>
            <w:r w:rsidRPr="00142563">
              <w:rPr>
                <w:rFonts w:ascii="Sylfaen" w:eastAsia="Calibri" w:hAnsi="Sylfaen" w:cs="Sylfaen"/>
              </w:rPr>
              <w:t>խմբեր, բնակիչներ</w:t>
            </w:r>
          </w:p>
          <w:p w14:paraId="405BA8C3" w14:textId="77777777" w:rsidR="00D547FB" w:rsidRPr="00142563" w:rsidRDefault="00D547FB" w:rsidP="00D547FB">
            <w:pPr>
              <w:spacing w:after="0" w:line="20" w:lineRule="atLeast"/>
              <w:rPr>
                <w:rFonts w:ascii="Sylfaen" w:hAnsi="Sylfaen"/>
                <w:b/>
                <w:color w:val="FF0000"/>
              </w:rPr>
            </w:pPr>
          </w:p>
        </w:tc>
        <w:tc>
          <w:tcPr>
            <w:tcW w:w="1986" w:type="dxa"/>
          </w:tcPr>
          <w:p w14:paraId="17661895" w14:textId="27090B88" w:rsidR="00D547FB" w:rsidRPr="00142563" w:rsidRDefault="00D547FB" w:rsidP="00D547FB">
            <w:pPr>
              <w:spacing w:after="0" w:line="20" w:lineRule="atLeast"/>
              <w:rPr>
                <w:rFonts w:ascii="Sylfaen" w:hAnsi="Sylfaen"/>
                <w:color w:val="FF0000"/>
              </w:rPr>
            </w:pPr>
            <w:r w:rsidRPr="00142563">
              <w:rPr>
                <w:rFonts w:ascii="Sylfaen" w:hAnsi="Sylfaen"/>
              </w:rPr>
              <w:t>Համայնքի ղեկավար, վարչական ղեկավարներ</w:t>
            </w:r>
          </w:p>
        </w:tc>
        <w:tc>
          <w:tcPr>
            <w:tcW w:w="1133" w:type="dxa"/>
          </w:tcPr>
          <w:p w14:paraId="42C9DA81" w14:textId="3E68FF02" w:rsidR="00D547FB" w:rsidRPr="00142563" w:rsidRDefault="00D547FB" w:rsidP="00D547FB">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54D0608D" w14:textId="77777777" w:rsidR="00D547FB" w:rsidRPr="00142563" w:rsidRDefault="00D547FB" w:rsidP="00D547FB">
            <w:pPr>
              <w:spacing w:after="0" w:line="240" w:lineRule="auto"/>
              <w:ind w:right="-69"/>
              <w:contextualSpacing/>
              <w:rPr>
                <w:rFonts w:ascii="Sylfaen" w:eastAsia="Calibri" w:hAnsi="Sylfaen" w:cs="Times New Roman"/>
              </w:rPr>
            </w:pPr>
            <w:r w:rsidRPr="00142563">
              <w:rPr>
                <w:rFonts w:ascii="Sylfaen" w:eastAsia="Calibri" w:hAnsi="Sylfaen" w:cs="Times New Roman"/>
              </w:rPr>
              <w:t>Համապատասխան մարդկային և</w:t>
            </w:r>
          </w:p>
          <w:p w14:paraId="5914EB52" w14:textId="77777777" w:rsidR="00D547FB" w:rsidRPr="00142563" w:rsidRDefault="00D547FB" w:rsidP="00D547FB">
            <w:pPr>
              <w:spacing w:after="0" w:line="240" w:lineRule="auto"/>
              <w:ind w:right="-69"/>
              <w:contextualSpacing/>
              <w:rPr>
                <w:rFonts w:ascii="Sylfaen" w:eastAsia="Calibri" w:hAnsi="Sylfaen" w:cs="Times New Roman"/>
              </w:rPr>
            </w:pPr>
            <w:r w:rsidRPr="00142563">
              <w:rPr>
                <w:rFonts w:ascii="Sylfaen" w:eastAsia="Calibri" w:hAnsi="Sylfaen" w:cs="Times New Roman"/>
              </w:rPr>
              <w:t xml:space="preserve">ֆինանսական ռեսուրսների        </w:t>
            </w:r>
          </w:p>
          <w:p w14:paraId="12948A6C" w14:textId="77777777" w:rsidR="00D547FB" w:rsidRPr="00142563" w:rsidRDefault="00D547FB" w:rsidP="00D547FB">
            <w:pPr>
              <w:spacing w:after="0" w:line="240" w:lineRule="auto"/>
              <w:ind w:right="-69"/>
              <w:contextualSpacing/>
              <w:rPr>
                <w:rFonts w:ascii="Sylfaen" w:eastAsia="Calibri" w:hAnsi="Sylfaen" w:cs="Times New Roman"/>
                <w:color w:val="FF0000"/>
              </w:rPr>
            </w:pPr>
            <w:r w:rsidRPr="00142563">
              <w:rPr>
                <w:rFonts w:ascii="Sylfaen" w:eastAsia="Calibri" w:hAnsi="Sylfaen" w:cs="Times New Roman"/>
              </w:rPr>
              <w:t>առկայություն</w:t>
            </w:r>
          </w:p>
        </w:tc>
      </w:tr>
      <w:tr w:rsidR="00D547FB" w:rsidRPr="00142563" w14:paraId="74C06722" w14:textId="77777777" w:rsidTr="00ED76D7">
        <w:trPr>
          <w:trHeight w:val="1120"/>
          <w:jc w:val="center"/>
        </w:trPr>
        <w:tc>
          <w:tcPr>
            <w:tcW w:w="7227" w:type="dxa"/>
            <w:gridSpan w:val="2"/>
            <w:shd w:val="clear" w:color="auto" w:fill="FBE4D5" w:themeFill="accent2" w:themeFillTint="33"/>
          </w:tcPr>
          <w:p w14:paraId="7899FEE9" w14:textId="77777777" w:rsidR="00D547FB" w:rsidRPr="00142563" w:rsidRDefault="00D547FB" w:rsidP="00D547FB">
            <w:pPr>
              <w:spacing w:after="0" w:line="20" w:lineRule="atLeast"/>
              <w:rPr>
                <w:rFonts w:ascii="Sylfaen" w:hAnsi="Sylfaen"/>
                <w:b/>
              </w:rPr>
            </w:pPr>
            <w:r w:rsidRPr="00142563">
              <w:rPr>
                <w:rFonts w:ascii="Sylfaen" w:hAnsi="Sylfaen"/>
                <w:b/>
              </w:rPr>
              <w:t xml:space="preserve">Միջոցառումներ  </w:t>
            </w:r>
          </w:p>
          <w:p w14:paraId="46D525D5" w14:textId="77777777" w:rsidR="00D547FB" w:rsidRPr="00142563" w:rsidRDefault="00D547FB"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Ա</w:t>
            </w:r>
            <w:r w:rsidRPr="00142563">
              <w:rPr>
                <w:rFonts w:ascii="Sylfaen" w:eastAsia="Calibri" w:hAnsi="Sylfaen" w:cs="Times New Roman"/>
              </w:rPr>
              <w:t xml:space="preserve">շխատակազմի </w:t>
            </w:r>
            <w:r w:rsidR="00B14320" w:rsidRPr="00142563">
              <w:rPr>
                <w:rFonts w:ascii="Sylfaen" w:eastAsia="Calibri" w:hAnsi="Sylfaen" w:cs="Times New Roman"/>
              </w:rPr>
              <w:t>հետագա վերապատրաստում,</w:t>
            </w:r>
          </w:p>
          <w:p w14:paraId="7A193983" w14:textId="77777777" w:rsidR="00D547FB" w:rsidRPr="00142563" w:rsidRDefault="00B14320"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Փորձնական տագնապների անցկացում</w:t>
            </w:r>
          </w:p>
          <w:p w14:paraId="34C04E54" w14:textId="77777777" w:rsidR="00D547FB" w:rsidRPr="00142563" w:rsidRDefault="00B14320"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Ապաստարանների կահավորում</w:t>
            </w:r>
          </w:p>
        </w:tc>
        <w:tc>
          <w:tcPr>
            <w:tcW w:w="7378" w:type="dxa"/>
            <w:gridSpan w:val="4"/>
            <w:shd w:val="clear" w:color="auto" w:fill="FBE4D5" w:themeFill="accent2" w:themeFillTint="33"/>
          </w:tcPr>
          <w:p w14:paraId="5089AA2E" w14:textId="77777777" w:rsidR="00D547FB" w:rsidRPr="00142563" w:rsidRDefault="00D547FB" w:rsidP="00D547FB">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4C52935B" w14:textId="77777777" w:rsidR="00D547FB" w:rsidRPr="00142563" w:rsidRDefault="00B14320" w:rsidP="00B14320">
            <w:pPr>
              <w:spacing w:after="0" w:line="240" w:lineRule="auto"/>
              <w:ind w:left="168" w:right="-69"/>
              <w:contextualSpacing/>
              <w:rPr>
                <w:rFonts w:ascii="Sylfaen" w:eastAsia="Calibri" w:hAnsi="Sylfaen" w:cs="Sylfaen"/>
              </w:rPr>
            </w:pPr>
            <w:r w:rsidRPr="00142563">
              <w:rPr>
                <w:rFonts w:ascii="Sylfaen" w:eastAsia="Calibri" w:hAnsi="Sylfaen" w:cs="Sylfaen"/>
              </w:rPr>
              <w:t>1, Ապաստարանի համար շենքային պայմաններ</w:t>
            </w:r>
          </w:p>
          <w:p w14:paraId="16EBF270" w14:textId="77777777" w:rsidR="00B14320" w:rsidRPr="00142563" w:rsidRDefault="00B14320" w:rsidP="00B14320">
            <w:pPr>
              <w:spacing w:after="0" w:line="240" w:lineRule="auto"/>
              <w:ind w:left="168" w:right="-69"/>
              <w:contextualSpacing/>
              <w:rPr>
                <w:rFonts w:ascii="Sylfaen" w:eastAsia="Calibri" w:hAnsi="Sylfaen" w:cs="Sylfaen"/>
                <w:color w:val="FF0000"/>
              </w:rPr>
            </w:pPr>
            <w:r w:rsidRPr="00142563">
              <w:rPr>
                <w:rFonts w:ascii="Sylfaen" w:eastAsia="Calibri" w:hAnsi="Sylfaen" w:cs="Sylfaen"/>
              </w:rPr>
              <w:t>2, Համագործակցություն պետական մարմինների հետ</w:t>
            </w:r>
          </w:p>
        </w:tc>
      </w:tr>
      <w:tr w:rsidR="00D547FB" w:rsidRPr="00142563" w14:paraId="313B2681" w14:textId="77777777" w:rsidTr="00ED76D7">
        <w:trPr>
          <w:jc w:val="center"/>
        </w:trPr>
        <w:tc>
          <w:tcPr>
            <w:tcW w:w="14605" w:type="dxa"/>
            <w:gridSpan w:val="6"/>
            <w:shd w:val="clear" w:color="auto" w:fill="DEEAF6" w:themeFill="accent1" w:themeFillTint="33"/>
          </w:tcPr>
          <w:p w14:paraId="14418940" w14:textId="77777777" w:rsidR="00D547FB" w:rsidRPr="00142563" w:rsidRDefault="00D547FB" w:rsidP="00812903">
            <w:pPr>
              <w:spacing w:after="0" w:line="20" w:lineRule="atLeast"/>
              <w:jc w:val="both"/>
              <w:rPr>
                <w:rFonts w:ascii="Sylfaen" w:hAnsi="Sylfaen"/>
                <w:b/>
              </w:rPr>
            </w:pPr>
            <w:r w:rsidRPr="00142563">
              <w:rPr>
                <w:rFonts w:ascii="Sylfaen" w:hAnsi="Sylfaen"/>
                <w:b/>
              </w:rPr>
              <w:t xml:space="preserve">Ոլորտ 3. Արտակարգ իրավիճակներից բնակչության պաշտպանություն </w:t>
            </w:r>
          </w:p>
        </w:tc>
      </w:tr>
      <w:tr w:rsidR="00812903" w:rsidRPr="00142563" w14:paraId="43BBF2F9" w14:textId="77777777" w:rsidTr="00ED76D7">
        <w:trPr>
          <w:jc w:val="center"/>
        </w:trPr>
        <w:tc>
          <w:tcPr>
            <w:tcW w:w="2552" w:type="dxa"/>
            <w:vAlign w:val="center"/>
          </w:tcPr>
          <w:p w14:paraId="4540FCED" w14:textId="77777777" w:rsidR="00812903" w:rsidRPr="00142563" w:rsidRDefault="00812903" w:rsidP="00D611EF">
            <w:pPr>
              <w:spacing w:after="0" w:line="20" w:lineRule="atLeast"/>
              <w:rPr>
                <w:rFonts w:ascii="Sylfaen" w:hAnsi="Sylfaen"/>
                <w:b/>
                <w:color w:val="FF0000"/>
              </w:rPr>
            </w:pPr>
            <w:r w:rsidRPr="00142563">
              <w:rPr>
                <w:rFonts w:ascii="Sylfaen" w:hAnsi="Sylfaen"/>
              </w:rPr>
              <w:lastRenderedPageBreak/>
              <w:t>Տարերային աղետներից, սելավներից, գարնանային հեղեղումներից, վթարային շենքերից բնակիչների պաշտպանության կազմակերպում, տուժած բնակիչներին մասնակի նյութական, աշխատանքային օգնության տրամադրում</w:t>
            </w:r>
          </w:p>
        </w:tc>
        <w:tc>
          <w:tcPr>
            <w:tcW w:w="4675" w:type="dxa"/>
          </w:tcPr>
          <w:p w14:paraId="6933F6AC" w14:textId="77777777" w:rsidR="00812903" w:rsidRPr="00142563" w:rsidRDefault="00812903" w:rsidP="00D611EF">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098B17E1" w14:textId="77777777" w:rsidR="00812903" w:rsidRPr="00142563" w:rsidRDefault="00D37269" w:rsidP="00D37269">
            <w:pPr>
              <w:spacing w:after="0" w:line="20" w:lineRule="atLeast"/>
              <w:rPr>
                <w:rFonts w:ascii="Sylfaen" w:hAnsi="Sylfaen"/>
              </w:rPr>
            </w:pPr>
            <w:r w:rsidRPr="00142563">
              <w:rPr>
                <w:rFonts w:ascii="Sylfaen" w:hAnsi="Sylfaen"/>
              </w:rPr>
              <w:t>1,</w:t>
            </w:r>
            <w:r w:rsidR="00F6226D" w:rsidRPr="00142563">
              <w:rPr>
                <w:rFonts w:ascii="Sylfaen" w:hAnsi="Sylfaen"/>
              </w:rPr>
              <w:t xml:space="preserve"> </w:t>
            </w:r>
            <w:r w:rsidRPr="00142563">
              <w:rPr>
                <w:rFonts w:ascii="Sylfaen" w:hAnsi="Sylfaen"/>
              </w:rPr>
              <w:t>Բնակիչները և համյքի աշխատակիցները գիտեն ինչ միջոցառումներ ձեռնարկեն արտակարգ իրավիճակներում</w:t>
            </w:r>
          </w:p>
          <w:p w14:paraId="381FBBBA" w14:textId="69B73D11" w:rsidR="00D37269" w:rsidRPr="00142563" w:rsidRDefault="00D37269" w:rsidP="00D37269">
            <w:pPr>
              <w:spacing w:after="0" w:line="20" w:lineRule="atLeast"/>
              <w:rPr>
                <w:rFonts w:ascii="Sylfaen" w:hAnsi="Sylfaen"/>
              </w:rPr>
            </w:pPr>
            <w:r w:rsidRPr="00142563">
              <w:rPr>
                <w:rFonts w:ascii="Sylfaen" w:hAnsi="Sylfaen"/>
              </w:rPr>
              <w:t xml:space="preserve">2, Առկա է անհրաժեշ նյութական բազա, բնակչությանն անհրաժեշտ </w:t>
            </w:r>
            <w:r w:rsidR="0043155D">
              <w:rPr>
                <w:rFonts w:ascii="Sylfaen" w:hAnsi="Sylfaen"/>
              </w:rPr>
              <w:t xml:space="preserve">առաջին </w:t>
            </w:r>
            <w:r w:rsidRPr="00142563">
              <w:rPr>
                <w:rFonts w:ascii="Sylfaen" w:hAnsi="Sylfaen"/>
              </w:rPr>
              <w:t>օգնություն ցույց տալու համար</w:t>
            </w:r>
          </w:p>
          <w:p w14:paraId="34718FC2" w14:textId="77777777" w:rsidR="00D37269" w:rsidRPr="00142563" w:rsidRDefault="00D37269" w:rsidP="00D37269">
            <w:pPr>
              <w:spacing w:after="0" w:line="20" w:lineRule="atLeast"/>
              <w:rPr>
                <w:rFonts w:ascii="Sylfaen" w:hAnsi="Sylfaen"/>
                <w:color w:val="FF0000"/>
              </w:rPr>
            </w:pPr>
            <w:r w:rsidRPr="00142563">
              <w:rPr>
                <w:rFonts w:ascii="Sylfaen" w:hAnsi="Sylfaen"/>
              </w:rPr>
              <w:t>3, Ստեղծված են պայմաններ կանխատեսելի աղետները կանխելու համար</w:t>
            </w:r>
          </w:p>
        </w:tc>
        <w:tc>
          <w:tcPr>
            <w:tcW w:w="2127" w:type="dxa"/>
          </w:tcPr>
          <w:p w14:paraId="03A4E05E" w14:textId="77777777" w:rsidR="00812903" w:rsidRPr="00142563" w:rsidRDefault="00812903" w:rsidP="00D611EF">
            <w:pPr>
              <w:spacing w:after="0" w:line="20" w:lineRule="atLeast"/>
              <w:rPr>
                <w:rFonts w:ascii="Sylfaen" w:hAnsi="Sylfaen"/>
              </w:rPr>
            </w:pPr>
            <w:r w:rsidRPr="00142563">
              <w:rPr>
                <w:rFonts w:ascii="Sylfaen" w:hAnsi="Sylfaen"/>
              </w:rPr>
              <w:t>Ծրագրի գնահատման համակարգ,</w:t>
            </w:r>
          </w:p>
          <w:p w14:paraId="67403649" w14:textId="77777777" w:rsidR="00812903" w:rsidRPr="00142563" w:rsidRDefault="00812903" w:rsidP="00D611EF">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Align w:val="center"/>
          </w:tcPr>
          <w:p w14:paraId="256F7AF1" w14:textId="210C2D23" w:rsidR="00812903" w:rsidRPr="00142563" w:rsidRDefault="00812903" w:rsidP="00D611EF">
            <w:pPr>
              <w:spacing w:after="0" w:line="20" w:lineRule="atLeast"/>
              <w:rPr>
                <w:rFonts w:ascii="Sylfaen" w:hAnsi="Sylfaen"/>
              </w:rPr>
            </w:pPr>
            <w:r w:rsidRPr="00142563">
              <w:rPr>
                <w:rFonts w:ascii="Sylfaen" w:hAnsi="Sylfaen"/>
              </w:rPr>
              <w:t>Համայնքի ղեկավար,  աշխատակազմ</w:t>
            </w:r>
            <w:r w:rsidR="007E350F">
              <w:rPr>
                <w:rFonts w:ascii="Sylfaen" w:hAnsi="Sylfaen"/>
              </w:rPr>
              <w:t>,</w:t>
            </w:r>
            <w:r w:rsidRPr="00142563">
              <w:rPr>
                <w:rFonts w:ascii="Sylfaen" w:hAnsi="Sylfaen"/>
              </w:rPr>
              <w:t xml:space="preserve"> </w:t>
            </w:r>
          </w:p>
          <w:p w14:paraId="40CC4305" w14:textId="77777777" w:rsidR="00812903" w:rsidRPr="00142563" w:rsidRDefault="00812903" w:rsidP="00D611EF">
            <w:pPr>
              <w:spacing w:after="0" w:line="20" w:lineRule="atLeast"/>
              <w:rPr>
                <w:rFonts w:ascii="Sylfaen" w:hAnsi="Sylfaen"/>
              </w:rPr>
            </w:pPr>
            <w:r w:rsidRPr="00142563">
              <w:rPr>
                <w:rFonts w:ascii="Sylfaen" w:hAnsi="Sylfaen"/>
              </w:rPr>
              <w:t>բնակավայրերի</w:t>
            </w:r>
          </w:p>
          <w:p w14:paraId="7733FDFD" w14:textId="77777777" w:rsidR="00812903" w:rsidRPr="00142563" w:rsidRDefault="00812903" w:rsidP="00D611EF">
            <w:pPr>
              <w:spacing w:after="0" w:line="20" w:lineRule="atLeast"/>
              <w:rPr>
                <w:rFonts w:ascii="Sylfaen" w:hAnsi="Sylfaen"/>
                <w:color w:val="FF0000"/>
              </w:rPr>
            </w:pPr>
            <w:r w:rsidRPr="00142563">
              <w:rPr>
                <w:rFonts w:ascii="Sylfaen" w:hAnsi="Sylfaen"/>
              </w:rPr>
              <w:t>վարչական ղեկավարներ</w:t>
            </w:r>
          </w:p>
        </w:tc>
        <w:tc>
          <w:tcPr>
            <w:tcW w:w="1133" w:type="dxa"/>
          </w:tcPr>
          <w:p w14:paraId="20A3D7AF" w14:textId="262429AA" w:rsidR="00812903" w:rsidRPr="00142563" w:rsidRDefault="00812903" w:rsidP="00D611EF">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48962951" w14:textId="77777777" w:rsidR="00812903" w:rsidRPr="00142563" w:rsidRDefault="00812903" w:rsidP="00D611EF">
            <w:pPr>
              <w:spacing w:after="0" w:line="20" w:lineRule="atLeast"/>
              <w:rPr>
                <w:rFonts w:ascii="Sylfaen" w:hAnsi="Sylfaen"/>
                <w:color w:val="FF0000"/>
              </w:rPr>
            </w:pPr>
            <w:r w:rsidRPr="00142563">
              <w:rPr>
                <w:rFonts w:ascii="Sylfaen" w:hAnsi="Sylfaen"/>
              </w:rPr>
              <w:t xml:space="preserve">Համապատասխան մարդկային, նյութական և ֆինանսական ռեսուրսների առկայություն </w:t>
            </w:r>
          </w:p>
        </w:tc>
      </w:tr>
      <w:tr w:rsidR="00812903" w:rsidRPr="00142563" w14:paraId="6DBBB3D0" w14:textId="77777777" w:rsidTr="00ED76D7">
        <w:trPr>
          <w:jc w:val="center"/>
        </w:trPr>
        <w:tc>
          <w:tcPr>
            <w:tcW w:w="2552" w:type="dxa"/>
          </w:tcPr>
          <w:p w14:paraId="1C651F8A" w14:textId="77777777" w:rsidR="00812903" w:rsidRPr="00142563" w:rsidRDefault="00812903" w:rsidP="00D611EF">
            <w:pPr>
              <w:spacing w:after="0" w:line="20" w:lineRule="atLeast"/>
              <w:rPr>
                <w:rFonts w:ascii="Sylfaen" w:hAnsi="Sylfaen"/>
                <w:b/>
              </w:rPr>
            </w:pPr>
            <w:r w:rsidRPr="00142563">
              <w:rPr>
                <w:rFonts w:ascii="Sylfaen" w:hAnsi="Sylfaen"/>
                <w:b/>
              </w:rPr>
              <w:t>Միջանկյալ արդյունք 1</w:t>
            </w:r>
          </w:p>
          <w:p w14:paraId="6E77A5E1" w14:textId="77777777" w:rsidR="00812903" w:rsidRPr="00142563" w:rsidRDefault="00812903" w:rsidP="00D611EF">
            <w:pPr>
              <w:spacing w:after="0" w:line="20" w:lineRule="atLeast"/>
              <w:rPr>
                <w:rFonts w:ascii="Sylfaen" w:hAnsi="Sylfaen"/>
                <w:color w:val="FF0000"/>
              </w:rPr>
            </w:pPr>
            <w:r w:rsidRPr="00142563">
              <w:rPr>
                <w:rFonts w:ascii="Sylfaen" w:hAnsi="Sylfaen" w:cs="Arial"/>
                <w:color w:val="000000" w:themeColor="text1"/>
              </w:rPr>
              <w:t>Բնակչության անվտանգության ապահովման կազմակերպում</w:t>
            </w:r>
          </w:p>
        </w:tc>
        <w:tc>
          <w:tcPr>
            <w:tcW w:w="4675" w:type="dxa"/>
            <w:vAlign w:val="center"/>
          </w:tcPr>
          <w:p w14:paraId="7F23A424" w14:textId="77777777" w:rsidR="00812903" w:rsidRPr="00142563" w:rsidRDefault="00812903" w:rsidP="00D611EF">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155CFF94" w14:textId="77777777" w:rsidR="00812903" w:rsidRPr="00142563" w:rsidRDefault="00812903" w:rsidP="00D611EF">
            <w:pPr>
              <w:spacing w:after="0" w:line="240" w:lineRule="auto"/>
              <w:ind w:left="169" w:right="-69"/>
              <w:contextualSpacing/>
              <w:rPr>
                <w:rFonts w:ascii="Sylfaen" w:eastAsia="Calibri" w:hAnsi="Sylfaen" w:cs="Times New Roman"/>
              </w:rPr>
            </w:pPr>
            <w:r w:rsidRPr="00142563">
              <w:rPr>
                <w:rFonts w:ascii="Sylfaen" w:eastAsia="Calibri" w:hAnsi="Sylfaen" w:cs="Times New Roman"/>
              </w:rPr>
              <w:t xml:space="preserve">1, Տարհանման պլանի առկայություն, </w:t>
            </w:r>
          </w:p>
          <w:p w14:paraId="2BC5860B" w14:textId="77777777" w:rsidR="00812903" w:rsidRPr="00142563" w:rsidRDefault="00812903" w:rsidP="00D611EF">
            <w:pPr>
              <w:spacing w:after="0" w:line="240" w:lineRule="auto"/>
              <w:ind w:left="169" w:right="-69"/>
              <w:contextualSpacing/>
              <w:rPr>
                <w:rFonts w:ascii="Sylfaen" w:eastAsia="Calibri" w:hAnsi="Sylfaen" w:cs="Arial"/>
              </w:rPr>
            </w:pPr>
            <w:r w:rsidRPr="00142563">
              <w:rPr>
                <w:rFonts w:ascii="Sylfaen" w:eastAsia="Calibri" w:hAnsi="Sylfaen" w:cs="Arial"/>
              </w:rPr>
              <w:t xml:space="preserve">2, վերապատրաստում անցած </w:t>
            </w:r>
            <w:r w:rsidR="007E194F" w:rsidRPr="00142563">
              <w:rPr>
                <w:rFonts w:ascii="Sylfaen" w:eastAsia="Calibri" w:hAnsi="Sylfaen" w:cs="Arial"/>
              </w:rPr>
              <w:t>աշխատակազմ և համայնքի բնակիչներ</w:t>
            </w:r>
          </w:p>
          <w:p w14:paraId="53B40D17" w14:textId="77777777" w:rsidR="00812903" w:rsidRPr="00142563" w:rsidRDefault="00812903" w:rsidP="007E194F">
            <w:pPr>
              <w:spacing w:after="0" w:line="240" w:lineRule="auto"/>
              <w:ind w:left="169" w:right="-69"/>
              <w:contextualSpacing/>
              <w:rPr>
                <w:rFonts w:ascii="Sylfaen" w:eastAsia="Calibri" w:hAnsi="Sylfaen" w:cs="Arial"/>
              </w:rPr>
            </w:pPr>
            <w:r w:rsidRPr="00142563">
              <w:rPr>
                <w:rFonts w:ascii="Sylfaen" w:eastAsia="Calibri" w:hAnsi="Sylfaen" w:cs="Arial"/>
              </w:rPr>
              <w:t xml:space="preserve">3, </w:t>
            </w:r>
            <w:r w:rsidR="007E194F" w:rsidRPr="00142563">
              <w:rPr>
                <w:rFonts w:ascii="Sylfaen" w:eastAsia="Calibri" w:hAnsi="Sylfaen" w:cs="Arial"/>
              </w:rPr>
              <w:t>Արտակարգ իրավիճակներում անհրաժեշտ նյութերի առկայություն</w:t>
            </w:r>
          </w:p>
          <w:p w14:paraId="3D6714EE" w14:textId="77777777" w:rsidR="007E194F" w:rsidRPr="00142563" w:rsidRDefault="007E194F" w:rsidP="007E194F">
            <w:pPr>
              <w:spacing w:after="0" w:line="240" w:lineRule="auto"/>
              <w:ind w:left="169" w:right="-69"/>
              <w:contextualSpacing/>
              <w:rPr>
                <w:rFonts w:ascii="Sylfaen" w:eastAsia="Calibri" w:hAnsi="Sylfaen" w:cs="Times New Roman"/>
                <w:color w:val="FF0000"/>
              </w:rPr>
            </w:pPr>
            <w:r w:rsidRPr="00142563">
              <w:rPr>
                <w:rFonts w:ascii="Sylfaen" w:eastAsia="Calibri" w:hAnsi="Sylfaen" w:cs="Arial"/>
              </w:rPr>
              <w:t>4, տուժված բնակիչներին օգնության տրամադրում</w:t>
            </w:r>
          </w:p>
        </w:tc>
        <w:tc>
          <w:tcPr>
            <w:tcW w:w="2127" w:type="dxa"/>
          </w:tcPr>
          <w:p w14:paraId="369AC5AE" w14:textId="77777777" w:rsidR="00812903" w:rsidRPr="00142563" w:rsidRDefault="00812903" w:rsidP="00D611EF">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6A9E682B" w14:textId="77777777" w:rsidR="00812903" w:rsidRPr="00142563" w:rsidRDefault="00812903" w:rsidP="00D611EF">
            <w:pPr>
              <w:spacing w:after="0" w:line="240" w:lineRule="auto"/>
              <w:ind w:right="-96"/>
              <w:contextualSpacing/>
              <w:rPr>
                <w:rFonts w:ascii="Sylfaen" w:eastAsia="Calibri" w:hAnsi="Sylfaen" w:cs="Times New Roman"/>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p w14:paraId="5A0F3028" w14:textId="77777777" w:rsidR="00812903" w:rsidRPr="00142563" w:rsidRDefault="00812903" w:rsidP="00D611EF">
            <w:pPr>
              <w:spacing w:after="0" w:line="20" w:lineRule="atLeast"/>
              <w:rPr>
                <w:rFonts w:ascii="Sylfaen" w:hAnsi="Sylfaen"/>
                <w:b/>
                <w:color w:val="FF0000"/>
              </w:rPr>
            </w:pPr>
          </w:p>
        </w:tc>
        <w:tc>
          <w:tcPr>
            <w:tcW w:w="1986" w:type="dxa"/>
          </w:tcPr>
          <w:p w14:paraId="13B75603" w14:textId="64EB3C7B" w:rsidR="00812903" w:rsidRPr="00142563" w:rsidRDefault="00812903" w:rsidP="00D611EF">
            <w:pPr>
              <w:spacing w:after="0" w:line="20" w:lineRule="atLeast"/>
              <w:rPr>
                <w:rFonts w:ascii="Sylfaen" w:hAnsi="Sylfaen"/>
                <w:color w:val="FF0000"/>
              </w:rPr>
            </w:pPr>
            <w:r w:rsidRPr="00142563">
              <w:rPr>
                <w:rFonts w:ascii="Sylfaen" w:hAnsi="Sylfaen"/>
              </w:rPr>
              <w:t>Համայնքի ղեկավար,</w:t>
            </w:r>
            <w:r w:rsidR="007E350F" w:rsidRPr="00142563">
              <w:rPr>
                <w:rFonts w:ascii="Sylfaen" w:hAnsi="Sylfaen"/>
              </w:rPr>
              <w:t xml:space="preserve"> աշխատակազմ</w:t>
            </w:r>
            <w:r w:rsidR="007E350F">
              <w:rPr>
                <w:rFonts w:ascii="Sylfaen" w:hAnsi="Sylfaen"/>
              </w:rPr>
              <w:t>,</w:t>
            </w:r>
            <w:r w:rsidRPr="00142563">
              <w:rPr>
                <w:rFonts w:ascii="Sylfaen" w:hAnsi="Sylfaen"/>
              </w:rPr>
              <w:t xml:space="preserve"> վարչական ղեկավարներ</w:t>
            </w:r>
          </w:p>
        </w:tc>
        <w:tc>
          <w:tcPr>
            <w:tcW w:w="1133" w:type="dxa"/>
          </w:tcPr>
          <w:p w14:paraId="7B6B5EA5" w14:textId="5F598D4F" w:rsidR="00812903" w:rsidRPr="00142563" w:rsidRDefault="00812903" w:rsidP="00D611EF">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611ACA90" w14:textId="77777777" w:rsidR="00812903" w:rsidRPr="00142563" w:rsidRDefault="00812903" w:rsidP="00D611EF">
            <w:pPr>
              <w:spacing w:after="0" w:line="240" w:lineRule="auto"/>
              <w:ind w:right="-69"/>
              <w:contextualSpacing/>
              <w:rPr>
                <w:rFonts w:ascii="Sylfaen" w:eastAsia="Calibri" w:hAnsi="Sylfaen" w:cs="Times New Roman"/>
              </w:rPr>
            </w:pPr>
            <w:r w:rsidRPr="00142563">
              <w:rPr>
                <w:rFonts w:ascii="Sylfaen" w:eastAsia="Calibri" w:hAnsi="Sylfaen" w:cs="Times New Roman"/>
              </w:rPr>
              <w:t>Համապատասխան մարդկային և</w:t>
            </w:r>
          </w:p>
          <w:p w14:paraId="5BD9E26F" w14:textId="77777777" w:rsidR="00812903" w:rsidRPr="00142563" w:rsidRDefault="00812903" w:rsidP="00D611EF">
            <w:pPr>
              <w:spacing w:after="0" w:line="240" w:lineRule="auto"/>
              <w:ind w:right="-69"/>
              <w:contextualSpacing/>
              <w:rPr>
                <w:rFonts w:ascii="Sylfaen" w:eastAsia="Calibri" w:hAnsi="Sylfaen" w:cs="Times New Roman"/>
              </w:rPr>
            </w:pPr>
            <w:r w:rsidRPr="00142563">
              <w:rPr>
                <w:rFonts w:ascii="Sylfaen" w:eastAsia="Calibri" w:hAnsi="Sylfaen" w:cs="Times New Roman"/>
              </w:rPr>
              <w:t xml:space="preserve">ֆինանսական ռեսուրսների        </w:t>
            </w:r>
          </w:p>
          <w:p w14:paraId="50D09A49" w14:textId="77777777" w:rsidR="00812903" w:rsidRPr="00142563" w:rsidRDefault="00812903" w:rsidP="00D611EF">
            <w:pPr>
              <w:spacing w:after="0" w:line="240" w:lineRule="auto"/>
              <w:ind w:right="-69"/>
              <w:contextualSpacing/>
              <w:rPr>
                <w:rFonts w:ascii="Sylfaen" w:eastAsia="Calibri" w:hAnsi="Sylfaen" w:cs="Times New Roman"/>
                <w:color w:val="FF0000"/>
              </w:rPr>
            </w:pPr>
            <w:r w:rsidRPr="00142563">
              <w:rPr>
                <w:rFonts w:ascii="Sylfaen" w:eastAsia="Calibri" w:hAnsi="Sylfaen" w:cs="Times New Roman"/>
              </w:rPr>
              <w:t>առկայություն</w:t>
            </w:r>
          </w:p>
        </w:tc>
      </w:tr>
      <w:tr w:rsidR="00812903" w:rsidRPr="00142563" w14:paraId="3B7D8E13" w14:textId="77777777" w:rsidTr="00ED76D7">
        <w:trPr>
          <w:trHeight w:val="1790"/>
          <w:jc w:val="center"/>
        </w:trPr>
        <w:tc>
          <w:tcPr>
            <w:tcW w:w="7227" w:type="dxa"/>
            <w:gridSpan w:val="2"/>
            <w:shd w:val="clear" w:color="auto" w:fill="FBE4D5" w:themeFill="accent2" w:themeFillTint="33"/>
          </w:tcPr>
          <w:p w14:paraId="54EE35D6" w14:textId="77777777" w:rsidR="00812903" w:rsidRPr="00142563" w:rsidRDefault="00812903" w:rsidP="00D611EF">
            <w:pPr>
              <w:spacing w:after="0" w:line="20" w:lineRule="atLeast"/>
              <w:rPr>
                <w:rFonts w:ascii="Sylfaen" w:hAnsi="Sylfaen"/>
                <w:b/>
              </w:rPr>
            </w:pPr>
            <w:r w:rsidRPr="00142563">
              <w:rPr>
                <w:rFonts w:ascii="Sylfaen" w:hAnsi="Sylfaen"/>
                <w:b/>
              </w:rPr>
              <w:t xml:space="preserve">Միջոցառումներ  </w:t>
            </w:r>
          </w:p>
          <w:p w14:paraId="51943592" w14:textId="77777777" w:rsidR="00812903" w:rsidRPr="00142563" w:rsidRDefault="00812903" w:rsidP="006B0BA9">
            <w:pPr>
              <w:numPr>
                <w:ilvl w:val="0"/>
                <w:numId w:val="34"/>
              </w:numPr>
              <w:spacing w:after="0" w:line="240" w:lineRule="auto"/>
              <w:ind w:right="-69"/>
              <w:contextualSpacing/>
              <w:rPr>
                <w:rFonts w:ascii="Sylfaen" w:eastAsia="Calibri" w:hAnsi="Sylfaen" w:cs="Sylfaen"/>
              </w:rPr>
            </w:pPr>
            <w:r w:rsidRPr="00142563">
              <w:rPr>
                <w:rFonts w:ascii="Sylfaen" w:eastAsia="Calibri" w:hAnsi="Sylfaen" w:cs="Sylfaen"/>
              </w:rPr>
              <w:t>Համայնքի աշխատակազմի և բնակիչների հետագա վերապատրաստումներ</w:t>
            </w:r>
          </w:p>
          <w:p w14:paraId="3DD81248" w14:textId="77777777" w:rsidR="00812903" w:rsidRPr="00142563" w:rsidRDefault="00812903" w:rsidP="006B0BA9">
            <w:pPr>
              <w:numPr>
                <w:ilvl w:val="0"/>
                <w:numId w:val="34"/>
              </w:numPr>
              <w:spacing w:after="0" w:line="240" w:lineRule="auto"/>
              <w:ind w:left="311" w:right="-69" w:hanging="284"/>
              <w:contextualSpacing/>
              <w:rPr>
                <w:rFonts w:ascii="Sylfaen" w:eastAsia="Calibri" w:hAnsi="Sylfaen" w:cs="Sylfaen"/>
              </w:rPr>
            </w:pPr>
            <w:r w:rsidRPr="00142563">
              <w:rPr>
                <w:rFonts w:ascii="Sylfaen" w:eastAsia="Calibri" w:hAnsi="Sylfaen" w:cs="Sylfaen"/>
              </w:rPr>
              <w:t>Փորձնական իրավիճակների ստեղծում և միջոցառումների անցկացում համայնքի աշխատակազմի և  բնակիչների մասնակցությամբ</w:t>
            </w:r>
          </w:p>
          <w:p w14:paraId="254231BE" w14:textId="77777777" w:rsidR="00812903" w:rsidRPr="00142563" w:rsidRDefault="00812903" w:rsidP="006B0BA9">
            <w:pPr>
              <w:numPr>
                <w:ilvl w:val="0"/>
                <w:numId w:val="34"/>
              </w:numPr>
              <w:spacing w:after="0" w:line="240" w:lineRule="auto"/>
              <w:ind w:left="311" w:right="-69" w:hanging="284"/>
              <w:contextualSpacing/>
              <w:rPr>
                <w:rFonts w:ascii="Sylfaen" w:eastAsia="Calibri" w:hAnsi="Sylfaen" w:cs="Sylfaen"/>
              </w:rPr>
            </w:pPr>
            <w:r w:rsidRPr="00142563">
              <w:rPr>
                <w:rFonts w:ascii="Sylfaen" w:eastAsia="Calibri" w:hAnsi="Sylfaen" w:cs="Sylfaen"/>
              </w:rPr>
              <w:t>Սելավատարների մաքրում աշնանը և գարնանը համայնքի տեխնիկայով և համայնքի աշխատուժով</w:t>
            </w:r>
          </w:p>
          <w:p w14:paraId="777B1AD7" w14:textId="77777777" w:rsidR="007E194F" w:rsidRPr="00142563" w:rsidRDefault="007E194F" w:rsidP="006B0BA9">
            <w:pPr>
              <w:numPr>
                <w:ilvl w:val="0"/>
                <w:numId w:val="34"/>
              </w:numPr>
              <w:spacing w:after="0" w:line="240" w:lineRule="auto"/>
              <w:ind w:left="311" w:right="-69" w:hanging="284"/>
              <w:contextualSpacing/>
              <w:rPr>
                <w:rFonts w:ascii="Sylfaen" w:eastAsia="Calibri" w:hAnsi="Sylfaen" w:cs="Sylfaen"/>
              </w:rPr>
            </w:pPr>
            <w:r w:rsidRPr="00142563">
              <w:rPr>
                <w:rFonts w:ascii="Sylfaen" w:hAnsi="Sylfaen"/>
              </w:rPr>
              <w:lastRenderedPageBreak/>
              <w:t>Քարաթափության, սեյսմավտանգ տեղամասերի քարտեզների կազմում</w:t>
            </w:r>
          </w:p>
        </w:tc>
        <w:tc>
          <w:tcPr>
            <w:tcW w:w="7378" w:type="dxa"/>
            <w:gridSpan w:val="4"/>
            <w:shd w:val="clear" w:color="auto" w:fill="FBE4D5" w:themeFill="accent2" w:themeFillTint="33"/>
          </w:tcPr>
          <w:p w14:paraId="48C19B9F" w14:textId="77777777" w:rsidR="00812903" w:rsidRPr="00142563" w:rsidRDefault="00812903" w:rsidP="00D611EF">
            <w:pPr>
              <w:spacing w:after="0" w:line="20" w:lineRule="atLeast"/>
              <w:rPr>
                <w:rFonts w:ascii="Sylfaen" w:hAnsi="Sylfaen"/>
                <w:b/>
              </w:rPr>
            </w:pPr>
            <w:r w:rsidRPr="00142563">
              <w:rPr>
                <w:rFonts w:ascii="Sylfaen" w:hAnsi="Sylfaen"/>
                <w:b/>
              </w:rPr>
              <w:lastRenderedPageBreak/>
              <w:t xml:space="preserve">Մուտքային ցուցանիշներ (ներդրված ռեսուրսներ) </w:t>
            </w:r>
          </w:p>
          <w:p w14:paraId="467C03CB" w14:textId="37193806" w:rsidR="00812903" w:rsidRPr="00142563" w:rsidRDefault="00812903" w:rsidP="00D611EF">
            <w:pPr>
              <w:spacing w:after="0" w:line="240" w:lineRule="auto"/>
              <w:ind w:left="168" w:right="-69"/>
              <w:contextualSpacing/>
              <w:rPr>
                <w:rFonts w:ascii="Sylfaen" w:eastAsia="Calibri" w:hAnsi="Sylfaen" w:cs="Sylfaen"/>
              </w:rPr>
            </w:pPr>
            <w:r w:rsidRPr="00142563">
              <w:rPr>
                <w:rFonts w:ascii="Sylfaen" w:eastAsia="Calibri" w:hAnsi="Sylfaen" w:cs="Sylfaen"/>
              </w:rPr>
              <w:t xml:space="preserve">1, </w:t>
            </w:r>
            <w:r w:rsidR="007E194F" w:rsidRPr="00142563">
              <w:rPr>
                <w:rFonts w:ascii="Sylfaen" w:eastAsia="Calibri" w:hAnsi="Sylfaen" w:cs="Sylfaen"/>
              </w:rPr>
              <w:t xml:space="preserve">Համայնքի բյուջեի միջոցներ </w:t>
            </w:r>
            <w:r w:rsidR="0043155D">
              <w:rPr>
                <w:rFonts w:ascii="Sylfaen" w:eastAsia="Calibri" w:hAnsi="Sylfaen" w:cs="Sylfaen"/>
              </w:rPr>
              <w:t>10</w:t>
            </w:r>
            <w:r w:rsidR="0043155D">
              <w:rPr>
                <w:rFonts w:ascii="MS Mincho" w:eastAsia="MS Mincho" w:hAnsi="MS Mincho" w:cs="MS Mincho"/>
              </w:rPr>
              <w:t>․</w:t>
            </w:r>
            <w:r w:rsidR="0043155D">
              <w:rPr>
                <w:rFonts w:ascii="Sylfaen" w:eastAsia="Calibri" w:hAnsi="Sylfaen" w:cs="Sylfaen"/>
              </w:rPr>
              <w:t>մլն</w:t>
            </w:r>
            <w:r w:rsidR="007E194F" w:rsidRPr="00142563">
              <w:rPr>
                <w:rFonts w:ascii="Sylfaen" w:eastAsia="Calibri" w:hAnsi="Sylfaen" w:cs="Sylfaen"/>
              </w:rPr>
              <w:t xml:space="preserve"> դրամ</w:t>
            </w:r>
          </w:p>
          <w:p w14:paraId="1EAA6534" w14:textId="77777777" w:rsidR="00812903" w:rsidRPr="00142563" w:rsidRDefault="00812903" w:rsidP="00D611EF">
            <w:pPr>
              <w:spacing w:after="0" w:line="240" w:lineRule="auto"/>
              <w:ind w:left="168" w:right="-69"/>
              <w:contextualSpacing/>
              <w:rPr>
                <w:rFonts w:ascii="Sylfaen" w:eastAsia="Calibri" w:hAnsi="Sylfaen" w:cs="Sylfaen"/>
              </w:rPr>
            </w:pPr>
            <w:r w:rsidRPr="00142563">
              <w:rPr>
                <w:rFonts w:ascii="Sylfaen" w:eastAsia="Calibri" w:hAnsi="Sylfaen" w:cs="Sylfaen"/>
              </w:rPr>
              <w:t>2, Համագործակցություն պետական մարմինների հետ</w:t>
            </w:r>
          </w:p>
          <w:p w14:paraId="09F9494C" w14:textId="77777777" w:rsidR="007E194F" w:rsidRPr="00142563" w:rsidRDefault="007E194F" w:rsidP="00D611EF">
            <w:pPr>
              <w:spacing w:after="0" w:line="240" w:lineRule="auto"/>
              <w:ind w:left="168" w:right="-69"/>
              <w:contextualSpacing/>
              <w:rPr>
                <w:rFonts w:ascii="Sylfaen" w:eastAsia="Calibri" w:hAnsi="Sylfaen" w:cs="Sylfaen"/>
                <w:color w:val="FF0000"/>
              </w:rPr>
            </w:pPr>
            <w:r w:rsidRPr="00142563">
              <w:rPr>
                <w:rFonts w:ascii="Sylfaen" w:eastAsia="Calibri" w:hAnsi="Sylfaen" w:cs="Sylfaen"/>
              </w:rPr>
              <w:t>3, Սելավատարների մաքրման համար անհրաժեշտ տեխնիկա</w:t>
            </w:r>
          </w:p>
        </w:tc>
      </w:tr>
      <w:tr w:rsidR="00E87279" w:rsidRPr="00142563" w14:paraId="1CAAFE99" w14:textId="77777777" w:rsidTr="00ED76D7">
        <w:trPr>
          <w:jc w:val="center"/>
        </w:trPr>
        <w:tc>
          <w:tcPr>
            <w:tcW w:w="14605" w:type="dxa"/>
            <w:gridSpan w:val="6"/>
            <w:shd w:val="clear" w:color="auto" w:fill="DEEAF6" w:themeFill="accent1" w:themeFillTint="33"/>
          </w:tcPr>
          <w:p w14:paraId="5AC041D9" w14:textId="77777777" w:rsidR="00E87279" w:rsidRPr="00142563" w:rsidRDefault="00E87279" w:rsidP="00504B79">
            <w:pPr>
              <w:spacing w:after="0" w:line="20" w:lineRule="atLeast"/>
              <w:jc w:val="both"/>
              <w:rPr>
                <w:rFonts w:ascii="Sylfaen" w:hAnsi="Sylfaen"/>
                <w:b/>
              </w:rPr>
            </w:pPr>
            <w:r w:rsidRPr="00142563">
              <w:rPr>
                <w:rFonts w:ascii="Sylfaen" w:hAnsi="Sylfaen"/>
                <w:b/>
              </w:rPr>
              <w:t xml:space="preserve">Ոլորտ </w:t>
            </w:r>
            <w:r w:rsidR="00504B79" w:rsidRPr="00142563">
              <w:rPr>
                <w:rFonts w:ascii="Sylfaen" w:hAnsi="Sylfaen"/>
                <w:b/>
              </w:rPr>
              <w:t>4</w:t>
            </w:r>
            <w:r w:rsidRPr="00142563">
              <w:rPr>
                <w:rFonts w:ascii="Sylfaen" w:hAnsi="Sylfaen"/>
                <w:b/>
              </w:rPr>
              <w:t>. Գյուղատնտեսություն</w:t>
            </w:r>
          </w:p>
        </w:tc>
      </w:tr>
      <w:tr w:rsidR="00E87279" w:rsidRPr="00142563" w14:paraId="78FBFA3B" w14:textId="77777777" w:rsidTr="00ED76D7">
        <w:trPr>
          <w:trHeight w:val="1370"/>
          <w:jc w:val="center"/>
        </w:trPr>
        <w:tc>
          <w:tcPr>
            <w:tcW w:w="7227" w:type="dxa"/>
            <w:gridSpan w:val="2"/>
          </w:tcPr>
          <w:p w14:paraId="66F5E21C" w14:textId="77777777" w:rsidR="00E87279" w:rsidRPr="00142563" w:rsidRDefault="00E87279" w:rsidP="003A1897">
            <w:pPr>
              <w:spacing w:after="0" w:line="20" w:lineRule="atLeast"/>
              <w:rPr>
                <w:rFonts w:ascii="Sylfaen" w:hAnsi="Sylfaen"/>
                <w:b/>
              </w:rPr>
            </w:pPr>
            <w:r w:rsidRPr="00142563">
              <w:rPr>
                <w:rFonts w:ascii="Sylfaen" w:hAnsi="Sylfaen"/>
                <w:b/>
              </w:rPr>
              <w:t>Ոլորտային նպատակ</w:t>
            </w:r>
          </w:p>
          <w:p w14:paraId="01F044A9" w14:textId="77777777" w:rsidR="00E87279" w:rsidRPr="00142563" w:rsidRDefault="00E87279" w:rsidP="003A1897">
            <w:pPr>
              <w:spacing w:after="0" w:line="20" w:lineRule="atLeast"/>
              <w:rPr>
                <w:rFonts w:ascii="Sylfaen" w:hAnsi="Sylfaen"/>
              </w:rPr>
            </w:pPr>
            <w:r w:rsidRPr="00142563">
              <w:rPr>
                <w:rFonts w:ascii="Sylfaen" w:hAnsi="Sylfaen" w:cs="Arial"/>
              </w:rPr>
              <w:t>Ստեղծել գյուղատնտեսության զարգացման համար նպաստավոր պայմաններ</w:t>
            </w:r>
          </w:p>
        </w:tc>
        <w:tc>
          <w:tcPr>
            <w:tcW w:w="7378" w:type="dxa"/>
            <w:gridSpan w:val="4"/>
          </w:tcPr>
          <w:p w14:paraId="7986BDDD" w14:textId="77777777" w:rsidR="00E87279" w:rsidRPr="00142563" w:rsidRDefault="00E87279" w:rsidP="003A1897">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412EC983" w14:textId="0B58BA52" w:rsidR="00E87279" w:rsidRPr="00142563" w:rsidRDefault="00E87279" w:rsidP="006B0BA9">
            <w:pPr>
              <w:numPr>
                <w:ilvl w:val="0"/>
                <w:numId w:val="16"/>
              </w:numPr>
              <w:spacing w:after="0" w:line="240" w:lineRule="auto"/>
              <w:ind w:left="448" w:hanging="426"/>
              <w:contextualSpacing/>
              <w:rPr>
                <w:rFonts w:ascii="Sylfaen" w:hAnsi="Sylfaen" w:cs="Arial"/>
              </w:rPr>
            </w:pPr>
            <w:r w:rsidRPr="00142563">
              <w:rPr>
                <w:rFonts w:ascii="Sylfaen" w:hAnsi="Sylfaen" w:cs="Arial"/>
              </w:rPr>
              <w:t xml:space="preserve">Անասնապահության բնագավառում զբաղվածության աճը նախորդ տարվա համեմատ, </w:t>
            </w:r>
            <w:r w:rsidR="00BD5A7B" w:rsidRPr="00142563">
              <w:rPr>
                <w:rFonts w:ascii="Sylfaen" w:hAnsi="Sylfaen" w:cs="Arial"/>
              </w:rPr>
              <w:t>5</w:t>
            </w:r>
            <w:r w:rsidRPr="00142563">
              <w:rPr>
                <w:rFonts w:ascii="Sylfaen" w:hAnsi="Sylfaen" w:cs="Arial"/>
              </w:rPr>
              <w:t>%</w:t>
            </w:r>
          </w:p>
          <w:p w14:paraId="3AF58BAB" w14:textId="568D0E34"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 xml:space="preserve">Հողագործության բնագավառում զբաղվածության աճը նախորդ տարվա համեմատ, </w:t>
            </w:r>
            <w:r w:rsidR="00BD5A7B" w:rsidRPr="00142563">
              <w:rPr>
                <w:rFonts w:ascii="Sylfaen" w:hAnsi="Sylfaen" w:cs="Arial"/>
              </w:rPr>
              <w:t>5</w:t>
            </w:r>
            <w:r w:rsidRPr="00142563">
              <w:rPr>
                <w:rFonts w:ascii="Sylfaen" w:hAnsi="Sylfaen" w:cs="Arial"/>
              </w:rPr>
              <w:t>%</w:t>
            </w:r>
          </w:p>
        </w:tc>
      </w:tr>
      <w:tr w:rsidR="00E87279" w:rsidRPr="00142563" w14:paraId="3AAFAC3D" w14:textId="77777777" w:rsidTr="00ED76D7">
        <w:trPr>
          <w:jc w:val="center"/>
        </w:trPr>
        <w:tc>
          <w:tcPr>
            <w:tcW w:w="14605" w:type="dxa"/>
            <w:gridSpan w:val="6"/>
            <w:shd w:val="clear" w:color="auto" w:fill="A8D08D" w:themeFill="accent6" w:themeFillTint="99"/>
            <w:vAlign w:val="center"/>
          </w:tcPr>
          <w:p w14:paraId="75BBA4D6" w14:textId="77777777" w:rsidR="00E87279" w:rsidRPr="00142563" w:rsidRDefault="00E87279" w:rsidP="003A1897">
            <w:pPr>
              <w:spacing w:after="0" w:line="20" w:lineRule="atLeast"/>
              <w:rPr>
                <w:rFonts w:ascii="Sylfaen" w:hAnsi="Sylfaen"/>
                <w:b/>
              </w:rPr>
            </w:pPr>
            <w:r w:rsidRPr="00142563">
              <w:rPr>
                <w:rFonts w:ascii="Sylfaen" w:hAnsi="Sylfaen"/>
                <w:b/>
              </w:rPr>
              <w:t>Ծրագիր 1. Հակակարկտային կայանների տեղադրման և պահպանման աշխատանքների իրականացում</w:t>
            </w:r>
          </w:p>
        </w:tc>
      </w:tr>
      <w:tr w:rsidR="00E87279" w:rsidRPr="00142563" w14:paraId="54590638" w14:textId="77777777" w:rsidTr="00ED76D7">
        <w:trPr>
          <w:trHeight w:val="1858"/>
          <w:jc w:val="center"/>
        </w:trPr>
        <w:tc>
          <w:tcPr>
            <w:tcW w:w="2552" w:type="dxa"/>
          </w:tcPr>
          <w:p w14:paraId="006F7BCD" w14:textId="77777777" w:rsidR="00E87279" w:rsidRPr="00142563" w:rsidRDefault="00E87279" w:rsidP="003A1897">
            <w:pPr>
              <w:spacing w:after="0" w:line="20" w:lineRule="atLeast"/>
              <w:rPr>
                <w:rFonts w:ascii="Sylfaen" w:hAnsi="Sylfaen"/>
                <w:b/>
              </w:rPr>
            </w:pPr>
            <w:r w:rsidRPr="00142563">
              <w:rPr>
                <w:rFonts w:ascii="Sylfaen" w:hAnsi="Sylfaen"/>
                <w:b/>
              </w:rPr>
              <w:t>Ծրագրի նպատակ</w:t>
            </w:r>
          </w:p>
          <w:p w14:paraId="4FED2091" w14:textId="77777777" w:rsidR="00E87279" w:rsidRPr="00142563" w:rsidRDefault="00E87279"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Arial"/>
              </w:rPr>
              <w:t>Խթանել հողագործության զարգացմանը</w:t>
            </w:r>
          </w:p>
        </w:tc>
        <w:tc>
          <w:tcPr>
            <w:tcW w:w="4675" w:type="dxa"/>
          </w:tcPr>
          <w:p w14:paraId="57074440" w14:textId="77777777" w:rsidR="00E87279" w:rsidRPr="00142563" w:rsidRDefault="00E87279"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4CD22DEE" w14:textId="77777777" w:rsidR="00E87279" w:rsidRPr="00142563" w:rsidRDefault="00E87279" w:rsidP="006B0BA9">
            <w:pPr>
              <w:numPr>
                <w:ilvl w:val="0"/>
                <w:numId w:val="20"/>
              </w:numPr>
              <w:spacing w:after="0" w:line="240" w:lineRule="auto"/>
              <w:contextualSpacing/>
              <w:rPr>
                <w:rFonts w:ascii="Sylfaen" w:hAnsi="Sylfaen"/>
                <w:color w:val="FF0000"/>
              </w:rPr>
            </w:pPr>
            <w:r w:rsidRPr="00142563">
              <w:rPr>
                <w:rFonts w:ascii="Sylfaen" w:hAnsi="Sylfaen"/>
              </w:rPr>
              <w:t>Հացահատիկային մշակաբույսերի բերքատվության մակարդակի բարձրացում, 3%</w:t>
            </w:r>
          </w:p>
        </w:tc>
        <w:tc>
          <w:tcPr>
            <w:tcW w:w="2127" w:type="dxa"/>
          </w:tcPr>
          <w:p w14:paraId="3638E5C5" w14:textId="77777777" w:rsidR="00E87279" w:rsidRPr="00142563" w:rsidRDefault="00E87279" w:rsidP="003A1897">
            <w:pPr>
              <w:spacing w:after="0" w:line="20" w:lineRule="atLeast"/>
              <w:rPr>
                <w:rFonts w:ascii="Sylfaen" w:hAnsi="Sylfaen"/>
              </w:rPr>
            </w:pPr>
            <w:r w:rsidRPr="00142563">
              <w:rPr>
                <w:rFonts w:ascii="Sylfaen" w:hAnsi="Sylfaen"/>
              </w:rPr>
              <w:t>Ծրագրի գնահատման համակարգ,</w:t>
            </w:r>
          </w:p>
          <w:p w14:paraId="3FD37608" w14:textId="77777777" w:rsidR="00E87279" w:rsidRPr="00142563" w:rsidRDefault="00E87279"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tcPr>
          <w:p w14:paraId="2E63E4FA" w14:textId="2945FF77" w:rsidR="00E87279" w:rsidRDefault="00E87279" w:rsidP="003A1897">
            <w:pPr>
              <w:spacing w:after="0" w:line="20" w:lineRule="atLeast"/>
              <w:rPr>
                <w:rFonts w:ascii="Sylfaen" w:hAnsi="Sylfaen"/>
              </w:rPr>
            </w:pPr>
            <w:r w:rsidRPr="00142563">
              <w:rPr>
                <w:rFonts w:ascii="Sylfaen" w:hAnsi="Sylfaen"/>
              </w:rPr>
              <w:t xml:space="preserve">Համայնքի ղեկավար, </w:t>
            </w:r>
          </w:p>
          <w:p w14:paraId="553FBE0F" w14:textId="2A6F747E" w:rsidR="0043155D" w:rsidRPr="00142563" w:rsidRDefault="0043155D" w:rsidP="003A1897">
            <w:pPr>
              <w:spacing w:after="0" w:line="20" w:lineRule="atLeast"/>
              <w:rPr>
                <w:rFonts w:ascii="Sylfaen" w:hAnsi="Sylfaen"/>
              </w:rPr>
            </w:pPr>
            <w:r>
              <w:rPr>
                <w:rFonts w:ascii="Sylfaen" w:hAnsi="Sylfaen"/>
              </w:rPr>
              <w:t>Համայնքի ղեկավարի 1-ին տեղակալ</w:t>
            </w:r>
          </w:p>
          <w:p w14:paraId="49541D04" w14:textId="77777777" w:rsidR="00E87279" w:rsidRPr="00142563" w:rsidRDefault="00E87279" w:rsidP="003A1897">
            <w:pPr>
              <w:spacing w:after="0" w:line="20" w:lineRule="atLeast"/>
              <w:rPr>
                <w:rFonts w:ascii="Sylfaen" w:hAnsi="Sylfaen"/>
                <w:color w:val="FF0000"/>
              </w:rPr>
            </w:pPr>
            <w:r w:rsidRPr="00142563">
              <w:rPr>
                <w:rFonts w:ascii="Sylfaen" w:hAnsi="Sylfaen"/>
              </w:rPr>
              <w:t>բնակավայրերի վարչական ղեկավարներ</w:t>
            </w:r>
          </w:p>
        </w:tc>
        <w:tc>
          <w:tcPr>
            <w:tcW w:w="1133" w:type="dxa"/>
            <w:vMerge w:val="restart"/>
          </w:tcPr>
          <w:p w14:paraId="3AEA0642" w14:textId="4FC0E9D5" w:rsidR="00E87279" w:rsidRPr="00142563" w:rsidRDefault="00E87279" w:rsidP="003A1897">
            <w:pPr>
              <w:spacing w:after="0" w:line="20" w:lineRule="atLeast"/>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3EFEE9B8" w14:textId="77777777" w:rsidR="00E87279" w:rsidRPr="00142563" w:rsidRDefault="00E87279" w:rsidP="003A1897">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E87279" w:rsidRPr="00142563" w14:paraId="40D1951A" w14:textId="77777777" w:rsidTr="00ED76D7">
        <w:trPr>
          <w:trHeight w:val="1408"/>
          <w:jc w:val="center"/>
        </w:trPr>
        <w:tc>
          <w:tcPr>
            <w:tcW w:w="2552" w:type="dxa"/>
          </w:tcPr>
          <w:p w14:paraId="76506C08" w14:textId="77777777" w:rsidR="00E87279" w:rsidRPr="00142563" w:rsidRDefault="00E87279" w:rsidP="003A1897">
            <w:pPr>
              <w:spacing w:after="0" w:line="20" w:lineRule="atLeast"/>
              <w:rPr>
                <w:rFonts w:ascii="Sylfaen" w:hAnsi="Sylfaen"/>
                <w:b/>
                <w:color w:val="FF0000"/>
              </w:rPr>
            </w:pPr>
            <w:r w:rsidRPr="00142563">
              <w:rPr>
                <w:rFonts w:ascii="Sylfaen" w:hAnsi="Sylfaen"/>
                <w:b/>
              </w:rPr>
              <w:t xml:space="preserve">Միջանկյալ արդյունք </w:t>
            </w:r>
            <w:r w:rsidRPr="00142563">
              <w:rPr>
                <w:rFonts w:ascii="Sylfaen" w:hAnsi="Sylfaen"/>
              </w:rPr>
              <w:t>Հողագործության</w:t>
            </w:r>
            <w:r w:rsidRPr="00142563">
              <w:rPr>
                <w:rFonts w:ascii="Sylfaen" w:hAnsi="Sylfaen"/>
                <w:b/>
              </w:rPr>
              <w:t xml:space="preserve"> </w:t>
            </w:r>
            <w:r w:rsidRPr="00142563">
              <w:rPr>
                <w:rFonts w:ascii="Sylfaen" w:eastAsia="Calibri" w:hAnsi="Sylfaen" w:cs="Times New Roman"/>
              </w:rPr>
              <w:t>զարգացման համար առկա են բավարար պայմաններ</w:t>
            </w:r>
          </w:p>
        </w:tc>
        <w:tc>
          <w:tcPr>
            <w:tcW w:w="4675" w:type="dxa"/>
          </w:tcPr>
          <w:p w14:paraId="064D5902" w14:textId="77777777" w:rsidR="00E87279" w:rsidRPr="00142563" w:rsidRDefault="00E87279" w:rsidP="003A1897">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605C5CFE"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Գյուղատնտեսությամբ զբաղվածների թվի տեսակարար կշիռը համայնքի բնակչության ընդհանուր թվի մեջ, 45%</w:t>
            </w:r>
          </w:p>
          <w:p w14:paraId="5268701D"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Գյուղատնտեսության բնագավառում զբաղվածության աճը նախորդ տարվա համեմատ, 1%</w:t>
            </w:r>
          </w:p>
          <w:p w14:paraId="0BA1DB56" w14:textId="77777777" w:rsidR="00E87279" w:rsidRPr="00142563" w:rsidRDefault="00E87279" w:rsidP="006B0BA9">
            <w:pPr>
              <w:numPr>
                <w:ilvl w:val="0"/>
                <w:numId w:val="20"/>
              </w:numPr>
              <w:spacing w:after="0" w:line="240" w:lineRule="auto"/>
              <w:ind w:left="450" w:hanging="425"/>
              <w:contextualSpacing/>
              <w:rPr>
                <w:rFonts w:ascii="Sylfaen" w:hAnsi="Sylfaen"/>
                <w:color w:val="FF0000"/>
              </w:rPr>
            </w:pPr>
            <w:r w:rsidRPr="00142563">
              <w:rPr>
                <w:rFonts w:ascii="Sylfaen" w:hAnsi="Sylfaen"/>
              </w:rPr>
              <w:t>Հակակարկտային կայանի առկայություն, այո</w:t>
            </w:r>
          </w:p>
        </w:tc>
        <w:tc>
          <w:tcPr>
            <w:tcW w:w="2127" w:type="dxa"/>
          </w:tcPr>
          <w:p w14:paraId="5B681AB4" w14:textId="77777777" w:rsidR="00E87279" w:rsidRPr="00142563" w:rsidRDefault="00E87279"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43D54887" w14:textId="77777777" w:rsidR="00E87279" w:rsidRPr="00142563" w:rsidRDefault="00E87279"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w:t>
            </w:r>
            <w:r w:rsidR="00A03260" w:rsidRPr="00142563">
              <w:rPr>
                <w:rFonts w:ascii="Sylfaen" w:eastAsia="Calibri" w:hAnsi="Sylfaen" w:cs="Times New Roman"/>
              </w:rPr>
              <w:softHyphen/>
            </w:r>
            <w:r w:rsidRPr="00142563">
              <w:rPr>
                <w:rFonts w:ascii="Sylfaen" w:eastAsia="Calibri" w:hAnsi="Sylfaen" w:cs="Times New Roman"/>
              </w:rPr>
              <w:t xml:space="preserve">ներ և </w:t>
            </w:r>
            <w:r w:rsidRPr="00142563">
              <w:rPr>
                <w:rFonts w:ascii="Sylfaen" w:eastAsia="Calibri" w:hAnsi="Sylfaen" w:cs="Sylfaen"/>
              </w:rPr>
              <w:t>խմբեր, բնակիչներ</w:t>
            </w:r>
          </w:p>
        </w:tc>
        <w:tc>
          <w:tcPr>
            <w:tcW w:w="1986" w:type="dxa"/>
            <w:vMerge/>
          </w:tcPr>
          <w:p w14:paraId="684C346A" w14:textId="77777777" w:rsidR="00E87279" w:rsidRPr="00142563" w:rsidRDefault="00E87279" w:rsidP="003A1897">
            <w:pPr>
              <w:spacing w:after="0" w:line="20" w:lineRule="atLeast"/>
              <w:jc w:val="both"/>
              <w:rPr>
                <w:rFonts w:ascii="Sylfaen" w:hAnsi="Sylfaen"/>
                <w:color w:val="FF0000"/>
              </w:rPr>
            </w:pPr>
          </w:p>
        </w:tc>
        <w:tc>
          <w:tcPr>
            <w:tcW w:w="1133" w:type="dxa"/>
            <w:vMerge/>
            <w:vAlign w:val="center"/>
          </w:tcPr>
          <w:p w14:paraId="4E83AA63" w14:textId="77777777" w:rsidR="00E87279" w:rsidRPr="00142563" w:rsidRDefault="00E87279" w:rsidP="003A1897">
            <w:pPr>
              <w:spacing w:after="0" w:line="20" w:lineRule="atLeast"/>
              <w:jc w:val="center"/>
              <w:rPr>
                <w:rFonts w:ascii="Sylfaen" w:hAnsi="Sylfaen"/>
                <w:color w:val="FF0000"/>
              </w:rPr>
            </w:pPr>
          </w:p>
        </w:tc>
        <w:tc>
          <w:tcPr>
            <w:tcW w:w="2132" w:type="dxa"/>
            <w:tcBorders>
              <w:top w:val="nil"/>
            </w:tcBorders>
            <w:vAlign w:val="center"/>
          </w:tcPr>
          <w:p w14:paraId="2C2C76AD" w14:textId="77777777" w:rsidR="00E87279" w:rsidRPr="00142563" w:rsidRDefault="00E87279" w:rsidP="003A1897">
            <w:pPr>
              <w:spacing w:after="0" w:line="20" w:lineRule="atLeast"/>
              <w:ind w:right="-69"/>
              <w:contextualSpacing/>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E87279" w:rsidRPr="00142563" w14:paraId="45782D08" w14:textId="77777777" w:rsidTr="00ED76D7">
        <w:trPr>
          <w:trHeight w:val="2117"/>
          <w:jc w:val="center"/>
        </w:trPr>
        <w:tc>
          <w:tcPr>
            <w:tcW w:w="7227" w:type="dxa"/>
            <w:gridSpan w:val="2"/>
            <w:shd w:val="clear" w:color="auto" w:fill="FBE4D5" w:themeFill="accent2" w:themeFillTint="33"/>
          </w:tcPr>
          <w:p w14:paraId="4351E082" w14:textId="77777777" w:rsidR="00E87279" w:rsidRPr="00142563" w:rsidRDefault="00E87279" w:rsidP="003A1897">
            <w:pPr>
              <w:spacing w:after="0" w:line="20" w:lineRule="atLeast"/>
              <w:rPr>
                <w:rFonts w:ascii="Sylfaen" w:hAnsi="Sylfaen"/>
                <w:b/>
              </w:rPr>
            </w:pPr>
            <w:r w:rsidRPr="00142563">
              <w:rPr>
                <w:rFonts w:ascii="Sylfaen" w:hAnsi="Sylfaen"/>
                <w:b/>
              </w:rPr>
              <w:lastRenderedPageBreak/>
              <w:t xml:space="preserve">Միջոցառումներ  </w:t>
            </w:r>
          </w:p>
          <w:p w14:paraId="371EC1CE" w14:textId="77777777" w:rsidR="00E87279" w:rsidRPr="00142563" w:rsidRDefault="00E87279" w:rsidP="006B0BA9">
            <w:pPr>
              <w:numPr>
                <w:ilvl w:val="0"/>
                <w:numId w:val="17"/>
              </w:numPr>
              <w:spacing w:after="0" w:line="240" w:lineRule="auto"/>
              <w:ind w:left="306" w:hanging="283"/>
              <w:contextualSpacing/>
              <w:rPr>
                <w:rFonts w:ascii="Sylfaen" w:eastAsia="Calibri" w:hAnsi="Sylfaen" w:cs="Times New Roman"/>
                <w:color w:val="FF0000"/>
              </w:rPr>
            </w:pPr>
            <w:r w:rsidRPr="00142563">
              <w:rPr>
                <w:rFonts w:ascii="Sylfaen" w:hAnsi="Sylfaen"/>
              </w:rPr>
              <w:t>Հակակարկտային կայանի գնման  և պահպանման աշխատանքների իրականացում</w:t>
            </w:r>
          </w:p>
          <w:p w14:paraId="31FDC8DD" w14:textId="77777777" w:rsidR="00E87279" w:rsidRPr="00142563" w:rsidRDefault="00E87279" w:rsidP="003A1897">
            <w:pPr>
              <w:spacing w:after="0" w:line="240" w:lineRule="auto"/>
              <w:ind w:left="306"/>
              <w:contextualSpacing/>
              <w:rPr>
                <w:rFonts w:ascii="Sylfaen" w:eastAsia="Calibri" w:hAnsi="Sylfaen" w:cs="Times New Roman"/>
                <w:color w:val="FF0000"/>
              </w:rPr>
            </w:pPr>
          </w:p>
        </w:tc>
        <w:tc>
          <w:tcPr>
            <w:tcW w:w="7378" w:type="dxa"/>
            <w:gridSpan w:val="4"/>
            <w:shd w:val="clear" w:color="auto" w:fill="FBE4D5" w:themeFill="accent2" w:themeFillTint="33"/>
          </w:tcPr>
          <w:p w14:paraId="700F95A2"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20EC4F68" w14:textId="5564A5FD"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 xml:space="preserve">Կայանների ձեռք բերման համար ֆինանսական աղբյուրներ գտնելու համար ծրագրի կազմում : </w:t>
            </w:r>
          </w:p>
          <w:p w14:paraId="24AEFD75"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Աշխատակազմում առկա վարչական, ֆինանսական, տեղեկատվական, հեռահաղորդակցության և այլ համակարգեր 2</w:t>
            </w:r>
          </w:p>
          <w:p w14:paraId="683E3F94"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Աշխատակազմում ֆինանսական (այդ թվում՝ գույքի) կառավարման հարցերով զբաղվող աշխատողների թիվը 3</w:t>
            </w:r>
          </w:p>
          <w:p w14:paraId="3719F4F2"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Համայնքի հողային հաշվեկշիռ</w:t>
            </w:r>
          </w:p>
          <w:p w14:paraId="79D6BC21"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hAnsi="Sylfaen"/>
              </w:rPr>
              <w:t>Հակակարկտային կայանի ստեղծման համար անհրաժեշտ տարածքների առկայություն, այո</w:t>
            </w:r>
          </w:p>
          <w:p w14:paraId="3DFC447C"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color w:val="FF0000"/>
              </w:rPr>
            </w:pPr>
            <w:r w:rsidRPr="00142563">
              <w:rPr>
                <w:rFonts w:ascii="Sylfaen" w:eastAsia="Calibri" w:hAnsi="Sylfaen" w:cs="Times New Roman"/>
              </w:rPr>
              <w:t>Գույքի կառավարման պլան</w:t>
            </w:r>
          </w:p>
          <w:p w14:paraId="11DC24B0" w14:textId="77777777" w:rsidR="00E87279" w:rsidRPr="00142563" w:rsidRDefault="00E87279" w:rsidP="003A1897">
            <w:pPr>
              <w:spacing w:after="0" w:line="240" w:lineRule="auto"/>
              <w:ind w:left="448"/>
              <w:contextualSpacing/>
              <w:rPr>
                <w:rFonts w:ascii="Sylfaen" w:eastAsia="Calibri" w:hAnsi="Sylfaen" w:cs="Times New Roman"/>
                <w:color w:val="FF0000"/>
              </w:rPr>
            </w:pPr>
          </w:p>
        </w:tc>
      </w:tr>
      <w:tr w:rsidR="00E87279" w:rsidRPr="00142563" w14:paraId="5EFBC6E6" w14:textId="77777777" w:rsidTr="00ED76D7">
        <w:trPr>
          <w:jc w:val="center"/>
        </w:trPr>
        <w:tc>
          <w:tcPr>
            <w:tcW w:w="14605" w:type="dxa"/>
            <w:gridSpan w:val="6"/>
            <w:shd w:val="clear" w:color="auto" w:fill="A8D08D" w:themeFill="accent6" w:themeFillTint="99"/>
            <w:vAlign w:val="center"/>
          </w:tcPr>
          <w:p w14:paraId="2E64757B" w14:textId="77777777" w:rsidR="00E87279" w:rsidRPr="00142563" w:rsidRDefault="00E87279" w:rsidP="003A1897">
            <w:pPr>
              <w:spacing w:after="0" w:line="20" w:lineRule="atLeast"/>
              <w:rPr>
                <w:rFonts w:ascii="Sylfaen" w:hAnsi="Sylfaen"/>
                <w:b/>
                <w:color w:val="FF0000"/>
              </w:rPr>
            </w:pPr>
            <w:r w:rsidRPr="00142563">
              <w:rPr>
                <w:rFonts w:ascii="Sylfaen" w:hAnsi="Sylfaen"/>
                <w:b/>
              </w:rPr>
              <w:t>Ծրագիր 2. Գյուղատնտեսական տեխնիկայի ձեռք բերման և պահպանման աշխատանքների իրականացում</w:t>
            </w:r>
          </w:p>
        </w:tc>
      </w:tr>
      <w:tr w:rsidR="00E87279" w:rsidRPr="00142563" w14:paraId="2157F62A" w14:textId="77777777" w:rsidTr="00ED76D7">
        <w:trPr>
          <w:trHeight w:val="1833"/>
          <w:jc w:val="center"/>
        </w:trPr>
        <w:tc>
          <w:tcPr>
            <w:tcW w:w="2552" w:type="dxa"/>
          </w:tcPr>
          <w:p w14:paraId="7C0A4FE0" w14:textId="77777777" w:rsidR="00E87279" w:rsidRPr="00142563" w:rsidRDefault="00E87279" w:rsidP="003A1897">
            <w:pPr>
              <w:spacing w:after="0" w:line="20" w:lineRule="atLeast"/>
              <w:rPr>
                <w:rFonts w:ascii="Sylfaen" w:hAnsi="Sylfaen"/>
                <w:b/>
              </w:rPr>
            </w:pPr>
            <w:r w:rsidRPr="00142563">
              <w:rPr>
                <w:rFonts w:ascii="Sylfaen" w:hAnsi="Sylfaen"/>
                <w:b/>
              </w:rPr>
              <w:t>Ծրագրի նպատակ</w:t>
            </w:r>
          </w:p>
          <w:p w14:paraId="32A73AEA" w14:textId="77777777" w:rsidR="00E87279" w:rsidRPr="00142563" w:rsidRDefault="00E87279" w:rsidP="003A1897">
            <w:pPr>
              <w:spacing w:after="0" w:line="20" w:lineRule="atLeast"/>
              <w:rPr>
                <w:rFonts w:ascii="Sylfaen" w:eastAsia="Calibri" w:hAnsi="Sylfaen" w:cs="Times New Roman"/>
                <w:color w:val="FF0000"/>
              </w:rPr>
            </w:pPr>
            <w:r w:rsidRPr="00142563">
              <w:rPr>
                <w:rFonts w:ascii="Sylfaen" w:hAnsi="Sylfaen"/>
              </w:rPr>
              <w:t>Ավելացնել մշակովի ցանքատարածություն</w:t>
            </w:r>
            <w:r w:rsidR="00897583" w:rsidRPr="00142563">
              <w:rPr>
                <w:rFonts w:ascii="Sylfaen" w:hAnsi="Sylfaen"/>
              </w:rPr>
              <w:softHyphen/>
            </w:r>
            <w:r w:rsidRPr="00142563">
              <w:rPr>
                <w:rFonts w:ascii="Sylfaen" w:hAnsi="Sylfaen"/>
              </w:rPr>
              <w:t>ները</w:t>
            </w:r>
          </w:p>
        </w:tc>
        <w:tc>
          <w:tcPr>
            <w:tcW w:w="4675" w:type="dxa"/>
          </w:tcPr>
          <w:p w14:paraId="548BE445" w14:textId="77777777" w:rsidR="00E87279" w:rsidRPr="00142563" w:rsidRDefault="00E87279"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15C10CED" w14:textId="77777777" w:rsidR="00E87279" w:rsidRPr="00142563" w:rsidRDefault="00E87279" w:rsidP="006B0BA9">
            <w:pPr>
              <w:numPr>
                <w:ilvl w:val="0"/>
                <w:numId w:val="20"/>
              </w:numPr>
              <w:spacing w:after="0" w:line="240" w:lineRule="auto"/>
              <w:contextualSpacing/>
              <w:rPr>
                <w:rFonts w:ascii="Sylfaen" w:hAnsi="Sylfaen"/>
              </w:rPr>
            </w:pPr>
            <w:r w:rsidRPr="00142563">
              <w:rPr>
                <w:rFonts w:ascii="Sylfaen" w:hAnsi="Sylfaen"/>
              </w:rPr>
              <w:t>Համայնքի մշակվող գյուղատնտեսական նշանակության հողերի մակերեսի տեսակարար կշիռը գյուղատնտեսական նշանակության հողերի ընդհանուր մակերեսի մեջ, 30%</w:t>
            </w:r>
          </w:p>
        </w:tc>
        <w:tc>
          <w:tcPr>
            <w:tcW w:w="2127" w:type="dxa"/>
          </w:tcPr>
          <w:p w14:paraId="2A199C1E" w14:textId="77777777" w:rsidR="00E87279" w:rsidRPr="00142563" w:rsidRDefault="00E87279" w:rsidP="003A1897">
            <w:pPr>
              <w:spacing w:after="0" w:line="20" w:lineRule="atLeast"/>
              <w:rPr>
                <w:rFonts w:ascii="Sylfaen" w:hAnsi="Sylfaen"/>
              </w:rPr>
            </w:pPr>
            <w:r w:rsidRPr="00142563">
              <w:rPr>
                <w:rFonts w:ascii="Sylfaen" w:hAnsi="Sylfaen"/>
              </w:rPr>
              <w:t>Ծրագրի գնահատման համակարգ,</w:t>
            </w:r>
          </w:p>
          <w:p w14:paraId="3386F155" w14:textId="77777777" w:rsidR="00E87279" w:rsidRPr="00142563" w:rsidRDefault="00E87279"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5AE519D3" w14:textId="77777777" w:rsidR="00E87279" w:rsidRPr="00142563" w:rsidRDefault="00E87279" w:rsidP="003A1897">
            <w:pPr>
              <w:spacing w:after="0" w:line="20" w:lineRule="atLeast"/>
              <w:rPr>
                <w:rFonts w:ascii="Sylfaen" w:hAnsi="Sylfaen"/>
                <w:color w:val="FF0000"/>
              </w:rPr>
            </w:pPr>
          </w:p>
          <w:p w14:paraId="221CAC97" w14:textId="77777777" w:rsidR="00E87279" w:rsidRPr="00142563" w:rsidRDefault="00E87279" w:rsidP="003A1897">
            <w:pPr>
              <w:spacing w:after="0" w:line="20" w:lineRule="atLeast"/>
              <w:rPr>
                <w:rFonts w:ascii="Sylfaen" w:hAnsi="Sylfaen"/>
                <w:color w:val="FF0000"/>
              </w:rPr>
            </w:pPr>
          </w:p>
          <w:p w14:paraId="0F92DDC1" w14:textId="77777777" w:rsidR="00E87279" w:rsidRDefault="00E87279" w:rsidP="007817DA">
            <w:pPr>
              <w:spacing w:after="0" w:line="20" w:lineRule="atLeast"/>
              <w:rPr>
                <w:rFonts w:ascii="Sylfaen" w:hAnsi="Sylfaen"/>
              </w:rPr>
            </w:pPr>
            <w:r w:rsidRPr="00142563">
              <w:rPr>
                <w:rFonts w:ascii="Sylfaen" w:hAnsi="Sylfaen"/>
              </w:rPr>
              <w:t xml:space="preserve">Համայնքի ղեկավար, </w:t>
            </w:r>
          </w:p>
          <w:p w14:paraId="7DDD536D" w14:textId="198F3903" w:rsidR="007817DA" w:rsidRPr="00142563" w:rsidRDefault="007817DA" w:rsidP="007817DA">
            <w:pPr>
              <w:spacing w:after="0" w:line="20" w:lineRule="atLeast"/>
              <w:rPr>
                <w:rFonts w:ascii="Sylfaen" w:hAnsi="Sylfaen"/>
                <w:color w:val="FF0000"/>
              </w:rPr>
            </w:pPr>
            <w:r>
              <w:rPr>
                <w:rFonts w:ascii="Sylfaen" w:hAnsi="Sylfaen"/>
              </w:rPr>
              <w:t xml:space="preserve">Գնումների, զարգացման ծրագրերի, տուրիզմի, առևտրի, սպասարկման և գովազգի բաժին, ֆինանսատնտեսագիտական եկամուտների հաշվառման և հավաքագրման բաժին </w:t>
            </w:r>
          </w:p>
        </w:tc>
        <w:tc>
          <w:tcPr>
            <w:tcW w:w="1133" w:type="dxa"/>
            <w:vMerge w:val="restart"/>
          </w:tcPr>
          <w:p w14:paraId="2ED67336" w14:textId="77777777" w:rsidR="00E87279" w:rsidRPr="00142563" w:rsidRDefault="00E87279" w:rsidP="003A1897">
            <w:pPr>
              <w:spacing w:after="0" w:line="20" w:lineRule="atLeast"/>
              <w:jc w:val="both"/>
              <w:rPr>
                <w:rFonts w:ascii="Sylfaen" w:eastAsia="Calibri" w:hAnsi="Sylfaen" w:cs="Times New Roman"/>
                <w:color w:val="FF0000"/>
              </w:rPr>
            </w:pPr>
          </w:p>
          <w:p w14:paraId="740EA6C5" w14:textId="77777777" w:rsidR="00E87279" w:rsidRPr="00142563" w:rsidRDefault="00E87279" w:rsidP="003A1897">
            <w:pPr>
              <w:spacing w:after="0" w:line="20" w:lineRule="atLeast"/>
              <w:jc w:val="both"/>
              <w:rPr>
                <w:rFonts w:ascii="Sylfaen" w:eastAsia="Calibri" w:hAnsi="Sylfaen" w:cs="Times New Roman"/>
                <w:color w:val="FF0000"/>
              </w:rPr>
            </w:pPr>
          </w:p>
          <w:p w14:paraId="7120D0B2" w14:textId="77777777" w:rsidR="00E87279" w:rsidRPr="00142563" w:rsidRDefault="00E87279" w:rsidP="003A1897">
            <w:pPr>
              <w:spacing w:after="0" w:line="20" w:lineRule="atLeast"/>
              <w:jc w:val="both"/>
              <w:rPr>
                <w:rFonts w:ascii="Sylfaen" w:eastAsia="Calibri" w:hAnsi="Sylfaen" w:cs="Times New Roman"/>
                <w:color w:val="FF0000"/>
              </w:rPr>
            </w:pPr>
          </w:p>
          <w:p w14:paraId="12F323B2" w14:textId="77777777" w:rsidR="00E87279" w:rsidRPr="00142563" w:rsidRDefault="00E87279" w:rsidP="003A1897">
            <w:pPr>
              <w:spacing w:after="0" w:line="20" w:lineRule="atLeast"/>
              <w:jc w:val="both"/>
              <w:rPr>
                <w:rFonts w:ascii="Sylfaen" w:eastAsia="Calibri" w:hAnsi="Sylfaen" w:cs="Times New Roman"/>
                <w:color w:val="FF0000"/>
              </w:rPr>
            </w:pPr>
          </w:p>
          <w:p w14:paraId="14AD0DDA" w14:textId="011877C3" w:rsidR="00E87279" w:rsidRPr="00142563" w:rsidRDefault="00E87279"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p w14:paraId="4DF921C9" w14:textId="77777777" w:rsidR="00E87279" w:rsidRPr="00142563" w:rsidRDefault="00E87279" w:rsidP="003A1897">
            <w:pPr>
              <w:spacing w:after="0" w:line="20" w:lineRule="atLeast"/>
              <w:jc w:val="center"/>
              <w:rPr>
                <w:rFonts w:ascii="Sylfaen" w:hAnsi="Sylfaen"/>
                <w:color w:val="FF0000"/>
              </w:rPr>
            </w:pPr>
          </w:p>
        </w:tc>
        <w:tc>
          <w:tcPr>
            <w:tcW w:w="2132" w:type="dxa"/>
          </w:tcPr>
          <w:p w14:paraId="699201B2" w14:textId="77777777" w:rsidR="00E87279" w:rsidRPr="00142563" w:rsidRDefault="00E87279" w:rsidP="003A1897">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E87279" w:rsidRPr="00142563" w14:paraId="63D6E514" w14:textId="77777777" w:rsidTr="00ED76D7">
        <w:trPr>
          <w:trHeight w:val="841"/>
          <w:jc w:val="center"/>
        </w:trPr>
        <w:tc>
          <w:tcPr>
            <w:tcW w:w="2552" w:type="dxa"/>
          </w:tcPr>
          <w:p w14:paraId="468B5D55" w14:textId="77777777" w:rsidR="00E87279" w:rsidRPr="00142563" w:rsidRDefault="00E87279" w:rsidP="003A1897">
            <w:pPr>
              <w:spacing w:after="0" w:line="20" w:lineRule="atLeast"/>
              <w:rPr>
                <w:rFonts w:ascii="Sylfaen" w:hAnsi="Sylfaen"/>
              </w:rPr>
            </w:pPr>
            <w:r w:rsidRPr="00142563">
              <w:rPr>
                <w:rFonts w:ascii="Sylfaen" w:hAnsi="Sylfaen"/>
                <w:b/>
              </w:rPr>
              <w:t xml:space="preserve">Միջանկյալ արդյունք </w:t>
            </w:r>
          </w:p>
          <w:p w14:paraId="6B8868EF" w14:textId="77777777" w:rsidR="00E87279" w:rsidRPr="00142563" w:rsidRDefault="00E87279" w:rsidP="003A1897">
            <w:pPr>
              <w:spacing w:after="0" w:line="20" w:lineRule="atLeast"/>
              <w:rPr>
                <w:rFonts w:ascii="Sylfaen" w:hAnsi="Sylfaen"/>
                <w:b/>
                <w:color w:val="FF0000"/>
              </w:rPr>
            </w:pPr>
            <w:r w:rsidRPr="00142563">
              <w:rPr>
                <w:rFonts w:ascii="Sylfaen" w:hAnsi="Sylfaen"/>
              </w:rPr>
              <w:t>Ցանքատարածություն</w:t>
            </w:r>
            <w:r w:rsidR="00174477" w:rsidRPr="00142563">
              <w:rPr>
                <w:rFonts w:ascii="Sylfaen" w:hAnsi="Sylfaen"/>
              </w:rPr>
              <w:softHyphen/>
            </w:r>
            <w:r w:rsidRPr="00142563">
              <w:rPr>
                <w:rFonts w:ascii="Sylfaen" w:hAnsi="Sylfaen"/>
              </w:rPr>
              <w:t>ների ավելացման համար առկա է բավարար քանակությամբ գյուղ. տեխնիկա։</w:t>
            </w:r>
          </w:p>
        </w:tc>
        <w:tc>
          <w:tcPr>
            <w:tcW w:w="4675" w:type="dxa"/>
          </w:tcPr>
          <w:p w14:paraId="6B2E779B" w14:textId="77777777" w:rsidR="00E87279" w:rsidRPr="00142563" w:rsidRDefault="00E87279" w:rsidP="003A1897">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70AF6CF7"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Գյուղատնտեսությամբ զբաղվածների թվի տեսակարար կշիռը համայնքի բնակչության ընդհանուր թվի մեջ,45%</w:t>
            </w:r>
          </w:p>
          <w:p w14:paraId="14F44315"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Գյուղատնտեսության բնագավառում զբաղվածության աճը նախորդ տարվա համեմատ, 2%</w:t>
            </w:r>
          </w:p>
          <w:p w14:paraId="12AF71CF" w14:textId="417523B8"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 xml:space="preserve">Համայնքում գյուղատնտեսական տեխնիկայի միավորների քանակը </w:t>
            </w:r>
            <w:r w:rsidR="00FE178C">
              <w:rPr>
                <w:rFonts w:ascii="Sylfaen" w:hAnsi="Sylfaen"/>
              </w:rPr>
              <w:t>7</w:t>
            </w:r>
          </w:p>
          <w:p w14:paraId="6FADC5AC"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Հացահատիկի անկորուստ հավաքում</w:t>
            </w:r>
          </w:p>
        </w:tc>
        <w:tc>
          <w:tcPr>
            <w:tcW w:w="2127" w:type="dxa"/>
          </w:tcPr>
          <w:p w14:paraId="78854F84" w14:textId="77777777" w:rsidR="00E87279" w:rsidRPr="00142563" w:rsidRDefault="00E87279"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2D487ADB" w14:textId="77777777" w:rsidR="00E87279" w:rsidRPr="00142563" w:rsidRDefault="00E87279"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509DFFCB" w14:textId="77777777" w:rsidR="00E87279" w:rsidRPr="00142563" w:rsidRDefault="00E87279" w:rsidP="003A1897">
            <w:pPr>
              <w:spacing w:after="0" w:line="20" w:lineRule="atLeast"/>
              <w:jc w:val="both"/>
              <w:rPr>
                <w:rFonts w:ascii="Sylfaen" w:hAnsi="Sylfaen"/>
                <w:color w:val="FF0000"/>
              </w:rPr>
            </w:pPr>
          </w:p>
        </w:tc>
        <w:tc>
          <w:tcPr>
            <w:tcW w:w="1133" w:type="dxa"/>
            <w:vMerge/>
            <w:vAlign w:val="center"/>
          </w:tcPr>
          <w:p w14:paraId="586AFF96" w14:textId="77777777" w:rsidR="00E87279" w:rsidRPr="00142563" w:rsidRDefault="00E87279" w:rsidP="003A1897">
            <w:pPr>
              <w:spacing w:after="0" w:line="20" w:lineRule="atLeast"/>
              <w:jc w:val="center"/>
              <w:rPr>
                <w:rFonts w:ascii="Sylfaen" w:hAnsi="Sylfaen"/>
                <w:color w:val="FF0000"/>
              </w:rPr>
            </w:pPr>
          </w:p>
        </w:tc>
        <w:tc>
          <w:tcPr>
            <w:tcW w:w="2132" w:type="dxa"/>
            <w:tcBorders>
              <w:top w:val="nil"/>
            </w:tcBorders>
            <w:vAlign w:val="center"/>
          </w:tcPr>
          <w:p w14:paraId="1BDC0C77" w14:textId="77777777" w:rsidR="00E87279" w:rsidRPr="00142563" w:rsidRDefault="00E87279" w:rsidP="003A1897">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E87279" w:rsidRPr="00142563" w14:paraId="29F32C05" w14:textId="77777777" w:rsidTr="00ED76D7">
        <w:trPr>
          <w:trHeight w:val="1690"/>
          <w:jc w:val="center"/>
        </w:trPr>
        <w:tc>
          <w:tcPr>
            <w:tcW w:w="7227" w:type="dxa"/>
            <w:gridSpan w:val="2"/>
            <w:shd w:val="clear" w:color="auto" w:fill="FBE4D5" w:themeFill="accent2" w:themeFillTint="33"/>
          </w:tcPr>
          <w:p w14:paraId="461F24C7" w14:textId="77777777" w:rsidR="00E87279" w:rsidRPr="00142563" w:rsidRDefault="00E87279" w:rsidP="003A1897">
            <w:pPr>
              <w:spacing w:after="0" w:line="20" w:lineRule="atLeast"/>
              <w:rPr>
                <w:rFonts w:ascii="Sylfaen" w:hAnsi="Sylfaen"/>
                <w:b/>
              </w:rPr>
            </w:pPr>
            <w:r w:rsidRPr="00142563">
              <w:rPr>
                <w:rFonts w:ascii="Sylfaen" w:hAnsi="Sylfaen"/>
                <w:b/>
              </w:rPr>
              <w:lastRenderedPageBreak/>
              <w:t xml:space="preserve">Միջոցառումներ  </w:t>
            </w:r>
          </w:p>
          <w:p w14:paraId="33D2D171" w14:textId="77777777" w:rsidR="00E87279" w:rsidRPr="00142563" w:rsidRDefault="00E87279" w:rsidP="006B0BA9">
            <w:pPr>
              <w:numPr>
                <w:ilvl w:val="0"/>
                <w:numId w:val="17"/>
              </w:numPr>
              <w:spacing w:after="0" w:line="240" w:lineRule="auto"/>
              <w:ind w:left="306" w:hanging="283"/>
              <w:contextualSpacing/>
              <w:rPr>
                <w:rFonts w:ascii="Sylfaen" w:eastAsia="Calibri" w:hAnsi="Sylfaen" w:cs="Times New Roman"/>
                <w:color w:val="FF0000"/>
              </w:rPr>
            </w:pPr>
            <w:r w:rsidRPr="00142563">
              <w:rPr>
                <w:rFonts w:ascii="Sylfaen" w:hAnsi="Sylfaen"/>
              </w:rPr>
              <w:t>Գյուղատնտեսական տեխնիկայի պահպանում և շահագործում</w:t>
            </w:r>
          </w:p>
        </w:tc>
        <w:tc>
          <w:tcPr>
            <w:tcW w:w="7378" w:type="dxa"/>
            <w:gridSpan w:val="4"/>
            <w:shd w:val="clear" w:color="auto" w:fill="FBE4D5" w:themeFill="accent2" w:themeFillTint="33"/>
          </w:tcPr>
          <w:p w14:paraId="39B9AC26"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230E0E50" w14:textId="77777777" w:rsidR="00E87279" w:rsidRPr="006A7A5D" w:rsidRDefault="00E87279" w:rsidP="006B0BA9">
            <w:pPr>
              <w:numPr>
                <w:ilvl w:val="0"/>
                <w:numId w:val="17"/>
              </w:numPr>
              <w:spacing w:after="0" w:line="240" w:lineRule="auto"/>
              <w:ind w:left="448" w:hanging="426"/>
              <w:contextualSpacing/>
              <w:rPr>
                <w:rFonts w:ascii="Sylfaen" w:eastAsia="Calibri" w:hAnsi="Sylfaen" w:cs="Times New Roman"/>
              </w:rPr>
            </w:pPr>
            <w:r w:rsidRPr="006A7A5D">
              <w:rPr>
                <w:rFonts w:ascii="Sylfaen" w:eastAsia="Calibri" w:hAnsi="Sylfaen" w:cs="Times New Roman"/>
              </w:rPr>
              <w:t>Համայնքի տարեկան բյուջեով նախատեսված ծախսեր, 2150 հազ. դրամ</w:t>
            </w:r>
          </w:p>
          <w:p w14:paraId="6D47EB1A" w14:textId="3AC53371"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 xml:space="preserve">Աշխատակազմում ֆինանսական (այդ թվում՝ գույքի) կառավարման հարցերով զբաղվող աշխատողների թիվը </w:t>
            </w:r>
            <w:r w:rsidR="007817DA">
              <w:rPr>
                <w:rFonts w:ascii="Sylfaen" w:eastAsia="Calibri" w:hAnsi="Sylfaen" w:cs="Times New Roman"/>
              </w:rPr>
              <w:t>9</w:t>
            </w:r>
          </w:p>
          <w:p w14:paraId="7B132EB1"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color w:val="FF0000"/>
              </w:rPr>
            </w:pPr>
            <w:r w:rsidRPr="00142563">
              <w:rPr>
                <w:rFonts w:ascii="Sylfaen" w:eastAsia="Calibri" w:hAnsi="Sylfaen" w:cs="Times New Roman"/>
              </w:rPr>
              <w:t>Գույքի կառավարման պլան</w:t>
            </w:r>
          </w:p>
        </w:tc>
      </w:tr>
      <w:tr w:rsidR="00E87279" w:rsidRPr="00142563" w14:paraId="29EB8240" w14:textId="77777777" w:rsidTr="00ED76D7">
        <w:trPr>
          <w:trHeight w:val="1004"/>
          <w:jc w:val="center"/>
        </w:trPr>
        <w:tc>
          <w:tcPr>
            <w:tcW w:w="7227" w:type="dxa"/>
            <w:gridSpan w:val="2"/>
            <w:shd w:val="clear" w:color="auto" w:fill="FBE4D5" w:themeFill="accent2" w:themeFillTint="33"/>
          </w:tcPr>
          <w:p w14:paraId="70EC8F0F"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Միջոցառումներ  </w:t>
            </w:r>
          </w:p>
          <w:p w14:paraId="3E392B16" w14:textId="77777777" w:rsidR="00E87279" w:rsidRPr="00142563" w:rsidRDefault="00E87279" w:rsidP="006B0BA9">
            <w:pPr>
              <w:numPr>
                <w:ilvl w:val="0"/>
                <w:numId w:val="17"/>
              </w:numPr>
              <w:spacing w:after="0" w:line="240" w:lineRule="auto"/>
              <w:ind w:left="306" w:hanging="283"/>
              <w:contextualSpacing/>
              <w:rPr>
                <w:rFonts w:ascii="Sylfaen" w:eastAsia="Calibri" w:hAnsi="Sylfaen" w:cs="Times New Roman"/>
                <w:color w:val="FF0000"/>
              </w:rPr>
            </w:pPr>
            <w:proofErr w:type="spellStart"/>
            <w:r w:rsidRPr="00142563">
              <w:rPr>
                <w:rFonts w:ascii="Sylfaen" w:hAnsi="Sylfaen"/>
                <w:lang w:val="en-US"/>
              </w:rPr>
              <w:t>Աքրոքիմիական</w:t>
            </w:r>
            <w:proofErr w:type="spellEnd"/>
            <w:r w:rsidRPr="00142563">
              <w:rPr>
                <w:rFonts w:ascii="Sylfaen" w:hAnsi="Sylfaen"/>
                <w:lang w:val="en-US"/>
              </w:rPr>
              <w:t xml:space="preserve"> </w:t>
            </w:r>
            <w:proofErr w:type="spellStart"/>
            <w:r w:rsidRPr="00142563">
              <w:rPr>
                <w:rFonts w:ascii="Sylfaen" w:hAnsi="Sylfaen"/>
                <w:lang w:val="en-US"/>
              </w:rPr>
              <w:t>ծառայությունների</w:t>
            </w:r>
            <w:proofErr w:type="spellEnd"/>
            <w:r w:rsidRPr="00142563">
              <w:rPr>
                <w:rFonts w:ascii="Sylfaen" w:hAnsi="Sylfaen"/>
                <w:lang w:val="en-US"/>
              </w:rPr>
              <w:t xml:space="preserve"> </w:t>
            </w:r>
            <w:proofErr w:type="spellStart"/>
            <w:r w:rsidRPr="00142563">
              <w:rPr>
                <w:rFonts w:ascii="Sylfaen" w:hAnsi="Sylfaen"/>
                <w:lang w:val="en-US"/>
              </w:rPr>
              <w:t>ձեռք</w:t>
            </w:r>
            <w:proofErr w:type="spellEnd"/>
            <w:r w:rsidRPr="00142563">
              <w:rPr>
                <w:rFonts w:ascii="Sylfaen" w:hAnsi="Sylfaen"/>
                <w:lang w:val="en-US"/>
              </w:rPr>
              <w:t xml:space="preserve"> </w:t>
            </w:r>
            <w:proofErr w:type="spellStart"/>
            <w:r w:rsidRPr="00142563">
              <w:rPr>
                <w:rFonts w:ascii="Sylfaen" w:hAnsi="Sylfaen"/>
                <w:lang w:val="en-US"/>
              </w:rPr>
              <w:t>բերում</w:t>
            </w:r>
            <w:proofErr w:type="spellEnd"/>
            <w:r w:rsidRPr="00142563">
              <w:rPr>
                <w:rFonts w:ascii="Sylfaen" w:hAnsi="Sylfaen"/>
                <w:lang w:val="en-US"/>
              </w:rPr>
              <w:t>:</w:t>
            </w:r>
          </w:p>
        </w:tc>
        <w:tc>
          <w:tcPr>
            <w:tcW w:w="7378" w:type="dxa"/>
            <w:gridSpan w:val="4"/>
            <w:shd w:val="clear" w:color="auto" w:fill="FBE4D5" w:themeFill="accent2" w:themeFillTint="33"/>
          </w:tcPr>
          <w:p w14:paraId="3236AF8E"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76F995C7" w14:textId="77777777" w:rsidR="00E87279" w:rsidRPr="006A7A5D" w:rsidRDefault="00E87279" w:rsidP="006B0BA9">
            <w:pPr>
              <w:numPr>
                <w:ilvl w:val="0"/>
                <w:numId w:val="17"/>
              </w:numPr>
              <w:spacing w:after="0" w:line="240" w:lineRule="auto"/>
              <w:ind w:left="448" w:hanging="426"/>
              <w:contextualSpacing/>
              <w:rPr>
                <w:rFonts w:ascii="Sylfaen" w:eastAsia="Calibri" w:hAnsi="Sylfaen" w:cs="Times New Roman"/>
              </w:rPr>
            </w:pPr>
            <w:r w:rsidRPr="006A7A5D">
              <w:rPr>
                <w:rFonts w:ascii="Sylfaen" w:eastAsia="Calibri" w:hAnsi="Sylfaen" w:cs="Times New Roman"/>
              </w:rPr>
              <w:t>Համայնքի բյուջեից ֆինանսավորում 360,0 հազ,դրամ։</w:t>
            </w:r>
          </w:p>
          <w:p w14:paraId="5FF3E02A"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color w:val="FF0000"/>
              </w:rPr>
            </w:pPr>
            <w:r w:rsidRPr="00142563">
              <w:rPr>
                <w:rFonts w:ascii="Sylfaen" w:eastAsia="Calibri" w:hAnsi="Sylfaen" w:cs="Times New Roman"/>
              </w:rPr>
              <w:t>Աշխատակազմ</w:t>
            </w:r>
            <w:r w:rsidRPr="00142563">
              <w:rPr>
                <w:rFonts w:ascii="Sylfaen" w:eastAsia="Calibri" w:hAnsi="Sylfaen" w:cs="Times New Roman"/>
                <w:lang w:val="en-US"/>
              </w:rPr>
              <w:t>ի</w:t>
            </w:r>
            <w:r w:rsidRPr="00142563">
              <w:rPr>
                <w:rFonts w:ascii="Sylfaen" w:eastAsia="Calibri" w:hAnsi="Sylfaen" w:cs="Times New Roman"/>
              </w:rPr>
              <w:t xml:space="preserve"> </w:t>
            </w:r>
            <w:proofErr w:type="spellStart"/>
            <w:r w:rsidRPr="00142563">
              <w:rPr>
                <w:rFonts w:ascii="Sylfaen" w:eastAsia="Calibri" w:hAnsi="Sylfaen" w:cs="Times New Roman"/>
                <w:lang w:val="en-US"/>
              </w:rPr>
              <w:t>մասնագետներ</w:t>
            </w:r>
            <w:proofErr w:type="spellEnd"/>
            <w:r w:rsidRPr="00142563">
              <w:rPr>
                <w:rFonts w:ascii="Sylfaen" w:eastAsia="Calibri" w:hAnsi="Sylfaen" w:cs="Times New Roman"/>
                <w:lang w:val="en-US"/>
              </w:rPr>
              <w:t>:</w:t>
            </w:r>
          </w:p>
        </w:tc>
      </w:tr>
      <w:tr w:rsidR="00E87279" w:rsidRPr="00142563" w14:paraId="0D36CAA9" w14:textId="77777777" w:rsidTr="00ED76D7">
        <w:trPr>
          <w:jc w:val="center"/>
        </w:trPr>
        <w:tc>
          <w:tcPr>
            <w:tcW w:w="14605" w:type="dxa"/>
            <w:gridSpan w:val="6"/>
            <w:shd w:val="clear" w:color="auto" w:fill="DEEAF6" w:themeFill="accent1" w:themeFillTint="33"/>
          </w:tcPr>
          <w:p w14:paraId="4AF0A6AB" w14:textId="77777777" w:rsidR="00E87279" w:rsidRPr="00142563" w:rsidRDefault="00E87279" w:rsidP="00504B79">
            <w:pPr>
              <w:spacing w:after="0" w:line="20" w:lineRule="atLeast"/>
              <w:jc w:val="both"/>
              <w:rPr>
                <w:rFonts w:ascii="Sylfaen" w:hAnsi="Sylfaen"/>
                <w:b/>
              </w:rPr>
            </w:pPr>
            <w:r w:rsidRPr="00142563">
              <w:rPr>
                <w:rFonts w:ascii="Sylfaen" w:hAnsi="Sylfaen" w:cs="Arial"/>
                <w:b/>
              </w:rPr>
              <w:t>Ո</w:t>
            </w:r>
            <w:r w:rsidRPr="00142563">
              <w:rPr>
                <w:rFonts w:ascii="Sylfaen" w:hAnsi="Sylfaen"/>
                <w:b/>
              </w:rPr>
              <w:t xml:space="preserve">լորտ </w:t>
            </w:r>
            <w:r w:rsidR="00504B79" w:rsidRPr="00142563">
              <w:rPr>
                <w:rFonts w:ascii="Sylfaen" w:hAnsi="Sylfaen"/>
                <w:b/>
              </w:rPr>
              <w:t>5</w:t>
            </w:r>
            <w:r w:rsidRPr="00142563">
              <w:rPr>
                <w:rFonts w:ascii="Sylfaen" w:hAnsi="Sylfaen"/>
                <w:b/>
              </w:rPr>
              <w:t>. Անասնաբուժություն և բուսասանիտարիա</w:t>
            </w:r>
          </w:p>
        </w:tc>
      </w:tr>
      <w:tr w:rsidR="00E87279" w:rsidRPr="00142563" w14:paraId="0E593AA4" w14:textId="77777777" w:rsidTr="00ED76D7">
        <w:trPr>
          <w:trHeight w:val="1370"/>
          <w:jc w:val="center"/>
        </w:trPr>
        <w:tc>
          <w:tcPr>
            <w:tcW w:w="7227" w:type="dxa"/>
            <w:gridSpan w:val="2"/>
          </w:tcPr>
          <w:p w14:paraId="0A097563" w14:textId="77777777" w:rsidR="00E87279" w:rsidRPr="00142563" w:rsidRDefault="00E87279" w:rsidP="003A1897">
            <w:pPr>
              <w:spacing w:after="0" w:line="20" w:lineRule="atLeast"/>
              <w:rPr>
                <w:rFonts w:ascii="Sylfaen" w:hAnsi="Sylfaen"/>
                <w:b/>
              </w:rPr>
            </w:pPr>
            <w:r w:rsidRPr="00142563">
              <w:rPr>
                <w:rFonts w:ascii="Sylfaen" w:hAnsi="Sylfaen"/>
                <w:b/>
              </w:rPr>
              <w:t>Ոլորտային նպատակ</w:t>
            </w:r>
          </w:p>
          <w:p w14:paraId="27E90F17" w14:textId="77777777" w:rsidR="00E87279" w:rsidRPr="00142563" w:rsidRDefault="00E87279" w:rsidP="003A1897">
            <w:pPr>
              <w:spacing w:after="0" w:line="20" w:lineRule="atLeast"/>
              <w:rPr>
                <w:rFonts w:ascii="Sylfaen" w:hAnsi="Sylfaen"/>
              </w:rPr>
            </w:pPr>
            <w:r w:rsidRPr="00142563">
              <w:rPr>
                <w:rFonts w:ascii="Sylfaen" w:hAnsi="Sylfaen" w:cs="Arial"/>
              </w:rPr>
              <w:t>Ստեղծել անասնապահության զարգացման համար նպաստավոր պայմաններ</w:t>
            </w:r>
          </w:p>
        </w:tc>
        <w:tc>
          <w:tcPr>
            <w:tcW w:w="7378" w:type="dxa"/>
            <w:gridSpan w:val="4"/>
          </w:tcPr>
          <w:p w14:paraId="32F49AB5" w14:textId="77777777" w:rsidR="00E87279" w:rsidRPr="00142563" w:rsidRDefault="00E87279" w:rsidP="003A1897">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6CDFD1D1" w14:textId="42C8AEA4" w:rsidR="00E87279" w:rsidRPr="00142563" w:rsidRDefault="00E87279" w:rsidP="006B0BA9">
            <w:pPr>
              <w:numPr>
                <w:ilvl w:val="0"/>
                <w:numId w:val="16"/>
              </w:numPr>
              <w:spacing w:after="0" w:line="240" w:lineRule="auto"/>
              <w:ind w:left="448" w:hanging="426"/>
              <w:contextualSpacing/>
              <w:rPr>
                <w:rFonts w:ascii="Sylfaen" w:hAnsi="Sylfaen" w:cs="Arial"/>
              </w:rPr>
            </w:pPr>
            <w:r w:rsidRPr="00142563">
              <w:rPr>
                <w:rFonts w:ascii="Sylfaen" w:hAnsi="Sylfaen" w:cs="Arial"/>
              </w:rPr>
              <w:t xml:space="preserve">Անասնապահության բնագավառում զբաղվածության աճը նախորդ տարվա համեմատ, </w:t>
            </w:r>
            <w:r w:rsidR="00FE178C" w:rsidRPr="00FE178C">
              <w:rPr>
                <w:rFonts w:ascii="Sylfaen" w:hAnsi="Sylfaen" w:cs="Arial"/>
              </w:rPr>
              <w:t>1,5</w:t>
            </w:r>
            <w:r w:rsidRPr="00142563">
              <w:rPr>
                <w:rFonts w:ascii="Sylfaen" w:hAnsi="Sylfaen" w:cs="Arial"/>
              </w:rPr>
              <w:t>%</w:t>
            </w:r>
          </w:p>
          <w:p w14:paraId="61812461" w14:textId="2C5D6EF8"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Կենդանիների անկման տոկոսի նվազում</w:t>
            </w:r>
            <w:r w:rsidR="00FE178C">
              <w:rPr>
                <w:rFonts w:ascii="Sylfaen" w:hAnsi="Sylfaen" w:cs="Arial"/>
              </w:rPr>
              <w:t xml:space="preserve"> </w:t>
            </w:r>
          </w:p>
          <w:p w14:paraId="325D74FB" w14:textId="77777777"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Հիվանդ կենդանիներին ժամանակին անասնաբուժական օգնության ցուցաբերում</w:t>
            </w:r>
          </w:p>
          <w:p w14:paraId="465D8F8F" w14:textId="77777777"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Կենդանիներին անհրաժեշտ դեղամիջոցների առկայության ապահովում</w:t>
            </w:r>
          </w:p>
        </w:tc>
      </w:tr>
      <w:tr w:rsidR="00334151" w:rsidRPr="00142563" w14:paraId="6C7403B1" w14:textId="77777777" w:rsidTr="00ED76D7">
        <w:trPr>
          <w:jc w:val="center"/>
        </w:trPr>
        <w:tc>
          <w:tcPr>
            <w:tcW w:w="14605" w:type="dxa"/>
            <w:gridSpan w:val="6"/>
            <w:shd w:val="clear" w:color="auto" w:fill="DEEAF6" w:themeFill="accent1" w:themeFillTint="33"/>
          </w:tcPr>
          <w:p w14:paraId="102B6951" w14:textId="77777777" w:rsidR="00334151" w:rsidRPr="00142563" w:rsidRDefault="00334151"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w:t>
            </w:r>
            <w:r w:rsidR="00504B79" w:rsidRPr="00142563">
              <w:rPr>
                <w:rFonts w:ascii="Sylfaen" w:hAnsi="Sylfaen"/>
                <w:b/>
              </w:rPr>
              <w:t xml:space="preserve"> </w:t>
            </w:r>
            <w:r w:rsidR="009A1DFB" w:rsidRPr="00142563">
              <w:rPr>
                <w:rFonts w:ascii="Sylfaen" w:hAnsi="Sylfaen"/>
                <w:b/>
                <w:lang w:val="ru-RU"/>
              </w:rPr>
              <w:t>6</w:t>
            </w:r>
            <w:r w:rsidRPr="00142563">
              <w:rPr>
                <w:rFonts w:ascii="Sylfaen" w:hAnsi="Sylfaen"/>
                <w:b/>
              </w:rPr>
              <w:t>. Տրանսպորտ</w:t>
            </w:r>
          </w:p>
        </w:tc>
      </w:tr>
      <w:tr w:rsidR="00334151" w:rsidRPr="00142563" w14:paraId="0085109C" w14:textId="77777777" w:rsidTr="00ED76D7">
        <w:trPr>
          <w:trHeight w:val="1201"/>
          <w:jc w:val="center"/>
        </w:trPr>
        <w:tc>
          <w:tcPr>
            <w:tcW w:w="7227" w:type="dxa"/>
            <w:gridSpan w:val="2"/>
          </w:tcPr>
          <w:p w14:paraId="39BE9124" w14:textId="77777777" w:rsidR="00334151" w:rsidRPr="00142563" w:rsidRDefault="00334151" w:rsidP="003A1897">
            <w:pPr>
              <w:spacing w:after="0" w:line="20" w:lineRule="atLeast"/>
              <w:rPr>
                <w:rFonts w:ascii="Sylfaen" w:hAnsi="Sylfaen"/>
                <w:b/>
              </w:rPr>
            </w:pPr>
            <w:r w:rsidRPr="00142563">
              <w:rPr>
                <w:rFonts w:ascii="Sylfaen" w:hAnsi="Sylfaen"/>
                <w:b/>
              </w:rPr>
              <w:t>Ոլորտային նպատակ</w:t>
            </w:r>
          </w:p>
          <w:p w14:paraId="5ED2E506" w14:textId="77777777" w:rsidR="00334151" w:rsidRPr="00142563" w:rsidRDefault="00334151" w:rsidP="003A1897">
            <w:pPr>
              <w:spacing w:after="0" w:line="20" w:lineRule="atLeast"/>
              <w:rPr>
                <w:rFonts w:ascii="Sylfaen" w:hAnsi="Sylfaen"/>
                <w:color w:val="FF0000"/>
              </w:rPr>
            </w:pPr>
            <w:r w:rsidRPr="00142563">
              <w:rPr>
                <w:rFonts w:ascii="Sylfaen" w:hAnsi="Sylfaen" w:cs="Arial"/>
              </w:rPr>
              <w:t>Ներհամայնքային ճանապարհների անցանելի պահելը և վիճակի բարելավում:</w:t>
            </w:r>
          </w:p>
        </w:tc>
        <w:tc>
          <w:tcPr>
            <w:tcW w:w="7378" w:type="dxa"/>
            <w:gridSpan w:val="4"/>
          </w:tcPr>
          <w:p w14:paraId="5BA8F3F1" w14:textId="77777777" w:rsidR="00334151" w:rsidRPr="00142563" w:rsidRDefault="00334151" w:rsidP="003A1897">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7BA33971" w14:textId="3D8FFCA1" w:rsidR="00334151" w:rsidRPr="00142563" w:rsidRDefault="00334151"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Ընթացիկ նորոգված </w:t>
            </w:r>
            <w:r w:rsidRPr="00142563">
              <w:rPr>
                <w:rFonts w:ascii="Sylfaen" w:hAnsi="Sylfaen" w:cs="Arial"/>
              </w:rPr>
              <w:t>ներհամայնքային</w:t>
            </w:r>
            <w:r w:rsidRPr="00142563">
              <w:rPr>
                <w:rFonts w:ascii="Sylfaen" w:eastAsia="Calibri" w:hAnsi="Sylfaen" w:cs="Times New Roman"/>
              </w:rPr>
              <w:t xml:space="preserve"> ճանապարհների երկարությունը</w:t>
            </w:r>
            <w:r w:rsidR="007817DA">
              <w:rPr>
                <w:rFonts w:ascii="Sylfaen" w:eastAsia="Calibri" w:hAnsi="Sylfaen" w:cs="Times New Roman"/>
              </w:rPr>
              <w:t>՝ 15907 գծմ</w:t>
            </w:r>
          </w:p>
          <w:p w14:paraId="3FDF9C89" w14:textId="77777777" w:rsidR="00334151" w:rsidRPr="00142563" w:rsidRDefault="00334151" w:rsidP="006B0BA9">
            <w:pPr>
              <w:numPr>
                <w:ilvl w:val="0"/>
                <w:numId w:val="16"/>
              </w:numPr>
              <w:spacing w:after="0" w:line="240" w:lineRule="auto"/>
              <w:contextualSpacing/>
              <w:rPr>
                <w:rFonts w:ascii="Sylfaen" w:eastAsia="Calibri" w:hAnsi="Sylfaen" w:cs="Times New Roman"/>
                <w:color w:val="FF0000"/>
              </w:rPr>
            </w:pPr>
            <w:r w:rsidRPr="00142563">
              <w:rPr>
                <w:rFonts w:ascii="Sylfaen" w:hAnsi="Sylfaen" w:cs="Arial"/>
              </w:rPr>
              <w:t>Ընթացիկ նորոգված ներհամայնքային ճանապարհների տեսակարար կշիռը ընդհանուրի մեջ, 30</w:t>
            </w:r>
            <w:r w:rsidRPr="00142563">
              <w:rPr>
                <w:rFonts w:ascii="Sylfaen" w:hAnsi="Sylfaen"/>
              </w:rPr>
              <w:t>%</w:t>
            </w:r>
          </w:p>
        </w:tc>
      </w:tr>
      <w:tr w:rsidR="00334151" w:rsidRPr="00142563" w14:paraId="67BCF3FC" w14:textId="77777777" w:rsidTr="00ED76D7">
        <w:trPr>
          <w:jc w:val="center"/>
        </w:trPr>
        <w:tc>
          <w:tcPr>
            <w:tcW w:w="14605" w:type="dxa"/>
            <w:gridSpan w:val="6"/>
            <w:shd w:val="clear" w:color="auto" w:fill="A8D08D" w:themeFill="accent6" w:themeFillTint="99"/>
            <w:vAlign w:val="center"/>
          </w:tcPr>
          <w:p w14:paraId="0BDAE62D" w14:textId="77777777" w:rsidR="00334151" w:rsidRPr="00142563" w:rsidRDefault="00334151" w:rsidP="00FE04A1">
            <w:pPr>
              <w:spacing w:after="0" w:line="20" w:lineRule="atLeast"/>
              <w:rPr>
                <w:rFonts w:ascii="Sylfaen" w:hAnsi="Sylfaen"/>
                <w:b/>
                <w:color w:val="FF0000"/>
              </w:rPr>
            </w:pPr>
            <w:r w:rsidRPr="00142563">
              <w:rPr>
                <w:rFonts w:ascii="Sylfaen" w:hAnsi="Sylfaen"/>
                <w:b/>
              </w:rPr>
              <w:t xml:space="preserve">Ծրագիր 1. </w:t>
            </w:r>
            <w:r w:rsidR="00FE04A1" w:rsidRPr="00142563">
              <w:rPr>
                <w:rFonts w:ascii="Sylfaen" w:hAnsi="Sylfaen"/>
                <w:b/>
              </w:rPr>
              <w:t>Հ</w:t>
            </w:r>
            <w:r w:rsidRPr="00142563">
              <w:rPr>
                <w:rFonts w:ascii="Sylfaen" w:hAnsi="Sylfaen"/>
                <w:b/>
              </w:rPr>
              <w:t>ամայնքի ներհամայնքային ճանապարհների վերանորոգման աշխատանքների իրականացում</w:t>
            </w:r>
          </w:p>
        </w:tc>
      </w:tr>
      <w:tr w:rsidR="00334151" w:rsidRPr="00142563" w14:paraId="209A4F59" w14:textId="77777777" w:rsidTr="00ED76D7">
        <w:trPr>
          <w:trHeight w:val="556"/>
          <w:jc w:val="center"/>
        </w:trPr>
        <w:tc>
          <w:tcPr>
            <w:tcW w:w="2552" w:type="dxa"/>
          </w:tcPr>
          <w:p w14:paraId="56E8F342" w14:textId="77777777" w:rsidR="00334151" w:rsidRPr="00142563" w:rsidRDefault="00334151" w:rsidP="003A1897">
            <w:pPr>
              <w:spacing w:after="0" w:line="20" w:lineRule="atLeast"/>
              <w:rPr>
                <w:rFonts w:ascii="Sylfaen" w:hAnsi="Sylfaen"/>
                <w:b/>
              </w:rPr>
            </w:pPr>
            <w:r w:rsidRPr="00142563">
              <w:rPr>
                <w:rFonts w:ascii="Sylfaen" w:hAnsi="Sylfaen"/>
                <w:b/>
              </w:rPr>
              <w:t>Ծրագրի նպատակ</w:t>
            </w:r>
          </w:p>
          <w:p w14:paraId="41C911EE" w14:textId="77777777" w:rsidR="00334151" w:rsidRPr="00142563" w:rsidRDefault="00334151" w:rsidP="003A1897">
            <w:pPr>
              <w:spacing w:after="0" w:line="20" w:lineRule="atLeast"/>
              <w:rPr>
                <w:rFonts w:ascii="Sylfaen" w:hAnsi="Sylfaen"/>
                <w:color w:val="FF0000"/>
              </w:rPr>
            </w:pPr>
            <w:r w:rsidRPr="00142563">
              <w:rPr>
                <w:rFonts w:ascii="Sylfaen" w:hAnsi="Sylfaen" w:cs="Arial"/>
              </w:rPr>
              <w:t>Ապահովել ներհամայնքային</w:t>
            </w:r>
            <w:r w:rsidRPr="00142563">
              <w:rPr>
                <w:rFonts w:ascii="Sylfaen" w:hAnsi="Sylfaen"/>
                <w:b/>
              </w:rPr>
              <w:t xml:space="preserve"> </w:t>
            </w:r>
            <w:r w:rsidRPr="00142563">
              <w:rPr>
                <w:rFonts w:ascii="Sylfaen" w:hAnsi="Sylfaen" w:cs="Arial"/>
              </w:rPr>
              <w:t xml:space="preserve">ճանապարհների սպասարկման, շահագործման և պահպանման </w:t>
            </w:r>
            <w:r w:rsidRPr="00142563">
              <w:rPr>
                <w:rFonts w:ascii="Sylfaen" w:hAnsi="Sylfaen" w:cs="Arial"/>
              </w:rPr>
              <w:lastRenderedPageBreak/>
              <w:t>ծառայությունների մատուցումը</w:t>
            </w:r>
          </w:p>
        </w:tc>
        <w:tc>
          <w:tcPr>
            <w:tcW w:w="4675" w:type="dxa"/>
          </w:tcPr>
          <w:p w14:paraId="59C1A0F7" w14:textId="77777777" w:rsidR="00334151" w:rsidRPr="00142563" w:rsidRDefault="00334151" w:rsidP="003A1897">
            <w:pPr>
              <w:spacing w:after="0" w:line="20" w:lineRule="atLeast"/>
              <w:rPr>
                <w:rFonts w:ascii="Sylfaen" w:hAnsi="Sylfaen"/>
                <w:b/>
              </w:rPr>
            </w:pPr>
            <w:r w:rsidRPr="00142563">
              <w:rPr>
                <w:rFonts w:ascii="Sylfaen" w:hAnsi="Sylfaen"/>
                <w:b/>
              </w:rPr>
              <w:lastRenderedPageBreak/>
              <w:t>Ծրագրի ազդեցության (վերջնական արդյունքի) ցուցանիշ</w:t>
            </w:r>
          </w:p>
          <w:p w14:paraId="744904D6" w14:textId="77777777" w:rsidR="00334151" w:rsidRPr="00142563" w:rsidRDefault="00334151" w:rsidP="006B0BA9">
            <w:pPr>
              <w:numPr>
                <w:ilvl w:val="0"/>
                <w:numId w:val="20"/>
              </w:numPr>
              <w:spacing w:after="0" w:line="240" w:lineRule="auto"/>
              <w:ind w:left="450" w:right="-69" w:hanging="425"/>
              <w:contextualSpacing/>
              <w:rPr>
                <w:rFonts w:ascii="Sylfaen" w:eastAsia="Calibri" w:hAnsi="Sylfaen" w:cs="Arial"/>
              </w:rPr>
            </w:pPr>
            <w:r w:rsidRPr="00142563">
              <w:rPr>
                <w:rFonts w:ascii="Sylfaen" w:eastAsia="Calibri" w:hAnsi="Sylfaen" w:cs="Arial"/>
              </w:rPr>
              <w:t>Ներհամայնքային ճանապարհների սպասարկման, շահագործման և պահպանման ծառայությունների մատուցման որակի բարելավում,10 %</w:t>
            </w:r>
          </w:p>
          <w:p w14:paraId="304B6F2B" w14:textId="77777777" w:rsidR="00334151" w:rsidRPr="00142563" w:rsidRDefault="00334151" w:rsidP="006B0BA9">
            <w:pPr>
              <w:numPr>
                <w:ilvl w:val="0"/>
                <w:numId w:val="20"/>
              </w:numPr>
              <w:spacing w:after="0" w:line="240" w:lineRule="auto"/>
              <w:ind w:left="450" w:right="-69" w:hanging="425"/>
              <w:contextualSpacing/>
              <w:rPr>
                <w:rFonts w:ascii="Sylfaen" w:eastAsia="Calibri" w:hAnsi="Sylfaen" w:cs="Arial"/>
              </w:rPr>
            </w:pPr>
            <w:r w:rsidRPr="00142563">
              <w:rPr>
                <w:rFonts w:ascii="Sylfaen" w:eastAsia="Calibri" w:hAnsi="Sylfaen" w:cs="Arial"/>
              </w:rPr>
              <w:t xml:space="preserve">Համայնքի բնակիչների բավարարվածությունը ճանապարհների </w:t>
            </w:r>
            <w:r w:rsidRPr="00142563">
              <w:rPr>
                <w:rFonts w:ascii="Sylfaen" w:eastAsia="Calibri" w:hAnsi="Sylfaen" w:cs="Arial"/>
              </w:rPr>
              <w:lastRenderedPageBreak/>
              <w:t>և ինժեներական կառույցների սպասարկման, տեղադրման, շահագործման և պահպանման ծառայությունից, 20%</w:t>
            </w:r>
          </w:p>
          <w:p w14:paraId="58F48DFA" w14:textId="77777777" w:rsidR="00334151" w:rsidRPr="00142563" w:rsidRDefault="00334151" w:rsidP="006B0BA9">
            <w:pPr>
              <w:numPr>
                <w:ilvl w:val="0"/>
                <w:numId w:val="20"/>
              </w:numPr>
              <w:spacing w:after="0" w:line="240" w:lineRule="auto"/>
              <w:ind w:left="450" w:right="-69" w:hanging="425"/>
              <w:contextualSpacing/>
              <w:rPr>
                <w:rFonts w:ascii="Sylfaen" w:hAnsi="Sylfaen"/>
                <w:color w:val="FF0000"/>
              </w:rPr>
            </w:pPr>
            <w:r w:rsidRPr="00142563">
              <w:rPr>
                <w:rFonts w:ascii="Sylfaen" w:eastAsia="Calibri" w:hAnsi="Sylfaen" w:cs="Arial"/>
              </w:rPr>
              <w:t>Տրանսպորտային միջոցների շահագործման ծախսերի (վառելիքի և ամորտիզացիոն ծախսերի) խնայողությունը, 10%</w:t>
            </w:r>
          </w:p>
        </w:tc>
        <w:tc>
          <w:tcPr>
            <w:tcW w:w="2127" w:type="dxa"/>
          </w:tcPr>
          <w:p w14:paraId="38F782FE" w14:textId="77777777" w:rsidR="00334151" w:rsidRPr="00142563" w:rsidRDefault="00334151" w:rsidP="003A1897">
            <w:pPr>
              <w:spacing w:after="0" w:line="20" w:lineRule="atLeast"/>
              <w:rPr>
                <w:rFonts w:ascii="Sylfaen" w:hAnsi="Sylfaen"/>
              </w:rPr>
            </w:pPr>
            <w:r w:rsidRPr="00142563">
              <w:rPr>
                <w:rFonts w:ascii="Sylfaen" w:hAnsi="Sylfaen"/>
              </w:rPr>
              <w:lastRenderedPageBreak/>
              <w:t>Ծրագրի գնահատման համակարգ,</w:t>
            </w:r>
          </w:p>
          <w:p w14:paraId="0A691594" w14:textId="77777777" w:rsidR="00334151" w:rsidRPr="00142563" w:rsidRDefault="00334151"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7C6D974B" w14:textId="77777777" w:rsidR="00334151" w:rsidRPr="00142563" w:rsidRDefault="00334151" w:rsidP="003A1897">
            <w:pPr>
              <w:spacing w:after="0" w:line="20" w:lineRule="atLeast"/>
              <w:rPr>
                <w:rFonts w:ascii="Sylfaen" w:hAnsi="Sylfaen"/>
                <w:color w:val="FF0000"/>
              </w:rPr>
            </w:pPr>
          </w:p>
          <w:p w14:paraId="135211DC" w14:textId="77777777" w:rsidR="00334151" w:rsidRPr="00142563" w:rsidRDefault="00334151" w:rsidP="003A1897">
            <w:pPr>
              <w:spacing w:after="0" w:line="20" w:lineRule="atLeast"/>
              <w:rPr>
                <w:rFonts w:ascii="Sylfaen" w:hAnsi="Sylfaen"/>
                <w:color w:val="FF0000"/>
              </w:rPr>
            </w:pPr>
          </w:p>
          <w:p w14:paraId="4E83D0E7" w14:textId="6112BEEA" w:rsidR="00334151" w:rsidRPr="00142563" w:rsidRDefault="00334151" w:rsidP="003A1897">
            <w:pPr>
              <w:spacing w:after="0" w:line="20" w:lineRule="atLeast"/>
              <w:rPr>
                <w:rFonts w:ascii="Sylfaen" w:hAnsi="Sylfaen"/>
              </w:rPr>
            </w:pPr>
            <w:r w:rsidRPr="00142563">
              <w:rPr>
                <w:rFonts w:ascii="Sylfaen" w:hAnsi="Sylfaen"/>
              </w:rPr>
              <w:t xml:space="preserve">Համայնքի ղեկավար, </w:t>
            </w:r>
          </w:p>
          <w:p w14:paraId="31F21FA9" w14:textId="1C10290C" w:rsidR="00334151" w:rsidRPr="00142563" w:rsidRDefault="00DE3EE0" w:rsidP="003A1897">
            <w:pPr>
              <w:spacing w:after="0" w:line="20" w:lineRule="atLeast"/>
              <w:rPr>
                <w:rFonts w:ascii="Sylfaen" w:hAnsi="Sylfaen"/>
                <w:color w:val="FF0000"/>
              </w:rPr>
            </w:pPr>
            <w:r>
              <w:rPr>
                <w:rFonts w:ascii="Sylfaen" w:hAnsi="Sylfaen" w:cs="Arial"/>
              </w:rPr>
              <w:t xml:space="preserve">Քաղաքաշինությն, հողօգտագործման և </w:t>
            </w:r>
            <w:r>
              <w:rPr>
                <w:rFonts w:ascii="Sylfaen" w:hAnsi="Sylfaen" w:cs="Arial"/>
              </w:rPr>
              <w:lastRenderedPageBreak/>
              <w:t>հողաշինության բաժին</w:t>
            </w:r>
          </w:p>
        </w:tc>
        <w:tc>
          <w:tcPr>
            <w:tcW w:w="1133" w:type="dxa"/>
            <w:vMerge w:val="restart"/>
          </w:tcPr>
          <w:p w14:paraId="30B565E5" w14:textId="77777777" w:rsidR="00334151" w:rsidRPr="00142563" w:rsidRDefault="00334151" w:rsidP="003A1897">
            <w:pPr>
              <w:spacing w:after="0" w:line="20" w:lineRule="atLeast"/>
              <w:jc w:val="both"/>
              <w:rPr>
                <w:rFonts w:ascii="Sylfaen" w:eastAsia="Calibri" w:hAnsi="Sylfaen" w:cs="Times New Roman"/>
                <w:color w:val="FF0000"/>
              </w:rPr>
            </w:pPr>
          </w:p>
          <w:p w14:paraId="3A12D151" w14:textId="77777777" w:rsidR="00334151" w:rsidRPr="00142563" w:rsidRDefault="00334151" w:rsidP="003A1897">
            <w:pPr>
              <w:spacing w:after="0" w:line="20" w:lineRule="atLeast"/>
              <w:jc w:val="both"/>
              <w:rPr>
                <w:rFonts w:ascii="Sylfaen" w:eastAsia="Calibri" w:hAnsi="Sylfaen" w:cs="Times New Roman"/>
                <w:color w:val="FF0000"/>
              </w:rPr>
            </w:pPr>
          </w:p>
          <w:p w14:paraId="7EF4E311" w14:textId="77777777" w:rsidR="00334151" w:rsidRPr="00142563" w:rsidRDefault="00334151" w:rsidP="003A1897">
            <w:pPr>
              <w:spacing w:after="0" w:line="20" w:lineRule="atLeast"/>
              <w:jc w:val="both"/>
              <w:rPr>
                <w:rFonts w:ascii="Sylfaen" w:eastAsia="Calibri" w:hAnsi="Sylfaen" w:cs="Times New Roman"/>
                <w:color w:val="FF0000"/>
              </w:rPr>
            </w:pPr>
          </w:p>
          <w:p w14:paraId="13B810CB" w14:textId="77777777" w:rsidR="00334151" w:rsidRPr="00142563" w:rsidRDefault="00334151" w:rsidP="003A1897">
            <w:pPr>
              <w:spacing w:after="0" w:line="20" w:lineRule="atLeast"/>
              <w:jc w:val="both"/>
              <w:rPr>
                <w:rFonts w:ascii="Sylfaen" w:eastAsia="Calibri" w:hAnsi="Sylfaen" w:cs="Times New Roman"/>
                <w:color w:val="FF0000"/>
              </w:rPr>
            </w:pPr>
          </w:p>
          <w:p w14:paraId="1768FAEA" w14:textId="71A5562C" w:rsidR="00334151" w:rsidRPr="00142563" w:rsidRDefault="00334151"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 xml:space="preserve">թ. հունվար- </w:t>
            </w:r>
            <w:r w:rsidRPr="00142563">
              <w:rPr>
                <w:rFonts w:ascii="Sylfaen" w:eastAsia="Calibri" w:hAnsi="Sylfaen" w:cs="Times New Roman"/>
              </w:rPr>
              <w:lastRenderedPageBreak/>
              <w:t>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p w14:paraId="316E9B35" w14:textId="77777777" w:rsidR="00334151" w:rsidRPr="00142563" w:rsidRDefault="00334151" w:rsidP="003A1897">
            <w:pPr>
              <w:spacing w:after="0" w:line="20" w:lineRule="atLeast"/>
              <w:jc w:val="center"/>
              <w:rPr>
                <w:rFonts w:ascii="Sylfaen" w:hAnsi="Sylfaen"/>
                <w:color w:val="FF0000"/>
              </w:rPr>
            </w:pPr>
          </w:p>
        </w:tc>
        <w:tc>
          <w:tcPr>
            <w:tcW w:w="2132" w:type="dxa"/>
          </w:tcPr>
          <w:p w14:paraId="7B44FC91" w14:textId="77777777" w:rsidR="00334151" w:rsidRPr="00142563" w:rsidRDefault="00334151" w:rsidP="003A1897">
            <w:pPr>
              <w:spacing w:after="0" w:line="20" w:lineRule="atLeast"/>
              <w:rPr>
                <w:rFonts w:ascii="Sylfaen" w:hAnsi="Sylfaen"/>
                <w:color w:val="FF0000"/>
              </w:rPr>
            </w:pPr>
            <w:r w:rsidRPr="00142563">
              <w:rPr>
                <w:rFonts w:ascii="Sylfaen" w:hAnsi="Sylfaen"/>
              </w:rPr>
              <w:lastRenderedPageBreak/>
              <w:t>Համապատասխան մարդկային, տեխնիկական  և ֆինանսական ռեսուրսների առկայություն</w:t>
            </w:r>
          </w:p>
        </w:tc>
      </w:tr>
      <w:tr w:rsidR="00334151" w:rsidRPr="00142563" w14:paraId="16DF5D09" w14:textId="77777777" w:rsidTr="00ED76D7">
        <w:trPr>
          <w:trHeight w:val="2683"/>
          <w:jc w:val="center"/>
        </w:trPr>
        <w:tc>
          <w:tcPr>
            <w:tcW w:w="2552" w:type="dxa"/>
          </w:tcPr>
          <w:p w14:paraId="5AE2C8CC" w14:textId="77777777" w:rsidR="00334151" w:rsidRPr="00142563" w:rsidRDefault="00334151" w:rsidP="003A1897">
            <w:pPr>
              <w:spacing w:after="0" w:line="20" w:lineRule="atLeast"/>
              <w:rPr>
                <w:rFonts w:ascii="Sylfaen" w:hAnsi="Sylfaen"/>
                <w:b/>
              </w:rPr>
            </w:pPr>
            <w:r w:rsidRPr="00142563">
              <w:rPr>
                <w:rFonts w:ascii="Sylfaen" w:hAnsi="Sylfaen"/>
                <w:b/>
              </w:rPr>
              <w:t>Միջանկյալ արդյունք 1</w:t>
            </w:r>
          </w:p>
          <w:p w14:paraId="493E0E2E" w14:textId="77777777" w:rsidR="00334151" w:rsidRPr="00142563" w:rsidRDefault="00334151" w:rsidP="003A1897">
            <w:pPr>
              <w:spacing w:after="0" w:line="20" w:lineRule="atLeast"/>
              <w:contextualSpacing/>
              <w:rPr>
                <w:rFonts w:ascii="Sylfaen" w:eastAsia="Calibri" w:hAnsi="Sylfaen" w:cs="Times New Roman"/>
                <w:color w:val="FF0000"/>
              </w:rPr>
            </w:pPr>
            <w:r w:rsidRPr="00142563">
              <w:rPr>
                <w:rFonts w:ascii="Sylfaen" w:eastAsia="Calibri" w:hAnsi="Sylfaen" w:cs="Times New Roman"/>
              </w:rPr>
              <w:t xml:space="preserve">Բարեկարգվել են </w:t>
            </w:r>
            <w:r w:rsidRPr="00142563">
              <w:rPr>
                <w:rFonts w:ascii="Sylfaen" w:hAnsi="Sylfaen" w:cs="Arial"/>
              </w:rPr>
              <w:t>ներհամայնքային</w:t>
            </w:r>
            <w:r w:rsidRPr="00142563">
              <w:rPr>
                <w:rFonts w:ascii="Sylfaen" w:hAnsi="Sylfaen"/>
                <w:b/>
              </w:rPr>
              <w:t xml:space="preserve"> </w:t>
            </w:r>
            <w:r w:rsidRPr="00142563">
              <w:rPr>
                <w:rFonts w:ascii="Sylfaen" w:hAnsi="Sylfaen" w:cs="Arial"/>
              </w:rPr>
              <w:t>ճանապարհները</w:t>
            </w:r>
          </w:p>
        </w:tc>
        <w:tc>
          <w:tcPr>
            <w:tcW w:w="4675" w:type="dxa"/>
          </w:tcPr>
          <w:p w14:paraId="6CB2CCE8" w14:textId="77777777" w:rsidR="00334151" w:rsidRPr="00142563" w:rsidRDefault="00334151" w:rsidP="003A1897">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226BC416" w14:textId="77777777" w:rsidR="00334151" w:rsidRPr="00142563" w:rsidRDefault="00334151" w:rsidP="006B0BA9">
            <w:pPr>
              <w:numPr>
                <w:ilvl w:val="0"/>
                <w:numId w:val="18"/>
              </w:numPr>
              <w:spacing w:after="0" w:line="240" w:lineRule="auto"/>
              <w:ind w:left="310" w:right="-69"/>
              <w:contextualSpacing/>
              <w:rPr>
                <w:rFonts w:ascii="Sylfaen" w:eastAsia="Calibri" w:hAnsi="Sylfaen" w:cs="Arial"/>
              </w:rPr>
            </w:pPr>
            <w:r w:rsidRPr="00142563">
              <w:rPr>
                <w:rFonts w:ascii="Sylfaen" w:eastAsia="Calibri" w:hAnsi="Sylfaen" w:cs="Arial"/>
              </w:rPr>
              <w:t xml:space="preserve">Համայնքի կենտրոնից բնակավայրեր տանող ճանապարհներր պահել  անցանելի վիճակում </w:t>
            </w:r>
          </w:p>
          <w:p w14:paraId="1B4E57BC" w14:textId="77777777" w:rsidR="00334151" w:rsidRPr="00142563" w:rsidRDefault="00334151" w:rsidP="006B0BA9">
            <w:pPr>
              <w:numPr>
                <w:ilvl w:val="0"/>
                <w:numId w:val="18"/>
              </w:numPr>
              <w:spacing w:after="0" w:line="240" w:lineRule="auto"/>
              <w:ind w:left="310" w:right="-69"/>
              <w:contextualSpacing/>
              <w:rPr>
                <w:rFonts w:ascii="Sylfaen" w:eastAsia="Calibri" w:hAnsi="Sylfaen" w:cs="Times New Roman"/>
              </w:rPr>
            </w:pPr>
            <w:r w:rsidRPr="00142563">
              <w:rPr>
                <w:rFonts w:ascii="Sylfaen" w:hAnsi="Sylfaen" w:cs="Arial"/>
              </w:rPr>
              <w:t>Հանդամիջյան ճանապարհների հարթեցում և փոսաալցում 5 կմ</w:t>
            </w:r>
          </w:p>
          <w:p w14:paraId="278895AC" w14:textId="77777777" w:rsidR="00334151" w:rsidRPr="00142563" w:rsidRDefault="00334151" w:rsidP="006B0BA9">
            <w:pPr>
              <w:numPr>
                <w:ilvl w:val="0"/>
                <w:numId w:val="18"/>
              </w:numPr>
              <w:spacing w:after="0" w:line="240" w:lineRule="auto"/>
              <w:ind w:left="310" w:right="-69"/>
              <w:contextualSpacing/>
              <w:rPr>
                <w:rFonts w:ascii="Sylfaen" w:eastAsia="Calibri" w:hAnsi="Sylfaen" w:cs="Times New Roman"/>
              </w:rPr>
            </w:pPr>
            <w:r w:rsidRPr="00142563">
              <w:rPr>
                <w:rFonts w:ascii="Sylfaen" w:hAnsi="Sylfaen" w:cs="Arial"/>
              </w:rPr>
              <w:t>Ընթացիկ</w:t>
            </w:r>
            <w:r w:rsidRPr="00142563">
              <w:rPr>
                <w:rFonts w:ascii="Sylfaen" w:hAnsi="Sylfaen"/>
              </w:rPr>
              <w:t xml:space="preserve"> նորոգված ներհամայնքային ճանապարհների և փողոցների երկարությունը 9 կմ</w:t>
            </w:r>
          </w:p>
        </w:tc>
        <w:tc>
          <w:tcPr>
            <w:tcW w:w="2127" w:type="dxa"/>
          </w:tcPr>
          <w:p w14:paraId="3DE2C12D" w14:textId="77777777" w:rsidR="00334151" w:rsidRPr="00142563" w:rsidRDefault="00334151"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3F199F15" w14:textId="77777777" w:rsidR="00334151" w:rsidRPr="00142563" w:rsidRDefault="00334151"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54F8CA42" w14:textId="77777777" w:rsidR="00334151" w:rsidRPr="00142563" w:rsidRDefault="00334151" w:rsidP="003A1897">
            <w:pPr>
              <w:spacing w:after="0" w:line="20" w:lineRule="atLeast"/>
              <w:jc w:val="both"/>
              <w:rPr>
                <w:rFonts w:ascii="Sylfaen" w:hAnsi="Sylfaen"/>
                <w:color w:val="FF0000"/>
              </w:rPr>
            </w:pPr>
          </w:p>
        </w:tc>
        <w:tc>
          <w:tcPr>
            <w:tcW w:w="1133" w:type="dxa"/>
            <w:vMerge/>
            <w:vAlign w:val="center"/>
          </w:tcPr>
          <w:p w14:paraId="677439D0" w14:textId="77777777" w:rsidR="00334151" w:rsidRPr="00142563" w:rsidRDefault="00334151" w:rsidP="003A1897">
            <w:pPr>
              <w:spacing w:after="0" w:line="20" w:lineRule="atLeast"/>
              <w:jc w:val="center"/>
              <w:rPr>
                <w:rFonts w:ascii="Sylfaen" w:hAnsi="Sylfaen"/>
                <w:color w:val="FF0000"/>
              </w:rPr>
            </w:pPr>
          </w:p>
        </w:tc>
        <w:tc>
          <w:tcPr>
            <w:tcW w:w="2132" w:type="dxa"/>
            <w:tcBorders>
              <w:top w:val="nil"/>
            </w:tcBorders>
            <w:vAlign w:val="center"/>
          </w:tcPr>
          <w:p w14:paraId="70DAD9B8" w14:textId="77777777" w:rsidR="00334151" w:rsidRPr="00142563" w:rsidRDefault="00334151" w:rsidP="003A1897">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334151" w:rsidRPr="00142563" w14:paraId="1548D8A7" w14:textId="77777777" w:rsidTr="00ED76D7">
        <w:trPr>
          <w:trHeight w:val="698"/>
          <w:jc w:val="center"/>
        </w:trPr>
        <w:tc>
          <w:tcPr>
            <w:tcW w:w="7227" w:type="dxa"/>
            <w:gridSpan w:val="2"/>
            <w:shd w:val="clear" w:color="auto" w:fill="FBE4D5" w:themeFill="accent2" w:themeFillTint="33"/>
          </w:tcPr>
          <w:p w14:paraId="1200D90C"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Միջոցառումներ  </w:t>
            </w:r>
          </w:p>
          <w:p w14:paraId="45934C5E" w14:textId="77777777" w:rsidR="00334151" w:rsidRPr="00142563" w:rsidRDefault="00334151" w:rsidP="003A1897">
            <w:pPr>
              <w:spacing w:after="0" w:line="20" w:lineRule="atLeast"/>
              <w:rPr>
                <w:rFonts w:ascii="Sylfaen" w:hAnsi="Sylfaen"/>
                <w:b/>
              </w:rPr>
            </w:pPr>
          </w:p>
          <w:p w14:paraId="3EE59607" w14:textId="77777777" w:rsidR="00334151" w:rsidRPr="00142563" w:rsidRDefault="00334151" w:rsidP="006B0BA9">
            <w:pPr>
              <w:numPr>
                <w:ilvl w:val="0"/>
                <w:numId w:val="18"/>
              </w:numPr>
              <w:spacing w:after="0" w:line="240" w:lineRule="auto"/>
              <w:ind w:left="447" w:right="-69"/>
              <w:contextualSpacing/>
              <w:rPr>
                <w:rFonts w:ascii="Sylfaen" w:eastAsia="Calibri" w:hAnsi="Sylfaen" w:cs="Arial"/>
              </w:rPr>
            </w:pPr>
            <w:r w:rsidRPr="00142563">
              <w:rPr>
                <w:rFonts w:ascii="Sylfaen" w:hAnsi="Sylfaen"/>
                <w:b/>
              </w:rPr>
              <w:t xml:space="preserve"> </w:t>
            </w:r>
            <w:r w:rsidR="009B547D" w:rsidRPr="00142563">
              <w:rPr>
                <w:rFonts w:ascii="Sylfaen" w:eastAsia="Calibri" w:hAnsi="Sylfaen" w:cs="Arial"/>
              </w:rPr>
              <w:t>Հ</w:t>
            </w:r>
            <w:r w:rsidRPr="00142563">
              <w:rPr>
                <w:rFonts w:ascii="Sylfaen" w:eastAsia="Calibri" w:hAnsi="Sylfaen" w:cs="Arial"/>
              </w:rPr>
              <w:t>ամայնքի ներհամայնքային ճանապարհների բարեկարգման աշխատանքների իրականացում</w:t>
            </w:r>
          </w:p>
        </w:tc>
        <w:tc>
          <w:tcPr>
            <w:tcW w:w="7378" w:type="dxa"/>
            <w:gridSpan w:val="4"/>
            <w:shd w:val="clear" w:color="auto" w:fill="FBE4D5" w:themeFill="accent2" w:themeFillTint="33"/>
          </w:tcPr>
          <w:p w14:paraId="08B96942"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4C07ACDE" w14:textId="77777777" w:rsidR="00334151" w:rsidRPr="00142563" w:rsidRDefault="00334151"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 xml:space="preserve">Համայնքի բյուջեի միջոցներ, </w:t>
            </w:r>
          </w:p>
          <w:p w14:paraId="73295FB0" w14:textId="5F647106" w:rsidR="00334151" w:rsidRPr="00DE3EE0" w:rsidRDefault="00334151" w:rsidP="00DE3EE0">
            <w:pPr>
              <w:numPr>
                <w:ilvl w:val="0"/>
                <w:numId w:val="17"/>
              </w:numPr>
              <w:spacing w:after="0" w:line="240" w:lineRule="auto"/>
              <w:contextualSpacing/>
              <w:rPr>
                <w:rFonts w:ascii="Sylfaen" w:eastAsia="Calibri" w:hAnsi="Sylfaen" w:cs="Times New Roman"/>
              </w:rPr>
            </w:pPr>
            <w:r w:rsidRPr="00142563">
              <w:rPr>
                <w:rFonts w:ascii="Sylfaen" w:eastAsia="Calibri" w:hAnsi="Sylfaen" w:cs="Arial"/>
              </w:rPr>
              <w:t xml:space="preserve">Ձմռանը ներհամայնքային ճանապարհների </w:t>
            </w:r>
            <w:r w:rsidRPr="00142563">
              <w:rPr>
                <w:rFonts w:ascii="Sylfaen" w:eastAsia="Calibri" w:hAnsi="Sylfaen" w:cs="Times New Roman"/>
              </w:rPr>
              <w:t>ձյան շերտից մաքրում, մշտական անցանելի վիճակում պահում</w:t>
            </w:r>
          </w:p>
        </w:tc>
      </w:tr>
      <w:tr w:rsidR="00334151" w:rsidRPr="00142563" w14:paraId="391D6F51" w14:textId="77777777" w:rsidTr="00ED76D7">
        <w:trPr>
          <w:jc w:val="center"/>
        </w:trPr>
        <w:tc>
          <w:tcPr>
            <w:tcW w:w="14605" w:type="dxa"/>
            <w:gridSpan w:val="6"/>
            <w:shd w:val="clear" w:color="auto" w:fill="DEEAF6" w:themeFill="accent1" w:themeFillTint="33"/>
          </w:tcPr>
          <w:p w14:paraId="26AC3FEF" w14:textId="77777777" w:rsidR="00334151" w:rsidRPr="00142563" w:rsidRDefault="00334151" w:rsidP="00CD09F6">
            <w:pPr>
              <w:tabs>
                <w:tab w:val="left" w:pos="9408"/>
              </w:tabs>
              <w:spacing w:line="20" w:lineRule="atLeast"/>
              <w:jc w:val="both"/>
              <w:rPr>
                <w:rFonts w:ascii="Sylfaen" w:hAnsi="Sylfaen"/>
                <w:b/>
              </w:rPr>
            </w:pPr>
            <w:r w:rsidRPr="00142563">
              <w:rPr>
                <w:rFonts w:ascii="Sylfaen" w:hAnsi="Sylfaen" w:cs="Arial"/>
                <w:b/>
              </w:rPr>
              <w:t>Ո</w:t>
            </w:r>
            <w:r w:rsidRPr="00142563">
              <w:rPr>
                <w:rFonts w:ascii="Sylfaen" w:hAnsi="Sylfaen"/>
                <w:b/>
              </w:rPr>
              <w:t xml:space="preserve">լորտ </w:t>
            </w:r>
            <w:r w:rsidR="009A1DFB" w:rsidRPr="00142563">
              <w:rPr>
                <w:rFonts w:ascii="Sylfaen" w:hAnsi="Sylfaen"/>
                <w:b/>
              </w:rPr>
              <w:t>7</w:t>
            </w:r>
            <w:r w:rsidRPr="00142563">
              <w:rPr>
                <w:rFonts w:ascii="Sylfaen" w:hAnsi="Sylfaen"/>
                <w:b/>
              </w:rPr>
              <w:t>.</w:t>
            </w:r>
            <w:r w:rsidRPr="00142563">
              <w:rPr>
                <w:rFonts w:ascii="Sylfaen" w:hAnsi="Sylfaen"/>
              </w:rPr>
              <w:t xml:space="preserve"> </w:t>
            </w:r>
            <w:r w:rsidRPr="00142563">
              <w:rPr>
                <w:rFonts w:ascii="Sylfaen" w:hAnsi="Sylfaen"/>
                <w:b/>
              </w:rPr>
              <w:t>Տնտեսական հարաբերություններ</w:t>
            </w:r>
            <w:r w:rsidRPr="00142563">
              <w:rPr>
                <w:rFonts w:ascii="Sylfaen" w:hAnsi="Sylfaen"/>
              </w:rPr>
              <w:t xml:space="preserve"> /</w:t>
            </w:r>
            <w:r w:rsidRPr="00142563">
              <w:rPr>
                <w:rFonts w:ascii="Sylfaen" w:hAnsi="Sylfaen"/>
                <w:b/>
              </w:rPr>
              <w:t>Կանա</w:t>
            </w:r>
            <w:r w:rsidR="00E651A8" w:rsidRPr="00142563">
              <w:rPr>
                <w:rFonts w:ascii="Sylfaen" w:hAnsi="Sylfaen"/>
                <w:b/>
              </w:rPr>
              <w:t>ն</w:t>
            </w:r>
            <w:r w:rsidRPr="00142563">
              <w:rPr>
                <w:rFonts w:ascii="Sylfaen" w:hAnsi="Sylfaen"/>
                <w:b/>
              </w:rPr>
              <w:t>ց տնտեսական ակտիվության բարձրացում/</w:t>
            </w:r>
            <w:r w:rsidR="00CD09F6" w:rsidRPr="00142563">
              <w:rPr>
                <w:rFonts w:ascii="Sylfaen" w:hAnsi="Sylfaen"/>
                <w:b/>
              </w:rPr>
              <w:tab/>
            </w:r>
          </w:p>
        </w:tc>
      </w:tr>
      <w:tr w:rsidR="005D5CA6" w:rsidRPr="00142563" w14:paraId="77900FC2" w14:textId="77777777" w:rsidTr="00ED76D7">
        <w:trPr>
          <w:jc w:val="center"/>
        </w:trPr>
        <w:tc>
          <w:tcPr>
            <w:tcW w:w="14605" w:type="dxa"/>
            <w:gridSpan w:val="6"/>
            <w:shd w:val="clear" w:color="auto" w:fill="DEEAF6" w:themeFill="accent1" w:themeFillTint="33"/>
          </w:tcPr>
          <w:p w14:paraId="2C2737AF" w14:textId="4E6CE8A1" w:rsidR="005D5CA6" w:rsidRPr="00142563" w:rsidRDefault="005D5CA6" w:rsidP="005D5CA6">
            <w:pPr>
              <w:tabs>
                <w:tab w:val="left" w:pos="9408"/>
              </w:tabs>
              <w:spacing w:line="20" w:lineRule="atLeast"/>
              <w:jc w:val="both"/>
              <w:rPr>
                <w:rFonts w:ascii="Sylfaen" w:hAnsi="Sylfaen" w:cs="Arial"/>
                <w:b/>
              </w:rPr>
            </w:pPr>
            <w:r w:rsidRPr="00142563">
              <w:rPr>
                <w:rFonts w:ascii="Sylfaen" w:hAnsi="Sylfaen" w:cs="Arial"/>
              </w:rPr>
              <w:t>202</w:t>
            </w:r>
            <w:r w:rsidR="00BB0953" w:rsidRPr="00142563">
              <w:rPr>
                <w:rFonts w:ascii="Sylfaen" w:hAnsi="Sylfaen" w:cs="Arial"/>
              </w:rPr>
              <w:t>5</w:t>
            </w:r>
            <w:r w:rsidRPr="00142563">
              <w:rPr>
                <w:rFonts w:ascii="Sylfaen" w:hAnsi="Sylfaen" w:cs="Arial"/>
              </w:rPr>
              <w:t xml:space="preserve"> թվականին տնտեսական հարաբերությունների ոլորտում ծրագրեր և միջոցառումներ չեն նախատեսվում</w:t>
            </w:r>
          </w:p>
        </w:tc>
      </w:tr>
      <w:tr w:rsidR="005D5CA6" w:rsidRPr="00142563" w14:paraId="74474623" w14:textId="77777777" w:rsidTr="00ED76D7">
        <w:trPr>
          <w:jc w:val="center"/>
        </w:trPr>
        <w:tc>
          <w:tcPr>
            <w:tcW w:w="14605" w:type="dxa"/>
            <w:gridSpan w:val="6"/>
            <w:shd w:val="clear" w:color="auto" w:fill="DEEAF6" w:themeFill="accent1" w:themeFillTint="33"/>
          </w:tcPr>
          <w:p w14:paraId="430A1152" w14:textId="77777777" w:rsidR="005D5CA6" w:rsidRPr="00142563" w:rsidRDefault="005D5CA6" w:rsidP="005D5CA6">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w:t>
            </w:r>
            <w:r w:rsidRPr="00142563">
              <w:rPr>
                <w:rFonts w:ascii="Sylfaen" w:hAnsi="Sylfaen"/>
                <w:b/>
                <w:lang w:val="ru-RU"/>
              </w:rPr>
              <w:t xml:space="preserve"> 8</w:t>
            </w:r>
            <w:r w:rsidRPr="00142563">
              <w:rPr>
                <w:rFonts w:ascii="Sylfaen" w:hAnsi="Sylfaen"/>
                <w:b/>
              </w:rPr>
              <w:t>.</w:t>
            </w:r>
            <w:r w:rsidRPr="00142563">
              <w:rPr>
                <w:rFonts w:ascii="Sylfaen" w:hAnsi="Sylfaen"/>
              </w:rPr>
              <w:t xml:space="preserve"> </w:t>
            </w:r>
            <w:r w:rsidRPr="00142563">
              <w:rPr>
                <w:rFonts w:ascii="Sylfaen" w:hAnsi="Sylfaen"/>
                <w:b/>
              </w:rPr>
              <w:t>Առևտուր և ծառայություններ</w:t>
            </w:r>
          </w:p>
        </w:tc>
      </w:tr>
      <w:tr w:rsidR="005D5CA6" w:rsidRPr="00142563" w14:paraId="46F6CFBE" w14:textId="77777777" w:rsidTr="00ED76D7">
        <w:trPr>
          <w:jc w:val="center"/>
        </w:trPr>
        <w:tc>
          <w:tcPr>
            <w:tcW w:w="14605" w:type="dxa"/>
            <w:gridSpan w:val="6"/>
            <w:shd w:val="clear" w:color="auto" w:fill="FFFFFF" w:themeFill="background1"/>
          </w:tcPr>
          <w:p w14:paraId="6D5A9443" w14:textId="0A2BC2A3" w:rsidR="005D5CA6" w:rsidRPr="00142563" w:rsidRDefault="005D5CA6" w:rsidP="005D5CA6">
            <w:pPr>
              <w:spacing w:after="0" w:line="20" w:lineRule="atLeast"/>
              <w:rPr>
                <w:rFonts w:ascii="Sylfaen" w:hAnsi="Sylfaen" w:cs="Arial"/>
                <w:b/>
              </w:rPr>
            </w:pPr>
            <w:r w:rsidRPr="00142563">
              <w:rPr>
                <w:rFonts w:ascii="Sylfaen" w:hAnsi="Sylfaen" w:cs="Arial"/>
              </w:rPr>
              <w:t>202</w:t>
            </w:r>
            <w:r w:rsidR="00BB0953" w:rsidRPr="00142563">
              <w:rPr>
                <w:rFonts w:ascii="Sylfaen" w:hAnsi="Sylfaen" w:cs="Arial"/>
              </w:rPr>
              <w:t>5</w:t>
            </w:r>
            <w:r w:rsidRPr="00142563">
              <w:rPr>
                <w:rFonts w:ascii="Sylfaen" w:hAnsi="Sylfaen" w:cs="Arial"/>
              </w:rPr>
              <w:t xml:space="preserve"> թվականին առևտրի և ծառայությունների ոլորտում ծրագրեր և միջոցառումներ չեն նախատեսվում</w:t>
            </w:r>
          </w:p>
        </w:tc>
      </w:tr>
      <w:tr w:rsidR="005D5CA6" w:rsidRPr="00142563" w14:paraId="7937D521" w14:textId="77777777" w:rsidTr="00ED76D7">
        <w:trPr>
          <w:jc w:val="center"/>
        </w:trPr>
        <w:tc>
          <w:tcPr>
            <w:tcW w:w="14605" w:type="dxa"/>
            <w:gridSpan w:val="6"/>
            <w:shd w:val="clear" w:color="auto" w:fill="DEEAF6" w:themeFill="accent1" w:themeFillTint="33"/>
          </w:tcPr>
          <w:p w14:paraId="058C7A2D" w14:textId="77777777" w:rsidR="005D5CA6" w:rsidRPr="00142563" w:rsidRDefault="005D5CA6" w:rsidP="005D5CA6">
            <w:pPr>
              <w:spacing w:after="0" w:line="20" w:lineRule="atLeast"/>
              <w:jc w:val="both"/>
              <w:rPr>
                <w:rFonts w:ascii="Sylfaen" w:hAnsi="Sylfaen"/>
                <w:b/>
              </w:rPr>
            </w:pPr>
            <w:r w:rsidRPr="00142563">
              <w:rPr>
                <w:rFonts w:ascii="Sylfaen" w:hAnsi="Sylfaen"/>
                <w:b/>
              </w:rPr>
              <w:t xml:space="preserve">Ոլորտ </w:t>
            </w:r>
            <w:r w:rsidRPr="00142563">
              <w:rPr>
                <w:rFonts w:ascii="Sylfaen" w:hAnsi="Sylfaen"/>
                <w:b/>
                <w:lang w:val="ru-RU"/>
              </w:rPr>
              <w:t>9</w:t>
            </w:r>
            <w:r w:rsidRPr="00142563">
              <w:rPr>
                <w:rFonts w:ascii="Sylfaen" w:hAnsi="Sylfaen"/>
                <w:b/>
              </w:rPr>
              <w:t>.</w:t>
            </w:r>
            <w:r w:rsidRPr="00142563">
              <w:rPr>
                <w:rFonts w:ascii="Sylfaen" w:hAnsi="Sylfaen"/>
              </w:rPr>
              <w:t xml:space="preserve"> </w:t>
            </w:r>
            <w:r w:rsidRPr="00142563">
              <w:rPr>
                <w:rFonts w:ascii="Sylfaen" w:hAnsi="Sylfaen"/>
                <w:b/>
              </w:rPr>
              <w:t>Շրջակա միջավայրի պահպանություն</w:t>
            </w:r>
          </w:p>
        </w:tc>
      </w:tr>
      <w:tr w:rsidR="005D5CA6" w:rsidRPr="00142563" w14:paraId="4BA6231A" w14:textId="77777777" w:rsidTr="00ED76D7">
        <w:trPr>
          <w:trHeight w:val="1862"/>
          <w:jc w:val="center"/>
        </w:trPr>
        <w:tc>
          <w:tcPr>
            <w:tcW w:w="7227" w:type="dxa"/>
            <w:gridSpan w:val="2"/>
          </w:tcPr>
          <w:p w14:paraId="6DF84973"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Ոլորտային նպատակ</w:t>
            </w:r>
          </w:p>
          <w:p w14:paraId="6926A15C" w14:textId="77777777" w:rsidR="005D5CA6" w:rsidRPr="00142563" w:rsidRDefault="005D5CA6" w:rsidP="005D5CA6">
            <w:pPr>
              <w:spacing w:after="0" w:line="20" w:lineRule="atLeast"/>
              <w:rPr>
                <w:rFonts w:ascii="Sylfaen" w:hAnsi="Sylfaen"/>
                <w:color w:val="FF0000"/>
              </w:rPr>
            </w:pPr>
            <w:r w:rsidRPr="00142563">
              <w:rPr>
                <w:rFonts w:ascii="Sylfaen" w:hAnsi="Sylfaen" w:cs="Arial"/>
              </w:rPr>
              <w:t>Համայնքը դարձնել մաքուր և բարեկարգ, 35 բնակավայրերում կազմակերպել կանոնավոր աղբահանություն</w:t>
            </w:r>
          </w:p>
        </w:tc>
        <w:tc>
          <w:tcPr>
            <w:tcW w:w="7378" w:type="dxa"/>
            <w:gridSpan w:val="4"/>
          </w:tcPr>
          <w:p w14:paraId="0A092582" w14:textId="77777777" w:rsidR="005D5CA6" w:rsidRPr="00142563" w:rsidRDefault="005D5CA6" w:rsidP="005D5CA6">
            <w:pPr>
              <w:spacing w:after="0" w:line="20" w:lineRule="atLeast"/>
              <w:rPr>
                <w:rFonts w:ascii="Sylfaen" w:hAnsi="Sylfaen"/>
                <w:b/>
              </w:rPr>
            </w:pPr>
            <w:r w:rsidRPr="00142563">
              <w:rPr>
                <w:rFonts w:ascii="Sylfaen" w:hAnsi="Sylfaen"/>
                <w:b/>
              </w:rPr>
              <w:t>Ոլորտի ազդեցության (վերջնական արդյունքի) ցուցանիշ</w:t>
            </w:r>
          </w:p>
          <w:p w14:paraId="1BF0B2F6" w14:textId="77777777" w:rsidR="005D5CA6" w:rsidRPr="00142563" w:rsidRDefault="005D5CA6" w:rsidP="005D5CA6">
            <w:pPr>
              <w:numPr>
                <w:ilvl w:val="0"/>
                <w:numId w:val="20"/>
              </w:numPr>
              <w:spacing w:after="0" w:line="240" w:lineRule="auto"/>
              <w:ind w:left="448" w:hanging="426"/>
              <w:contextualSpacing/>
              <w:rPr>
                <w:rFonts w:ascii="Sylfaen" w:eastAsia="Calibri" w:hAnsi="Sylfaen" w:cs="Calibri"/>
                <w:b/>
              </w:rPr>
            </w:pPr>
            <w:r w:rsidRPr="00142563">
              <w:rPr>
                <w:rFonts w:ascii="Sylfaen" w:eastAsia="Calibri" w:hAnsi="Sylfaen" w:cs="Arial"/>
              </w:rPr>
              <w:t>Աղբահանության և սանիտարական մաքրման  որակյալ ծառայությունների մատուցումից բնակչության բավարարվածության աստիճանի բարձրացումը (հարցումների հիման վրա), 10%</w:t>
            </w:r>
            <w:r w:rsidRPr="00142563">
              <w:rPr>
                <w:rFonts w:ascii="Sylfaen" w:eastAsia="Calibri" w:hAnsi="Sylfaen" w:cs="Calibri"/>
                <w:b/>
              </w:rPr>
              <w:t xml:space="preserve">  </w:t>
            </w:r>
          </w:p>
          <w:p w14:paraId="7C0E4CD3" w14:textId="52FC9083" w:rsidR="005D5CA6" w:rsidRPr="00142563" w:rsidRDefault="005D5CA6" w:rsidP="005D5CA6">
            <w:pPr>
              <w:numPr>
                <w:ilvl w:val="0"/>
                <w:numId w:val="20"/>
              </w:numPr>
              <w:spacing w:after="0" w:line="240" w:lineRule="auto"/>
              <w:ind w:left="448" w:hanging="426"/>
              <w:contextualSpacing/>
              <w:rPr>
                <w:rFonts w:ascii="Sylfaen" w:eastAsia="Calibri" w:hAnsi="Sylfaen" w:cs="Calibri"/>
                <w:b/>
                <w:color w:val="FF0000"/>
              </w:rPr>
            </w:pPr>
            <w:r w:rsidRPr="00142563">
              <w:rPr>
                <w:rFonts w:ascii="Sylfaen" w:hAnsi="Sylfaen" w:cs="Arial"/>
              </w:rPr>
              <w:t xml:space="preserve">Համայնքում հավաքված և աղբավայր տեղափոխված աղբի քանակի տեսակարար կշիռը համայնքում առաջացող ամբողջ աղբի քանակի մեջ, </w:t>
            </w:r>
            <w:r w:rsidR="00DE3EE0">
              <w:rPr>
                <w:rFonts w:ascii="Sylfaen" w:hAnsi="Sylfaen" w:cs="Arial"/>
              </w:rPr>
              <w:t>95</w:t>
            </w:r>
            <w:r w:rsidRPr="00142563">
              <w:rPr>
                <w:rFonts w:ascii="Sylfaen" w:hAnsi="Sylfaen" w:cs="Arial"/>
              </w:rPr>
              <w:t>%</w:t>
            </w:r>
          </w:p>
        </w:tc>
      </w:tr>
      <w:tr w:rsidR="005D5CA6" w:rsidRPr="00142563" w14:paraId="1806123A" w14:textId="77777777" w:rsidTr="00ED76D7">
        <w:trPr>
          <w:jc w:val="center"/>
        </w:trPr>
        <w:tc>
          <w:tcPr>
            <w:tcW w:w="14605" w:type="dxa"/>
            <w:gridSpan w:val="6"/>
            <w:shd w:val="clear" w:color="auto" w:fill="A8D08D" w:themeFill="accent6" w:themeFillTint="99"/>
            <w:vAlign w:val="center"/>
          </w:tcPr>
          <w:p w14:paraId="3F9D7E60" w14:textId="77777777" w:rsidR="005D5CA6" w:rsidRPr="00142563" w:rsidRDefault="005D5CA6" w:rsidP="005D5CA6">
            <w:pPr>
              <w:spacing w:after="0" w:line="20" w:lineRule="atLeast"/>
              <w:rPr>
                <w:rFonts w:ascii="Sylfaen" w:hAnsi="Sylfaen"/>
                <w:b/>
                <w:color w:val="FF0000"/>
              </w:rPr>
            </w:pPr>
            <w:r w:rsidRPr="00142563">
              <w:rPr>
                <w:rFonts w:ascii="Sylfaen" w:hAnsi="Sylfaen"/>
                <w:b/>
                <w:color w:val="000000" w:themeColor="text1"/>
              </w:rPr>
              <w:t>Ծրագիր 1. Համայնքի 35  բնակավայրերում աղբահանության և սանիտարական մաքրման աշխատանքների իրականացում</w:t>
            </w:r>
          </w:p>
        </w:tc>
      </w:tr>
      <w:tr w:rsidR="005D5CA6" w:rsidRPr="00142563" w14:paraId="0263E528" w14:textId="77777777" w:rsidTr="00ED76D7">
        <w:trPr>
          <w:trHeight w:val="841"/>
          <w:jc w:val="center"/>
        </w:trPr>
        <w:tc>
          <w:tcPr>
            <w:tcW w:w="2552" w:type="dxa"/>
          </w:tcPr>
          <w:p w14:paraId="3BF5FD62" w14:textId="77777777" w:rsidR="005D5CA6" w:rsidRPr="00142563" w:rsidRDefault="005D5CA6" w:rsidP="005D5CA6">
            <w:pPr>
              <w:spacing w:after="0" w:line="20" w:lineRule="atLeast"/>
              <w:rPr>
                <w:rFonts w:ascii="Sylfaen" w:hAnsi="Sylfaen"/>
                <w:b/>
              </w:rPr>
            </w:pPr>
            <w:r w:rsidRPr="00142563">
              <w:rPr>
                <w:rFonts w:ascii="Sylfaen" w:hAnsi="Sylfaen"/>
                <w:b/>
              </w:rPr>
              <w:t>Ծրագրի նպատակ</w:t>
            </w:r>
          </w:p>
          <w:p w14:paraId="670668EC"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Arial"/>
              </w:rPr>
              <w:t>Համայնքի բնակավայրերը դարձնել մաքուր և բարեկարգ</w:t>
            </w:r>
          </w:p>
        </w:tc>
        <w:tc>
          <w:tcPr>
            <w:tcW w:w="4675" w:type="dxa"/>
          </w:tcPr>
          <w:p w14:paraId="7BF41B25" w14:textId="77777777" w:rsidR="005D5CA6" w:rsidRPr="00142563" w:rsidRDefault="005D5CA6" w:rsidP="005D5CA6">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5EC24C7B" w14:textId="77777777" w:rsidR="005D5CA6" w:rsidRPr="00142563" w:rsidRDefault="005D5CA6" w:rsidP="005D5CA6">
            <w:pPr>
              <w:spacing w:after="0" w:line="240" w:lineRule="auto"/>
              <w:rPr>
                <w:rFonts w:ascii="Sylfaen" w:hAnsi="Sylfaen"/>
                <w:color w:val="FF0000"/>
              </w:rPr>
            </w:pPr>
            <w:r w:rsidRPr="00142563">
              <w:rPr>
                <w:rFonts w:ascii="Sylfaen" w:hAnsi="Sylfaen"/>
              </w:rPr>
              <w:t>Մաքուր բնակավայրեր, սանիտարահիգիենիկ բավարար պայմանների առկայություն, այո</w:t>
            </w:r>
          </w:p>
        </w:tc>
        <w:tc>
          <w:tcPr>
            <w:tcW w:w="2127" w:type="dxa"/>
          </w:tcPr>
          <w:p w14:paraId="5EFCF634" w14:textId="77777777" w:rsidR="005D5CA6" w:rsidRPr="00142563" w:rsidRDefault="005D5CA6" w:rsidP="005D5CA6">
            <w:pPr>
              <w:spacing w:after="0" w:line="20" w:lineRule="atLeast"/>
              <w:rPr>
                <w:rFonts w:ascii="Sylfaen" w:hAnsi="Sylfaen"/>
              </w:rPr>
            </w:pPr>
            <w:r w:rsidRPr="00142563">
              <w:rPr>
                <w:rFonts w:ascii="Sylfaen" w:hAnsi="Sylfaen"/>
              </w:rPr>
              <w:t>Ծրագրի գնահատման համակարգ,</w:t>
            </w:r>
          </w:p>
          <w:p w14:paraId="297E1BD5" w14:textId="77777777" w:rsidR="005D5CA6" w:rsidRPr="00142563" w:rsidRDefault="005D5CA6" w:rsidP="005D5CA6">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65FE8647" w14:textId="77777777" w:rsidR="005D5CA6" w:rsidRPr="00142563" w:rsidRDefault="005D5CA6" w:rsidP="005D5CA6">
            <w:pPr>
              <w:spacing w:after="0" w:line="20" w:lineRule="atLeast"/>
              <w:rPr>
                <w:rFonts w:ascii="Sylfaen" w:hAnsi="Sylfaen"/>
                <w:color w:val="FF0000"/>
              </w:rPr>
            </w:pPr>
          </w:p>
          <w:p w14:paraId="70725211" w14:textId="77777777" w:rsidR="005D5CA6" w:rsidRPr="00142563" w:rsidRDefault="005D5CA6" w:rsidP="005D5CA6">
            <w:pPr>
              <w:spacing w:after="0" w:line="20" w:lineRule="atLeast"/>
              <w:rPr>
                <w:rFonts w:ascii="Sylfaen" w:hAnsi="Sylfaen"/>
                <w:color w:val="FF0000"/>
              </w:rPr>
            </w:pPr>
          </w:p>
          <w:p w14:paraId="3A9645FA" w14:textId="77777777" w:rsidR="00DE3EE0" w:rsidRDefault="005D5CA6" w:rsidP="00DE3EE0">
            <w:pPr>
              <w:spacing w:after="0" w:line="20" w:lineRule="atLeast"/>
              <w:rPr>
                <w:rFonts w:ascii="Sylfaen" w:hAnsi="Sylfaen"/>
              </w:rPr>
            </w:pPr>
            <w:r w:rsidRPr="00142563">
              <w:rPr>
                <w:rFonts w:ascii="Sylfaen" w:hAnsi="Sylfaen"/>
              </w:rPr>
              <w:t xml:space="preserve">Համայնքի ղեկավար, </w:t>
            </w:r>
            <w:r w:rsidR="00DE3EE0">
              <w:rPr>
                <w:rFonts w:ascii="Sylfaen" w:hAnsi="Sylfaen"/>
              </w:rPr>
              <w:t>&lt;&lt;Կոմունալ տնտեսություն և բարեկարգում&gt;&gt;</w:t>
            </w:r>
          </w:p>
          <w:p w14:paraId="1CA79B0F" w14:textId="0489EEAE" w:rsidR="005D5CA6" w:rsidRPr="00142563" w:rsidRDefault="00DE3EE0" w:rsidP="00DE3EE0">
            <w:pPr>
              <w:spacing w:after="0" w:line="20" w:lineRule="atLeast"/>
              <w:rPr>
                <w:rFonts w:ascii="Sylfaen" w:hAnsi="Sylfaen"/>
                <w:color w:val="FF0000"/>
              </w:rPr>
            </w:pPr>
            <w:r>
              <w:rPr>
                <w:rFonts w:ascii="Sylfaen" w:hAnsi="Sylfaen"/>
              </w:rPr>
              <w:t>ՀՈԱԿ</w:t>
            </w:r>
          </w:p>
        </w:tc>
        <w:tc>
          <w:tcPr>
            <w:tcW w:w="1133" w:type="dxa"/>
            <w:vMerge w:val="restart"/>
          </w:tcPr>
          <w:p w14:paraId="64F43DBA" w14:textId="77777777" w:rsidR="005D5CA6" w:rsidRPr="00142563" w:rsidRDefault="005D5CA6" w:rsidP="005D5CA6">
            <w:pPr>
              <w:spacing w:after="0" w:line="20" w:lineRule="atLeast"/>
              <w:jc w:val="both"/>
              <w:rPr>
                <w:rFonts w:ascii="Sylfaen" w:eastAsia="Calibri" w:hAnsi="Sylfaen" w:cs="Times New Roman"/>
                <w:color w:val="FF0000"/>
              </w:rPr>
            </w:pPr>
          </w:p>
          <w:p w14:paraId="08F0FA04" w14:textId="77777777" w:rsidR="005D5CA6" w:rsidRPr="00142563" w:rsidRDefault="005D5CA6" w:rsidP="005D5CA6">
            <w:pPr>
              <w:spacing w:after="0" w:line="20" w:lineRule="atLeast"/>
              <w:jc w:val="both"/>
              <w:rPr>
                <w:rFonts w:ascii="Sylfaen" w:eastAsia="Calibri" w:hAnsi="Sylfaen" w:cs="Times New Roman"/>
                <w:color w:val="FF0000"/>
              </w:rPr>
            </w:pPr>
          </w:p>
          <w:p w14:paraId="1FB41F15" w14:textId="77777777" w:rsidR="005D5CA6" w:rsidRPr="00142563" w:rsidRDefault="005D5CA6" w:rsidP="005D5CA6">
            <w:pPr>
              <w:spacing w:after="0" w:line="20" w:lineRule="atLeast"/>
              <w:jc w:val="both"/>
              <w:rPr>
                <w:rFonts w:ascii="Sylfaen" w:eastAsia="Calibri" w:hAnsi="Sylfaen" w:cs="Times New Roman"/>
                <w:color w:val="FF0000"/>
              </w:rPr>
            </w:pPr>
          </w:p>
          <w:p w14:paraId="5C1921DF" w14:textId="77777777" w:rsidR="005D5CA6" w:rsidRPr="00142563" w:rsidRDefault="005D5CA6" w:rsidP="005D5CA6">
            <w:pPr>
              <w:spacing w:after="0" w:line="20" w:lineRule="atLeast"/>
              <w:jc w:val="both"/>
              <w:rPr>
                <w:rFonts w:ascii="Sylfaen" w:eastAsia="Calibri" w:hAnsi="Sylfaen" w:cs="Times New Roman"/>
                <w:color w:val="FF0000"/>
              </w:rPr>
            </w:pPr>
          </w:p>
          <w:p w14:paraId="4B355F86" w14:textId="01B198B8" w:rsidR="005D5CA6" w:rsidRPr="00142563" w:rsidRDefault="005D5CA6" w:rsidP="005D5CA6">
            <w:pPr>
              <w:spacing w:after="0" w:line="20" w:lineRule="atLeast"/>
              <w:jc w:val="both"/>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599E66A7" w14:textId="77777777" w:rsidR="005D5CA6" w:rsidRPr="00142563" w:rsidRDefault="005D5CA6" w:rsidP="005D5CA6">
            <w:pPr>
              <w:spacing w:after="0" w:line="20" w:lineRule="atLeast"/>
              <w:jc w:val="center"/>
              <w:rPr>
                <w:rFonts w:ascii="Sylfaen" w:hAnsi="Sylfaen"/>
                <w:color w:val="FF0000"/>
              </w:rPr>
            </w:pPr>
          </w:p>
        </w:tc>
        <w:tc>
          <w:tcPr>
            <w:tcW w:w="2132" w:type="dxa"/>
          </w:tcPr>
          <w:p w14:paraId="2CD4FFBE" w14:textId="77777777" w:rsidR="005D5CA6" w:rsidRPr="00142563" w:rsidRDefault="005D5CA6" w:rsidP="005D5CA6">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5D5CA6" w:rsidRPr="00142563" w14:paraId="1121E838" w14:textId="77777777" w:rsidTr="00ED76D7">
        <w:trPr>
          <w:trHeight w:val="1408"/>
          <w:jc w:val="center"/>
        </w:trPr>
        <w:tc>
          <w:tcPr>
            <w:tcW w:w="2552" w:type="dxa"/>
          </w:tcPr>
          <w:p w14:paraId="4D5AEDCC" w14:textId="77777777" w:rsidR="005D5CA6" w:rsidRPr="00142563" w:rsidRDefault="005D5CA6" w:rsidP="005D5CA6">
            <w:pPr>
              <w:spacing w:after="0" w:line="20" w:lineRule="atLeast"/>
              <w:rPr>
                <w:rFonts w:ascii="Sylfaen" w:hAnsi="Sylfaen"/>
                <w:b/>
              </w:rPr>
            </w:pPr>
            <w:r w:rsidRPr="00142563">
              <w:rPr>
                <w:rFonts w:ascii="Sylfaen" w:hAnsi="Sylfaen"/>
                <w:b/>
              </w:rPr>
              <w:t>Միջանկյալ արդյունք 1</w:t>
            </w:r>
          </w:p>
          <w:p w14:paraId="346182C7"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hAnsi="Sylfaen"/>
              </w:rPr>
              <w:t>Մաքուր բնակավայրեր, սանիտարահիգիենիկ բավարար պայմանների առկայություն</w:t>
            </w:r>
          </w:p>
        </w:tc>
        <w:tc>
          <w:tcPr>
            <w:tcW w:w="4675" w:type="dxa"/>
          </w:tcPr>
          <w:p w14:paraId="1BE2EAB5" w14:textId="77777777" w:rsidR="005D5CA6" w:rsidRPr="00142563" w:rsidRDefault="005D5CA6" w:rsidP="005D5CA6">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6B52D022" w14:textId="504CEDA8" w:rsidR="005D5CA6" w:rsidRPr="00142563" w:rsidRDefault="005D5CA6" w:rsidP="005D5CA6">
            <w:pPr>
              <w:numPr>
                <w:ilvl w:val="0"/>
                <w:numId w:val="20"/>
              </w:numPr>
              <w:spacing w:after="0" w:line="240" w:lineRule="auto"/>
              <w:ind w:left="450" w:hanging="425"/>
              <w:contextualSpacing/>
              <w:rPr>
                <w:rFonts w:ascii="Sylfaen" w:hAnsi="Sylfaen"/>
                <w:color w:val="FF0000"/>
              </w:rPr>
            </w:pPr>
            <w:r w:rsidRPr="00142563">
              <w:rPr>
                <w:rFonts w:ascii="Sylfaen" w:hAnsi="Sylfaen"/>
              </w:rPr>
              <w:t>Աղբահանություն և սանիտարական մաքրում իրականացնող աշխատակիցների թիվը` 22</w:t>
            </w:r>
          </w:p>
          <w:p w14:paraId="630792E6" w14:textId="2018BC27" w:rsidR="005D5CA6" w:rsidRPr="00142563" w:rsidRDefault="005D5CA6" w:rsidP="005D5CA6">
            <w:pPr>
              <w:numPr>
                <w:ilvl w:val="0"/>
                <w:numId w:val="20"/>
              </w:numPr>
              <w:spacing w:after="0" w:line="240" w:lineRule="auto"/>
              <w:ind w:left="450" w:hanging="425"/>
              <w:contextualSpacing/>
              <w:rPr>
                <w:rFonts w:ascii="Sylfaen" w:hAnsi="Sylfaen"/>
              </w:rPr>
            </w:pPr>
            <w:r w:rsidRPr="00142563">
              <w:rPr>
                <w:rFonts w:ascii="Sylfaen" w:hAnsi="Sylfaen"/>
              </w:rPr>
              <w:t>Աղբահանության ծառայության մատուցման հաճախականությունը (շաբաթվա կտրվածքով),</w:t>
            </w:r>
            <w:r w:rsidR="00DE3EE0">
              <w:rPr>
                <w:rFonts w:ascii="Sylfaen" w:hAnsi="Sylfaen"/>
              </w:rPr>
              <w:t>ամեն օր</w:t>
            </w:r>
          </w:p>
          <w:p w14:paraId="349B66C9" w14:textId="77777777" w:rsidR="005D5CA6" w:rsidRPr="00142563" w:rsidRDefault="005D5CA6" w:rsidP="005D5CA6">
            <w:pPr>
              <w:numPr>
                <w:ilvl w:val="0"/>
                <w:numId w:val="20"/>
              </w:numPr>
              <w:spacing w:after="0" w:line="240" w:lineRule="auto"/>
              <w:ind w:left="450" w:hanging="425"/>
              <w:contextualSpacing/>
              <w:rPr>
                <w:rFonts w:ascii="Sylfaen" w:hAnsi="Sylfaen"/>
              </w:rPr>
            </w:pPr>
            <w:r w:rsidRPr="00142563">
              <w:rPr>
                <w:rFonts w:ascii="Sylfaen" w:hAnsi="Sylfaen"/>
              </w:rPr>
              <w:t>Ծրագրի իրականացման ժամկետը, 1 տարի</w:t>
            </w:r>
          </w:p>
          <w:p w14:paraId="48C2EFB5" w14:textId="77777777" w:rsidR="005D5CA6" w:rsidRPr="00142563" w:rsidRDefault="005D5CA6" w:rsidP="005D5CA6">
            <w:pPr>
              <w:numPr>
                <w:ilvl w:val="0"/>
                <w:numId w:val="20"/>
              </w:numPr>
              <w:spacing w:after="0" w:line="240" w:lineRule="auto"/>
              <w:ind w:left="450" w:hanging="425"/>
              <w:contextualSpacing/>
              <w:rPr>
                <w:rFonts w:ascii="Sylfaen" w:hAnsi="Sylfaen"/>
              </w:rPr>
            </w:pPr>
            <w:r w:rsidRPr="00142563">
              <w:rPr>
                <w:rFonts w:ascii="Sylfaen" w:hAnsi="Sylfaen"/>
              </w:rPr>
              <w:t>Սանիտարական մաքրման ենթարկված տարածքների մակերեսը, 200 քմ</w:t>
            </w:r>
          </w:p>
          <w:p w14:paraId="7972BF8D" w14:textId="4E1FD1F2" w:rsidR="005D5CA6" w:rsidRPr="00142563" w:rsidRDefault="005D5CA6" w:rsidP="005D5CA6">
            <w:pPr>
              <w:numPr>
                <w:ilvl w:val="0"/>
                <w:numId w:val="20"/>
              </w:numPr>
              <w:spacing w:after="0" w:line="240" w:lineRule="auto"/>
              <w:ind w:left="450" w:hanging="425"/>
              <w:contextualSpacing/>
              <w:rPr>
                <w:rFonts w:ascii="Sylfaen" w:hAnsi="Sylfaen"/>
                <w:color w:val="FF0000"/>
              </w:rPr>
            </w:pPr>
            <w:r w:rsidRPr="00142563">
              <w:rPr>
                <w:rFonts w:ascii="Sylfaen" w:hAnsi="Sylfaen"/>
              </w:rPr>
              <w:t xml:space="preserve">Համայնքի բնակիչների բավարարվածությունը աղբահանության և սանիտարական մաքրման ծառայությունից, </w:t>
            </w:r>
            <w:r w:rsidR="00BB0953" w:rsidRPr="00142563">
              <w:rPr>
                <w:rFonts w:ascii="Sylfaen" w:hAnsi="Sylfaen"/>
              </w:rPr>
              <w:t>9</w:t>
            </w:r>
            <w:r w:rsidRPr="00142563">
              <w:rPr>
                <w:rFonts w:ascii="Sylfaen" w:hAnsi="Sylfaen"/>
              </w:rPr>
              <w:t>0 %</w:t>
            </w:r>
          </w:p>
        </w:tc>
        <w:tc>
          <w:tcPr>
            <w:tcW w:w="2127" w:type="dxa"/>
          </w:tcPr>
          <w:p w14:paraId="422B8B65" w14:textId="77777777" w:rsidR="005D5CA6" w:rsidRPr="00142563" w:rsidRDefault="005D5CA6" w:rsidP="005D5CA6">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B8F6F3F"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68AB7749" w14:textId="77777777" w:rsidR="005D5CA6" w:rsidRPr="00142563" w:rsidRDefault="005D5CA6" w:rsidP="005D5CA6">
            <w:pPr>
              <w:spacing w:after="0" w:line="20" w:lineRule="atLeast"/>
              <w:jc w:val="both"/>
              <w:rPr>
                <w:rFonts w:ascii="Sylfaen" w:hAnsi="Sylfaen"/>
                <w:color w:val="FF0000"/>
              </w:rPr>
            </w:pPr>
          </w:p>
        </w:tc>
        <w:tc>
          <w:tcPr>
            <w:tcW w:w="1133" w:type="dxa"/>
            <w:vMerge/>
            <w:vAlign w:val="center"/>
          </w:tcPr>
          <w:p w14:paraId="150C1C97" w14:textId="77777777" w:rsidR="005D5CA6" w:rsidRPr="00142563" w:rsidRDefault="005D5CA6" w:rsidP="005D5CA6">
            <w:pPr>
              <w:spacing w:after="0" w:line="20" w:lineRule="atLeast"/>
              <w:jc w:val="center"/>
              <w:rPr>
                <w:rFonts w:ascii="Sylfaen" w:hAnsi="Sylfaen"/>
                <w:color w:val="FF0000"/>
              </w:rPr>
            </w:pPr>
          </w:p>
        </w:tc>
        <w:tc>
          <w:tcPr>
            <w:tcW w:w="2132" w:type="dxa"/>
            <w:tcBorders>
              <w:top w:val="nil"/>
            </w:tcBorders>
            <w:vAlign w:val="center"/>
          </w:tcPr>
          <w:p w14:paraId="0CB18402" w14:textId="77777777" w:rsidR="005D5CA6" w:rsidRPr="00142563" w:rsidRDefault="005D5CA6" w:rsidP="005D5CA6">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5D5CA6" w:rsidRPr="00142563" w14:paraId="52759979" w14:textId="77777777" w:rsidTr="00ED76D7">
        <w:trPr>
          <w:trHeight w:val="1974"/>
          <w:jc w:val="center"/>
        </w:trPr>
        <w:tc>
          <w:tcPr>
            <w:tcW w:w="7227" w:type="dxa"/>
            <w:gridSpan w:val="2"/>
            <w:shd w:val="clear" w:color="auto" w:fill="FBE4D5" w:themeFill="accent2" w:themeFillTint="33"/>
          </w:tcPr>
          <w:p w14:paraId="5CD65541"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 xml:space="preserve">Միջոցառումներ (գործողություններ) </w:t>
            </w:r>
          </w:p>
          <w:p w14:paraId="25917F33" w14:textId="77777777" w:rsidR="005D5CA6" w:rsidRPr="00142563" w:rsidRDefault="005D5CA6" w:rsidP="005D5CA6">
            <w:pPr>
              <w:numPr>
                <w:ilvl w:val="0"/>
                <w:numId w:val="32"/>
              </w:numPr>
              <w:spacing w:after="0" w:line="240" w:lineRule="auto"/>
              <w:contextualSpacing/>
              <w:rPr>
                <w:rFonts w:ascii="Sylfaen" w:eastAsia="Calibri" w:hAnsi="Sylfaen" w:cs="Times New Roman"/>
                <w:color w:val="FF0000"/>
              </w:rPr>
            </w:pPr>
            <w:r w:rsidRPr="00142563">
              <w:rPr>
                <w:rFonts w:ascii="Sylfaen" w:eastAsia="Calibri" w:hAnsi="Sylfaen" w:cs="Times New Roman"/>
              </w:rPr>
              <w:t>Համայնքի  բնակավայրերում կանոնավոր աղբահանության և սանիտարական մաքրման կազմակերպում</w:t>
            </w:r>
          </w:p>
        </w:tc>
        <w:tc>
          <w:tcPr>
            <w:tcW w:w="7378" w:type="dxa"/>
            <w:gridSpan w:val="4"/>
            <w:shd w:val="clear" w:color="auto" w:fill="FBE4D5" w:themeFill="accent2" w:themeFillTint="33"/>
          </w:tcPr>
          <w:p w14:paraId="59C9802C"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188F681E" w14:textId="0B4EFC25" w:rsidR="005D5CA6" w:rsidRPr="00142563" w:rsidRDefault="005D5CA6" w:rsidP="005D5CA6">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 xml:space="preserve">Աղբահանություն և սանիտարական մաքրում իրականացնող աշխատակիցների թիվը` </w:t>
            </w:r>
            <w:r w:rsidR="00DE3EE0">
              <w:rPr>
                <w:rFonts w:ascii="Sylfaen" w:eastAsia="Calibri" w:hAnsi="Sylfaen" w:cs="Times New Roman"/>
              </w:rPr>
              <w:t>30</w:t>
            </w:r>
          </w:p>
          <w:p w14:paraId="509A089C" w14:textId="631337CB" w:rsidR="005D5CA6" w:rsidRPr="00142563" w:rsidRDefault="005D5CA6" w:rsidP="005D5CA6">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Աղբատար մեքենաների թիվը 5</w:t>
            </w:r>
          </w:p>
          <w:p w14:paraId="40492DFA" w14:textId="5888ABFD" w:rsidR="005D5CA6" w:rsidRPr="00142563" w:rsidRDefault="005D5CA6" w:rsidP="005D5CA6">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 xml:space="preserve">Աղբամանների թիվը </w:t>
            </w:r>
            <w:r w:rsidR="00DE3EE0">
              <w:rPr>
                <w:rFonts w:ascii="Sylfaen" w:eastAsia="Calibri" w:hAnsi="Sylfaen" w:cs="Times New Roman"/>
              </w:rPr>
              <w:t>316</w:t>
            </w:r>
          </w:p>
        </w:tc>
      </w:tr>
      <w:tr w:rsidR="005D5CA6" w:rsidRPr="00142563" w14:paraId="49262F2F" w14:textId="77777777" w:rsidTr="00ED76D7">
        <w:trPr>
          <w:jc w:val="center"/>
        </w:trPr>
        <w:tc>
          <w:tcPr>
            <w:tcW w:w="14605" w:type="dxa"/>
            <w:gridSpan w:val="6"/>
            <w:shd w:val="clear" w:color="auto" w:fill="DEEAF6" w:themeFill="accent1" w:themeFillTint="33"/>
          </w:tcPr>
          <w:p w14:paraId="048DA601" w14:textId="77777777" w:rsidR="005D5CA6" w:rsidRPr="00142563" w:rsidRDefault="005D5CA6" w:rsidP="005D5CA6">
            <w:pPr>
              <w:spacing w:after="0" w:line="20" w:lineRule="atLeast"/>
              <w:jc w:val="both"/>
              <w:rPr>
                <w:rFonts w:ascii="Sylfaen" w:hAnsi="Sylfaen"/>
                <w:b/>
              </w:rPr>
            </w:pPr>
            <w:r w:rsidRPr="00142563">
              <w:rPr>
                <w:rFonts w:ascii="Sylfaen" w:hAnsi="Sylfaen"/>
                <w:b/>
              </w:rPr>
              <w:t>Ոլորտ 10. Քաղաքաշինություն և կոմունալ տնտեսություն</w:t>
            </w:r>
          </w:p>
        </w:tc>
      </w:tr>
      <w:tr w:rsidR="005D5CA6" w:rsidRPr="00142563" w14:paraId="36DCFD95" w14:textId="77777777" w:rsidTr="00ED76D7">
        <w:trPr>
          <w:trHeight w:val="2040"/>
          <w:jc w:val="center"/>
        </w:trPr>
        <w:tc>
          <w:tcPr>
            <w:tcW w:w="7227" w:type="dxa"/>
            <w:gridSpan w:val="2"/>
          </w:tcPr>
          <w:p w14:paraId="58ECE81A" w14:textId="77777777" w:rsidR="005D5CA6" w:rsidRPr="00142563" w:rsidRDefault="005D5CA6" w:rsidP="005D5CA6">
            <w:pPr>
              <w:spacing w:after="0" w:line="20" w:lineRule="atLeast"/>
              <w:rPr>
                <w:rFonts w:ascii="Sylfaen" w:hAnsi="Sylfaen"/>
                <w:b/>
              </w:rPr>
            </w:pPr>
            <w:r w:rsidRPr="00142563">
              <w:rPr>
                <w:rFonts w:ascii="Sylfaen" w:hAnsi="Sylfaen"/>
                <w:b/>
              </w:rPr>
              <w:t>Ոլորտային նպատակ</w:t>
            </w:r>
          </w:p>
          <w:p w14:paraId="139118F8" w14:textId="77777777" w:rsidR="005D5CA6" w:rsidRPr="00142563" w:rsidRDefault="005D5CA6" w:rsidP="005D5CA6">
            <w:pPr>
              <w:spacing w:after="0" w:line="20" w:lineRule="atLeast"/>
              <w:rPr>
                <w:rFonts w:ascii="Sylfaen" w:hAnsi="Sylfaen"/>
                <w:color w:val="FF0000"/>
              </w:rPr>
            </w:pPr>
            <w:r w:rsidRPr="00142563">
              <w:rPr>
                <w:rFonts w:ascii="Sylfaen" w:hAnsi="Sylfaen" w:cs="Arial"/>
              </w:rPr>
              <w:t>Քաղաքաշինության և կոմունալ տնտեսության ոլորտում ապահովել որակյալ ծառայությունների մատուցումը</w:t>
            </w:r>
          </w:p>
        </w:tc>
        <w:tc>
          <w:tcPr>
            <w:tcW w:w="7378" w:type="dxa"/>
            <w:gridSpan w:val="4"/>
          </w:tcPr>
          <w:p w14:paraId="4077AEAC" w14:textId="77777777" w:rsidR="005D5CA6" w:rsidRPr="00142563" w:rsidRDefault="005D5CA6" w:rsidP="005D5CA6">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4A74C863" w14:textId="69EB1723" w:rsidR="005D5CA6" w:rsidRPr="00142563" w:rsidRDefault="005D5CA6" w:rsidP="005D5CA6">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Համայնքի բնակիչների բավարարվածությունը քաղաքաշինության և կոմունալ տնտեսության ոլորտում մատուցվող ծառայություններից, 8</w:t>
            </w:r>
            <w:r w:rsidR="00DE3EE0">
              <w:rPr>
                <w:rFonts w:ascii="Sylfaen" w:eastAsia="Calibri" w:hAnsi="Sylfaen" w:cs="Arial"/>
              </w:rPr>
              <w:t>0</w:t>
            </w:r>
            <w:r w:rsidRPr="00142563">
              <w:rPr>
                <w:rFonts w:ascii="Sylfaen" w:eastAsia="Calibri" w:hAnsi="Sylfaen" w:cs="Arial"/>
              </w:rPr>
              <w:t>%</w:t>
            </w:r>
          </w:p>
          <w:p w14:paraId="75902B60" w14:textId="18C93907" w:rsidR="005D5CA6" w:rsidRPr="00142563" w:rsidRDefault="005D5CA6" w:rsidP="002D1724">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Բնակիչների բավարարվածությունը համայնքում գիշերային լուսավորվածությունից, </w:t>
            </w:r>
            <w:r w:rsidR="00DE3EE0">
              <w:rPr>
                <w:rFonts w:ascii="Sylfaen" w:eastAsia="Calibri" w:hAnsi="Sylfaen" w:cs="Times New Roman"/>
              </w:rPr>
              <w:t>95</w:t>
            </w:r>
            <w:r w:rsidRPr="00142563">
              <w:rPr>
                <w:rFonts w:ascii="Sylfaen" w:eastAsia="Calibri" w:hAnsi="Sylfaen" w:cs="Times New Roman"/>
              </w:rPr>
              <w:t xml:space="preserve">% </w:t>
            </w:r>
          </w:p>
        </w:tc>
      </w:tr>
      <w:tr w:rsidR="005D5CA6" w:rsidRPr="00142563" w14:paraId="2C520102" w14:textId="77777777" w:rsidTr="00ED76D7">
        <w:trPr>
          <w:jc w:val="center"/>
        </w:trPr>
        <w:tc>
          <w:tcPr>
            <w:tcW w:w="14605" w:type="dxa"/>
            <w:gridSpan w:val="6"/>
            <w:shd w:val="clear" w:color="auto" w:fill="A8D08D" w:themeFill="accent6" w:themeFillTint="99"/>
            <w:vAlign w:val="center"/>
          </w:tcPr>
          <w:p w14:paraId="56F912C5" w14:textId="77777777" w:rsidR="005D5CA6" w:rsidRPr="00142563" w:rsidRDefault="005D5CA6" w:rsidP="005D5CA6">
            <w:pPr>
              <w:spacing w:after="0" w:line="20" w:lineRule="atLeast"/>
              <w:rPr>
                <w:rFonts w:ascii="Sylfaen" w:hAnsi="Sylfaen"/>
                <w:b/>
                <w:color w:val="FF0000"/>
              </w:rPr>
            </w:pPr>
            <w:r w:rsidRPr="00142563">
              <w:rPr>
                <w:rFonts w:ascii="Sylfaen" w:hAnsi="Sylfaen"/>
                <w:b/>
              </w:rPr>
              <w:t>Ծրագիր 1 Վարդենիսի բազմաբնակարան շենքերի տանիքների հիմնանորոգում</w:t>
            </w:r>
          </w:p>
        </w:tc>
      </w:tr>
      <w:tr w:rsidR="005D5CA6" w:rsidRPr="00142563" w14:paraId="0A6DF9FF" w14:textId="77777777" w:rsidTr="00ED76D7">
        <w:trPr>
          <w:trHeight w:val="3003"/>
          <w:jc w:val="center"/>
        </w:trPr>
        <w:tc>
          <w:tcPr>
            <w:tcW w:w="2552" w:type="dxa"/>
          </w:tcPr>
          <w:p w14:paraId="60FD83B7" w14:textId="77777777" w:rsidR="005D5CA6" w:rsidRPr="00142563" w:rsidRDefault="005D5CA6" w:rsidP="005D5CA6">
            <w:pPr>
              <w:spacing w:after="0" w:line="20" w:lineRule="atLeast"/>
              <w:rPr>
                <w:rFonts w:ascii="Sylfaen" w:hAnsi="Sylfaen"/>
                <w:b/>
              </w:rPr>
            </w:pPr>
            <w:r w:rsidRPr="00142563">
              <w:rPr>
                <w:rFonts w:ascii="Sylfaen" w:hAnsi="Sylfaen"/>
                <w:b/>
              </w:rPr>
              <w:t>Ծրագրի նպատակ</w:t>
            </w:r>
          </w:p>
          <w:p w14:paraId="78B2E316" w14:textId="77777777" w:rsidR="005D5CA6" w:rsidRPr="00142563" w:rsidRDefault="005D5CA6" w:rsidP="005D5CA6">
            <w:pPr>
              <w:spacing w:after="0" w:line="20" w:lineRule="atLeast"/>
              <w:rPr>
                <w:rFonts w:ascii="Sylfaen" w:hAnsi="Sylfaen"/>
                <w:color w:val="FF0000"/>
              </w:rPr>
            </w:pPr>
            <w:r w:rsidRPr="00142563">
              <w:rPr>
                <w:rFonts w:ascii="Sylfaen" w:hAnsi="Sylfaen" w:cs="Arial"/>
                <w:color w:val="000000" w:themeColor="text1"/>
              </w:rPr>
              <w:t>Բնակավայրում ունենալ վերանորոգված տանիքներով  բազմաբնակարան շենքեր</w:t>
            </w:r>
          </w:p>
        </w:tc>
        <w:tc>
          <w:tcPr>
            <w:tcW w:w="4675" w:type="dxa"/>
          </w:tcPr>
          <w:p w14:paraId="01BEBA82" w14:textId="77777777" w:rsidR="005D5CA6" w:rsidRPr="00142563" w:rsidRDefault="005D5CA6" w:rsidP="005D5CA6">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0D05B5EB" w14:textId="055455DB" w:rsidR="005D5CA6" w:rsidRPr="00142563" w:rsidRDefault="005D5CA6" w:rsidP="005D5CA6">
            <w:pPr>
              <w:numPr>
                <w:ilvl w:val="0"/>
                <w:numId w:val="16"/>
              </w:numPr>
              <w:spacing w:after="0" w:line="240" w:lineRule="auto"/>
              <w:ind w:left="305"/>
              <w:contextualSpacing/>
              <w:rPr>
                <w:rFonts w:ascii="Sylfaen" w:eastAsia="Calibri" w:hAnsi="Sylfaen" w:cs="Times New Roman"/>
              </w:rPr>
            </w:pPr>
            <w:r w:rsidRPr="00142563">
              <w:rPr>
                <w:rFonts w:ascii="Sylfaen" w:eastAsia="Calibri" w:hAnsi="Sylfaen" w:cs="Times New Roman"/>
              </w:rPr>
              <w:t xml:space="preserve">Նորոգված տանիքներ ունեցող բազմաբնակարան շենքերի տեսակարար կշիռն ընդհանուրի մեջ, </w:t>
            </w:r>
            <w:r w:rsidR="00DE3EE0">
              <w:rPr>
                <w:rFonts w:ascii="Sylfaen" w:eastAsia="Calibri" w:hAnsi="Sylfaen" w:cs="Times New Roman"/>
              </w:rPr>
              <w:t>9</w:t>
            </w:r>
            <w:r w:rsidR="00A33B1E" w:rsidRPr="00142563">
              <w:rPr>
                <w:rFonts w:ascii="Sylfaen" w:eastAsia="Calibri" w:hAnsi="Sylfaen" w:cs="Times New Roman"/>
              </w:rPr>
              <w:t>5</w:t>
            </w:r>
            <w:r w:rsidRPr="00142563">
              <w:rPr>
                <w:rFonts w:ascii="Sylfaen" w:eastAsia="Calibri" w:hAnsi="Sylfaen" w:cs="Times New Roman"/>
              </w:rPr>
              <w:t>%</w:t>
            </w:r>
          </w:p>
          <w:p w14:paraId="2F209DB0" w14:textId="77777777" w:rsidR="005D5CA6" w:rsidRPr="00142563" w:rsidRDefault="005D5CA6" w:rsidP="005D5CA6">
            <w:pPr>
              <w:spacing w:after="0" w:line="240" w:lineRule="auto"/>
              <w:ind w:left="305"/>
              <w:contextualSpacing/>
              <w:rPr>
                <w:rFonts w:ascii="Sylfaen" w:hAnsi="Sylfaen"/>
                <w:color w:val="FF0000"/>
              </w:rPr>
            </w:pPr>
          </w:p>
        </w:tc>
        <w:tc>
          <w:tcPr>
            <w:tcW w:w="2127" w:type="dxa"/>
          </w:tcPr>
          <w:p w14:paraId="114E44F1" w14:textId="77777777" w:rsidR="005D5CA6" w:rsidRPr="00142563" w:rsidRDefault="005D5CA6" w:rsidP="005D5CA6">
            <w:pPr>
              <w:spacing w:after="0" w:line="20" w:lineRule="atLeast"/>
              <w:rPr>
                <w:rFonts w:ascii="Sylfaen" w:hAnsi="Sylfaen"/>
              </w:rPr>
            </w:pPr>
            <w:r w:rsidRPr="00142563">
              <w:rPr>
                <w:rFonts w:ascii="Sylfaen" w:hAnsi="Sylfaen"/>
              </w:rPr>
              <w:t>Ծրագրի գնահատման համակարգ,</w:t>
            </w:r>
          </w:p>
          <w:p w14:paraId="02B79E3E" w14:textId="77777777" w:rsidR="005D5CA6" w:rsidRPr="00142563" w:rsidRDefault="005D5CA6" w:rsidP="005D5CA6">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57E9F7F9" w14:textId="77777777" w:rsidR="00DE3EE0" w:rsidRDefault="005D5CA6" w:rsidP="00DE3EE0">
            <w:pPr>
              <w:spacing w:after="0" w:line="20" w:lineRule="atLeast"/>
              <w:rPr>
                <w:rFonts w:ascii="Sylfaen" w:hAnsi="Sylfaen"/>
              </w:rPr>
            </w:pPr>
            <w:r w:rsidRPr="00142563">
              <w:rPr>
                <w:rFonts w:ascii="Sylfaen" w:hAnsi="Sylfaen"/>
              </w:rPr>
              <w:t xml:space="preserve">Համայնքի ղեկավար, </w:t>
            </w:r>
            <w:r w:rsidR="00DE3EE0">
              <w:rPr>
                <w:rFonts w:ascii="Sylfaen" w:hAnsi="Sylfaen"/>
              </w:rPr>
              <w:t xml:space="preserve"> </w:t>
            </w:r>
            <w:r w:rsidR="00DE3EE0">
              <w:rPr>
                <w:rFonts w:ascii="Sylfaen" w:hAnsi="Sylfaen" w:cs="Arial"/>
              </w:rPr>
              <w:t>Քաղաքաշինությն, հողօգտագործման և հողաշինության բաժին</w:t>
            </w:r>
            <w:r w:rsidR="00DE3EE0">
              <w:rPr>
                <w:rFonts w:ascii="Sylfaen" w:hAnsi="Sylfaen"/>
              </w:rPr>
              <w:t xml:space="preserve">, &lt;&lt;Կոմունալ </w:t>
            </w:r>
            <w:r w:rsidR="00DE3EE0">
              <w:rPr>
                <w:rFonts w:ascii="Sylfaen" w:hAnsi="Sylfaen"/>
              </w:rPr>
              <w:lastRenderedPageBreak/>
              <w:t>տնտեսություն և բարեկարգում&gt;&gt;</w:t>
            </w:r>
          </w:p>
          <w:p w14:paraId="593E73B2" w14:textId="45DAFDA6" w:rsidR="005D5CA6" w:rsidRPr="00142563" w:rsidRDefault="00DE3EE0" w:rsidP="00DE3EE0">
            <w:pPr>
              <w:spacing w:after="0" w:line="20" w:lineRule="atLeast"/>
              <w:rPr>
                <w:rFonts w:ascii="Sylfaen" w:hAnsi="Sylfaen"/>
                <w:color w:val="FF0000"/>
              </w:rPr>
            </w:pPr>
            <w:r>
              <w:rPr>
                <w:rFonts w:ascii="Sylfaen" w:hAnsi="Sylfaen"/>
              </w:rPr>
              <w:t>ՀՈԱԿ</w:t>
            </w:r>
          </w:p>
        </w:tc>
        <w:tc>
          <w:tcPr>
            <w:tcW w:w="1133" w:type="dxa"/>
          </w:tcPr>
          <w:p w14:paraId="4BE95A94" w14:textId="07D9D3D6" w:rsidR="005D5CA6" w:rsidRPr="00142563" w:rsidRDefault="005D5CA6" w:rsidP="005D5CA6">
            <w:pPr>
              <w:spacing w:after="0" w:line="20" w:lineRule="atLeast"/>
              <w:jc w:val="both"/>
              <w:rPr>
                <w:rFonts w:ascii="Sylfaen" w:eastAsia="Calibri" w:hAnsi="Sylfaen" w:cs="Times New Roman"/>
              </w:rPr>
            </w:pPr>
            <w:r w:rsidRPr="00142563">
              <w:rPr>
                <w:rFonts w:ascii="Sylfaen" w:eastAsia="Calibri" w:hAnsi="Sylfaen" w:cs="Times New Roman"/>
              </w:rPr>
              <w:lastRenderedPageBreak/>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5244CFEF" w14:textId="77777777" w:rsidR="005D5CA6" w:rsidRPr="00142563" w:rsidRDefault="005D5CA6" w:rsidP="005D5CA6">
            <w:pPr>
              <w:spacing w:after="0" w:line="20" w:lineRule="atLeast"/>
              <w:jc w:val="both"/>
              <w:rPr>
                <w:rFonts w:ascii="Sylfaen" w:hAnsi="Sylfaen"/>
                <w:color w:val="FF0000"/>
              </w:rPr>
            </w:pPr>
          </w:p>
        </w:tc>
        <w:tc>
          <w:tcPr>
            <w:tcW w:w="2132" w:type="dxa"/>
          </w:tcPr>
          <w:p w14:paraId="34E9DA71" w14:textId="77777777" w:rsidR="005D5CA6" w:rsidRPr="00142563" w:rsidRDefault="005D5CA6" w:rsidP="005D5CA6">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5D5CA6" w:rsidRPr="00142563" w14:paraId="1371A48E" w14:textId="77777777" w:rsidTr="00ED76D7">
        <w:trPr>
          <w:trHeight w:val="2824"/>
          <w:jc w:val="center"/>
        </w:trPr>
        <w:tc>
          <w:tcPr>
            <w:tcW w:w="2552" w:type="dxa"/>
          </w:tcPr>
          <w:p w14:paraId="381C500D"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Միջանկյալ արդյունք 1</w:t>
            </w:r>
          </w:p>
          <w:p w14:paraId="3137E734" w14:textId="77777777" w:rsidR="005D5CA6" w:rsidRPr="00142563" w:rsidRDefault="005D5CA6" w:rsidP="005D5CA6">
            <w:pPr>
              <w:spacing w:after="0" w:line="20" w:lineRule="atLeast"/>
              <w:rPr>
                <w:rFonts w:ascii="Sylfaen" w:hAnsi="Sylfaen"/>
                <w:color w:val="FF0000"/>
              </w:rPr>
            </w:pPr>
            <w:r w:rsidRPr="00142563">
              <w:rPr>
                <w:rFonts w:ascii="Sylfaen" w:hAnsi="Sylfaen"/>
              </w:rPr>
              <w:t>Մեծացել է բնակավայրի գրավչությունը</w:t>
            </w:r>
          </w:p>
        </w:tc>
        <w:tc>
          <w:tcPr>
            <w:tcW w:w="4675" w:type="dxa"/>
          </w:tcPr>
          <w:p w14:paraId="48AD7F9F" w14:textId="77777777" w:rsidR="005D5CA6" w:rsidRPr="00142563" w:rsidRDefault="005D5CA6" w:rsidP="005D5CA6">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4305C669" w14:textId="77777777" w:rsidR="005D5CA6" w:rsidRPr="00142563" w:rsidRDefault="005D5CA6" w:rsidP="005D5CA6">
            <w:pPr>
              <w:numPr>
                <w:ilvl w:val="0"/>
                <w:numId w:val="18"/>
              </w:numPr>
              <w:spacing w:after="0" w:line="240" w:lineRule="auto"/>
              <w:ind w:right="-69"/>
              <w:contextualSpacing/>
              <w:rPr>
                <w:rFonts w:ascii="Sylfaen" w:eastAsia="Calibri" w:hAnsi="Sylfaen" w:cs="Times New Roman"/>
              </w:rPr>
            </w:pPr>
            <w:r w:rsidRPr="00142563">
              <w:rPr>
                <w:rFonts w:ascii="Sylfaen" w:eastAsia="Calibri" w:hAnsi="Sylfaen" w:cs="Times New Roman"/>
              </w:rPr>
              <w:t xml:space="preserve">Բազմաբնակարան շենքերի թիվը, որոնց տանիքները վերանորոգվել են </w:t>
            </w:r>
          </w:p>
          <w:p w14:paraId="4F998734" w14:textId="77777777" w:rsidR="005D5CA6" w:rsidRPr="00142563" w:rsidRDefault="005D5CA6" w:rsidP="005D5CA6">
            <w:pPr>
              <w:numPr>
                <w:ilvl w:val="0"/>
                <w:numId w:val="18"/>
              </w:numPr>
              <w:spacing w:after="0" w:line="240" w:lineRule="auto"/>
              <w:contextualSpacing/>
              <w:rPr>
                <w:rFonts w:ascii="Sylfaen" w:eastAsia="Calibri" w:hAnsi="Sylfaen" w:cs="Times New Roman"/>
              </w:rPr>
            </w:pPr>
            <w:r w:rsidRPr="00142563">
              <w:rPr>
                <w:rFonts w:ascii="Sylfaen" w:eastAsia="Calibri" w:hAnsi="Sylfaen" w:cs="Times New Roman"/>
              </w:rPr>
              <w:t>Բազմաբնակարան շենքերի տանիքների վերանորոգման տևողությունը 60 օր</w:t>
            </w:r>
          </w:p>
        </w:tc>
        <w:tc>
          <w:tcPr>
            <w:tcW w:w="2127" w:type="dxa"/>
          </w:tcPr>
          <w:p w14:paraId="4FE4C6A8" w14:textId="77777777" w:rsidR="005D5CA6" w:rsidRPr="00142563" w:rsidRDefault="005D5CA6" w:rsidP="005D5CA6">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6A60309"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9CF283D" w14:textId="77777777" w:rsidR="005D5CA6" w:rsidRPr="00142563" w:rsidRDefault="005D5CA6" w:rsidP="005D5CA6">
            <w:pPr>
              <w:spacing w:after="0" w:line="20" w:lineRule="atLeast"/>
              <w:jc w:val="both"/>
              <w:rPr>
                <w:rFonts w:ascii="Sylfaen" w:hAnsi="Sylfaen"/>
                <w:color w:val="FF0000"/>
              </w:rPr>
            </w:pPr>
          </w:p>
        </w:tc>
        <w:tc>
          <w:tcPr>
            <w:tcW w:w="1133" w:type="dxa"/>
            <w:tcBorders>
              <w:top w:val="nil"/>
            </w:tcBorders>
            <w:vAlign w:val="center"/>
          </w:tcPr>
          <w:p w14:paraId="1B47A04D" w14:textId="37830229" w:rsidR="005D5CA6" w:rsidRPr="00142563" w:rsidRDefault="005D5CA6" w:rsidP="005D5CA6">
            <w:pPr>
              <w:spacing w:after="0" w:line="20" w:lineRule="atLeast"/>
              <w:jc w:val="center"/>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25DD726E" w14:textId="77777777" w:rsidR="005D5CA6" w:rsidRPr="00142563" w:rsidRDefault="005D5CA6" w:rsidP="005D5CA6">
            <w:pPr>
              <w:spacing w:after="0" w:line="20" w:lineRule="atLeast"/>
              <w:jc w:val="center"/>
              <w:rPr>
                <w:rFonts w:ascii="Sylfaen" w:hAnsi="Sylfaen"/>
                <w:color w:val="FF0000"/>
              </w:rPr>
            </w:pPr>
          </w:p>
        </w:tc>
        <w:tc>
          <w:tcPr>
            <w:tcW w:w="2132" w:type="dxa"/>
            <w:tcBorders>
              <w:top w:val="nil"/>
            </w:tcBorders>
            <w:vAlign w:val="center"/>
          </w:tcPr>
          <w:p w14:paraId="3B7BB23D" w14:textId="77777777" w:rsidR="005D5CA6" w:rsidRPr="00142563" w:rsidRDefault="005D5CA6" w:rsidP="005D5CA6">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Pr="00142563">
              <w:rPr>
                <w:rFonts w:ascii="Sylfaen" w:eastAsia="Calibri" w:hAnsi="Sylfaen" w:cs="Times New Roman"/>
              </w:rPr>
              <w:softHyphen/>
              <w:t>խան մարդկային, տեխնիկական  և ֆինանսական ռեսուրսների առկայություն</w:t>
            </w:r>
          </w:p>
        </w:tc>
      </w:tr>
      <w:tr w:rsidR="005D5CA6" w:rsidRPr="00142563" w14:paraId="159438BB" w14:textId="77777777" w:rsidTr="00ED76D7">
        <w:trPr>
          <w:trHeight w:val="1407"/>
          <w:jc w:val="center"/>
        </w:trPr>
        <w:tc>
          <w:tcPr>
            <w:tcW w:w="7227" w:type="dxa"/>
            <w:gridSpan w:val="2"/>
            <w:shd w:val="clear" w:color="auto" w:fill="FBE4D5" w:themeFill="accent2" w:themeFillTint="33"/>
          </w:tcPr>
          <w:p w14:paraId="09C29FA0"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Միջոցառումներ </w:t>
            </w:r>
          </w:p>
          <w:p w14:paraId="0A726DE8" w14:textId="77777777" w:rsidR="005D5CA6" w:rsidRPr="00142563" w:rsidRDefault="005D5CA6" w:rsidP="005D5CA6">
            <w:pPr>
              <w:numPr>
                <w:ilvl w:val="0"/>
                <w:numId w:val="21"/>
              </w:numPr>
              <w:spacing w:after="0" w:line="240" w:lineRule="auto"/>
              <w:ind w:right="-69"/>
              <w:contextualSpacing/>
              <w:rPr>
                <w:rFonts w:ascii="Sylfaen" w:eastAsia="Calibri" w:hAnsi="Sylfaen" w:cs="Times New Roman"/>
                <w:color w:val="FF0000"/>
              </w:rPr>
            </w:pPr>
            <w:r w:rsidRPr="00142563">
              <w:rPr>
                <w:rFonts w:ascii="Sylfaen" w:hAnsi="Sylfaen" w:cs="Arial"/>
                <w:color w:val="000000" w:themeColor="text1"/>
              </w:rPr>
              <w:t>Բնակավայրի բազմաբնակարան շենքերի տանիքների վերանորոգման աշխատանքների իրականացում</w:t>
            </w:r>
          </w:p>
          <w:p w14:paraId="62EF1A45" w14:textId="77777777" w:rsidR="005D5CA6" w:rsidRPr="00142563" w:rsidRDefault="005D5CA6" w:rsidP="005D5CA6">
            <w:pPr>
              <w:spacing w:after="0" w:line="240" w:lineRule="auto"/>
              <w:ind w:left="360" w:right="-69"/>
              <w:contextualSpacing/>
              <w:rPr>
                <w:rFonts w:ascii="Sylfaen" w:eastAsia="Calibri" w:hAnsi="Sylfaen" w:cs="Times New Roman"/>
                <w:color w:val="FF0000"/>
              </w:rPr>
            </w:pPr>
          </w:p>
        </w:tc>
        <w:tc>
          <w:tcPr>
            <w:tcW w:w="7378" w:type="dxa"/>
            <w:gridSpan w:val="4"/>
            <w:shd w:val="clear" w:color="auto" w:fill="FBE4D5" w:themeFill="accent2" w:themeFillTint="33"/>
          </w:tcPr>
          <w:p w14:paraId="09CFC3BA"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02947750" w14:textId="7491B277" w:rsidR="005D5CA6" w:rsidRPr="006A5747" w:rsidRDefault="005D5CA6" w:rsidP="005D5CA6">
            <w:pPr>
              <w:numPr>
                <w:ilvl w:val="0"/>
                <w:numId w:val="17"/>
              </w:numPr>
              <w:spacing w:after="0" w:line="240" w:lineRule="auto"/>
              <w:contextualSpacing/>
              <w:rPr>
                <w:rFonts w:ascii="Sylfaen" w:eastAsia="Calibri" w:hAnsi="Sylfaen" w:cs="Times New Roman"/>
              </w:rPr>
            </w:pPr>
            <w:r w:rsidRPr="006A5747">
              <w:rPr>
                <w:rFonts w:ascii="Sylfaen" w:eastAsia="Calibri" w:hAnsi="Sylfaen" w:cs="Times New Roman"/>
              </w:rPr>
              <w:t xml:space="preserve">Համայնքի բյուջեի միջոցներ, </w:t>
            </w:r>
            <w:r w:rsidR="00C31425" w:rsidRPr="006A5747">
              <w:rPr>
                <w:rFonts w:ascii="Sylfaen" w:eastAsia="Calibri" w:hAnsi="Sylfaen" w:cs="Times New Roman"/>
              </w:rPr>
              <w:t>250</w:t>
            </w:r>
            <w:r w:rsidR="00540D3C">
              <w:rPr>
                <w:rFonts w:ascii="Sylfaen" w:eastAsia="Calibri" w:hAnsi="Sylfaen" w:cs="Times New Roman"/>
              </w:rPr>
              <w:t xml:space="preserve"> </w:t>
            </w:r>
            <w:r w:rsidR="00DE3EE0">
              <w:rPr>
                <w:rFonts w:ascii="Sylfaen" w:eastAsia="MS Mincho" w:hAnsi="Sylfaen" w:cs="MS Mincho"/>
              </w:rPr>
              <w:t>մլն</w:t>
            </w:r>
            <w:r w:rsidRPr="006A5747">
              <w:rPr>
                <w:rFonts w:ascii="Sylfaen" w:eastAsia="Calibri" w:hAnsi="Sylfaen" w:cs="Times New Roman"/>
              </w:rPr>
              <w:t xml:space="preserve"> դրամ</w:t>
            </w:r>
          </w:p>
          <w:p w14:paraId="14B1E925" w14:textId="77777777" w:rsidR="005D5CA6" w:rsidRPr="00142563" w:rsidRDefault="005D5CA6" w:rsidP="005D5CA6">
            <w:pPr>
              <w:numPr>
                <w:ilvl w:val="0"/>
                <w:numId w:val="17"/>
              </w:numPr>
              <w:spacing w:after="0" w:line="240" w:lineRule="auto"/>
              <w:ind w:right="-69"/>
              <w:contextualSpacing/>
              <w:rPr>
                <w:rFonts w:ascii="Sylfaen" w:eastAsia="Calibri" w:hAnsi="Sylfaen" w:cs="Times New Roman"/>
              </w:rPr>
            </w:pPr>
            <w:r w:rsidRPr="00142563">
              <w:rPr>
                <w:rFonts w:ascii="Sylfaen" w:eastAsia="Calibri" w:hAnsi="Sylfaen" w:cs="Times New Roman"/>
              </w:rPr>
              <w:t>Բազմաբնակարան շենքերի թիվը, որոնց տանիքները ենթակա են ընթացիկ նորոգման 10</w:t>
            </w:r>
          </w:p>
          <w:p w14:paraId="0849E2F3" w14:textId="77777777" w:rsidR="005D5CA6" w:rsidRPr="00142563" w:rsidRDefault="005D5CA6" w:rsidP="005D5CA6">
            <w:pPr>
              <w:spacing w:after="0" w:line="240" w:lineRule="auto"/>
              <w:ind w:left="720"/>
              <w:contextualSpacing/>
              <w:rPr>
                <w:rFonts w:ascii="Sylfaen" w:eastAsia="Calibri" w:hAnsi="Sylfaen" w:cs="Times New Roman"/>
                <w:color w:val="FF0000"/>
              </w:rPr>
            </w:pPr>
          </w:p>
        </w:tc>
      </w:tr>
      <w:tr w:rsidR="005D5CA6" w:rsidRPr="00142563" w14:paraId="2BF030FD" w14:textId="77777777" w:rsidTr="00ED76D7">
        <w:trPr>
          <w:jc w:val="center"/>
        </w:trPr>
        <w:tc>
          <w:tcPr>
            <w:tcW w:w="14605" w:type="dxa"/>
            <w:gridSpan w:val="6"/>
            <w:shd w:val="clear" w:color="auto" w:fill="A8D08D" w:themeFill="accent6" w:themeFillTint="99"/>
            <w:vAlign w:val="center"/>
          </w:tcPr>
          <w:p w14:paraId="7251171A" w14:textId="77777777" w:rsidR="005D5CA6" w:rsidRPr="00142563" w:rsidRDefault="005D5CA6" w:rsidP="005D5CA6">
            <w:pPr>
              <w:spacing w:after="0" w:line="20" w:lineRule="atLeast"/>
              <w:rPr>
                <w:rFonts w:ascii="Sylfaen" w:hAnsi="Sylfaen"/>
                <w:b/>
                <w:color w:val="FF0000"/>
              </w:rPr>
            </w:pPr>
            <w:r w:rsidRPr="00142563">
              <w:rPr>
                <w:rFonts w:ascii="Sylfaen" w:hAnsi="Sylfaen"/>
                <w:b/>
              </w:rPr>
              <w:t>Ծրագիր 2. Վարդենիս քաղաքի փողոցների անունները մատնանշող ցուցանակների տեղադրում</w:t>
            </w:r>
          </w:p>
        </w:tc>
      </w:tr>
      <w:tr w:rsidR="005D5CA6" w:rsidRPr="00142563" w14:paraId="411AEC86" w14:textId="77777777" w:rsidTr="00ED76D7">
        <w:trPr>
          <w:trHeight w:val="1677"/>
          <w:jc w:val="center"/>
        </w:trPr>
        <w:tc>
          <w:tcPr>
            <w:tcW w:w="2552" w:type="dxa"/>
          </w:tcPr>
          <w:p w14:paraId="38942D28" w14:textId="77777777" w:rsidR="005D5CA6" w:rsidRPr="00142563" w:rsidRDefault="005D5CA6" w:rsidP="005D5CA6">
            <w:pPr>
              <w:spacing w:after="0" w:line="20" w:lineRule="atLeast"/>
              <w:rPr>
                <w:rFonts w:ascii="Sylfaen" w:hAnsi="Sylfaen"/>
                <w:b/>
              </w:rPr>
            </w:pPr>
            <w:r w:rsidRPr="00142563">
              <w:rPr>
                <w:rFonts w:ascii="Sylfaen" w:hAnsi="Sylfaen"/>
                <w:b/>
              </w:rPr>
              <w:t>Ծրագրի նպատակ</w:t>
            </w:r>
          </w:p>
          <w:p w14:paraId="279529CE"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hAnsi="Sylfaen" w:cs="Arial"/>
                <w:color w:val="000000" w:themeColor="text1"/>
              </w:rPr>
              <w:t>Ապահովել համայնքի բնակիչների, հյուրերի, առաքման ծառայություններ իրականացնող կզմակերպությունների, համայնքում նոր բնակություն հաստատած անձանց տարածական կողմնորոշումը</w:t>
            </w:r>
          </w:p>
        </w:tc>
        <w:tc>
          <w:tcPr>
            <w:tcW w:w="4675" w:type="dxa"/>
          </w:tcPr>
          <w:p w14:paraId="2071883F" w14:textId="77777777" w:rsidR="005D5CA6" w:rsidRPr="00142563" w:rsidRDefault="005D5CA6" w:rsidP="005D5CA6">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3E84AC82" w14:textId="77777777" w:rsidR="005D5CA6" w:rsidRPr="00142563" w:rsidRDefault="005D5CA6" w:rsidP="005D5CA6">
            <w:pPr>
              <w:numPr>
                <w:ilvl w:val="0"/>
                <w:numId w:val="19"/>
              </w:numPr>
              <w:spacing w:after="0" w:line="20" w:lineRule="atLeast"/>
              <w:ind w:left="452" w:hanging="284"/>
              <w:contextualSpacing/>
              <w:rPr>
                <w:rFonts w:ascii="Sylfaen" w:hAnsi="Sylfaen" w:cs="Arial"/>
              </w:rPr>
            </w:pPr>
            <w:r w:rsidRPr="00142563">
              <w:rPr>
                <w:rFonts w:ascii="Sylfaen" w:hAnsi="Sylfaen" w:cs="Arial"/>
              </w:rPr>
              <w:t>Համայնքում տեղաշարժը, տարածական կողմնորոշումը հեշտացել է  90%</w:t>
            </w:r>
          </w:p>
        </w:tc>
        <w:tc>
          <w:tcPr>
            <w:tcW w:w="2127" w:type="dxa"/>
          </w:tcPr>
          <w:p w14:paraId="02DAC5FB" w14:textId="77777777" w:rsidR="005D5CA6" w:rsidRPr="00142563" w:rsidRDefault="005D5CA6" w:rsidP="005D5CA6">
            <w:pPr>
              <w:spacing w:after="0" w:line="20" w:lineRule="atLeast"/>
              <w:rPr>
                <w:rFonts w:ascii="Sylfaen" w:hAnsi="Sylfaen"/>
              </w:rPr>
            </w:pPr>
            <w:r w:rsidRPr="00142563">
              <w:rPr>
                <w:rFonts w:ascii="Sylfaen" w:hAnsi="Sylfaen"/>
              </w:rPr>
              <w:t>Ծրագրի գնահատման համակարգ,</w:t>
            </w:r>
          </w:p>
          <w:p w14:paraId="1DE9DDFE"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Times New Roman"/>
              </w:rPr>
              <w:t>ՄԳ կիսամյակային, տարեկան հաշվետվություններ</w:t>
            </w:r>
          </w:p>
        </w:tc>
        <w:tc>
          <w:tcPr>
            <w:tcW w:w="1986" w:type="dxa"/>
            <w:vMerge w:val="restart"/>
          </w:tcPr>
          <w:p w14:paraId="702CCA42" w14:textId="77777777" w:rsidR="005D5CA6" w:rsidRPr="00142563" w:rsidRDefault="005D5CA6" w:rsidP="005D5CA6">
            <w:pPr>
              <w:spacing w:after="0" w:line="20" w:lineRule="atLeast"/>
              <w:rPr>
                <w:rFonts w:ascii="Sylfaen" w:hAnsi="Sylfaen"/>
              </w:rPr>
            </w:pPr>
            <w:r w:rsidRPr="00142563">
              <w:rPr>
                <w:rFonts w:ascii="Sylfaen" w:hAnsi="Sylfaen"/>
              </w:rPr>
              <w:t xml:space="preserve">Համայնքի ղեկավար, </w:t>
            </w:r>
          </w:p>
          <w:p w14:paraId="01584C07" w14:textId="69E685A5" w:rsidR="005D5CA6" w:rsidRPr="00142563" w:rsidRDefault="005D5CA6" w:rsidP="005D5CA6">
            <w:pPr>
              <w:spacing w:after="0" w:line="20" w:lineRule="atLeast"/>
              <w:rPr>
                <w:rFonts w:ascii="Sylfaen" w:hAnsi="Sylfaen"/>
                <w:color w:val="FF0000"/>
              </w:rPr>
            </w:pPr>
            <w:r w:rsidRPr="00142563">
              <w:rPr>
                <w:rFonts w:ascii="Sylfaen" w:hAnsi="Sylfaen"/>
              </w:rPr>
              <w:t>բնակավայրերի վարչական ղեկավարներ</w:t>
            </w:r>
            <w:r w:rsidR="00540D3C">
              <w:rPr>
                <w:rFonts w:ascii="Sylfaen" w:hAnsi="Sylfaen"/>
              </w:rPr>
              <w:t>, Գնումների, զարգացման ծրագրերի, տուրիզմի, առևտրի, սպասարկման և գովազգի բաժին,</w:t>
            </w:r>
          </w:p>
        </w:tc>
        <w:tc>
          <w:tcPr>
            <w:tcW w:w="1133" w:type="dxa"/>
            <w:vMerge w:val="restart"/>
          </w:tcPr>
          <w:p w14:paraId="05E8BDB0" w14:textId="1978138F" w:rsidR="005D5CA6" w:rsidRPr="00142563" w:rsidRDefault="005D5CA6" w:rsidP="005D5CA6">
            <w:pPr>
              <w:spacing w:after="0" w:line="20" w:lineRule="atLeast"/>
              <w:rPr>
                <w:rFonts w:ascii="Sylfaen" w:hAnsi="Sylfaen"/>
                <w:color w:val="FF0000"/>
              </w:rPr>
            </w:pPr>
            <w:r w:rsidRPr="00142563">
              <w:rPr>
                <w:rFonts w:ascii="Sylfaen" w:hAnsi="Sylfaen"/>
              </w:rPr>
              <w:t>202</w:t>
            </w:r>
            <w:r w:rsidR="00A33B1E" w:rsidRPr="00142563">
              <w:rPr>
                <w:rFonts w:ascii="Sylfaen" w:hAnsi="Sylfaen"/>
              </w:rPr>
              <w:t>5</w:t>
            </w:r>
            <w:r w:rsidRPr="00142563">
              <w:rPr>
                <w:rFonts w:ascii="Sylfaen" w:hAnsi="Sylfaen"/>
              </w:rPr>
              <w:t>թ. հունվար- դեկտեմ</w:t>
            </w:r>
            <w:r w:rsidRPr="00142563">
              <w:rPr>
                <w:rFonts w:ascii="Sylfaen" w:hAnsi="Sylfaen"/>
                <w:lang w:val="ru-RU"/>
              </w:rPr>
              <w:softHyphen/>
            </w:r>
            <w:r w:rsidRPr="00142563">
              <w:rPr>
                <w:rFonts w:ascii="Sylfaen" w:hAnsi="Sylfaen"/>
              </w:rPr>
              <w:t>բեր</w:t>
            </w:r>
          </w:p>
        </w:tc>
        <w:tc>
          <w:tcPr>
            <w:tcW w:w="2132" w:type="dxa"/>
          </w:tcPr>
          <w:p w14:paraId="4CC1C7CD" w14:textId="77777777" w:rsidR="005D5CA6" w:rsidRPr="00142563" w:rsidRDefault="005D5CA6" w:rsidP="005D5CA6">
            <w:pPr>
              <w:spacing w:after="0" w:line="240" w:lineRule="auto"/>
              <w:contextualSpacing/>
              <w:rPr>
                <w:rFonts w:ascii="Sylfaen" w:eastAsia="Calibri" w:hAnsi="Sylfaen" w:cs="Times New Roman"/>
                <w:color w:val="FF0000"/>
              </w:rPr>
            </w:pPr>
            <w:r w:rsidRPr="00142563">
              <w:rPr>
                <w:rFonts w:ascii="Sylfaen" w:eastAsia="Calibri" w:hAnsi="Sylfaen" w:cs="Times New Roman"/>
              </w:rPr>
              <w:t>Դոնոր կազմակերպության կողմից տրամադրվող ֆինանսական միջոցների ուշացում</w:t>
            </w:r>
          </w:p>
        </w:tc>
      </w:tr>
      <w:tr w:rsidR="005D5CA6" w:rsidRPr="00142563" w14:paraId="0F744376" w14:textId="77777777" w:rsidTr="00ED76D7">
        <w:trPr>
          <w:jc w:val="center"/>
        </w:trPr>
        <w:tc>
          <w:tcPr>
            <w:tcW w:w="2552" w:type="dxa"/>
          </w:tcPr>
          <w:p w14:paraId="40F09D7B" w14:textId="77777777" w:rsidR="005D5CA6" w:rsidRPr="00142563" w:rsidRDefault="005D5CA6" w:rsidP="005D5CA6">
            <w:pPr>
              <w:spacing w:after="0" w:line="20" w:lineRule="atLeast"/>
              <w:rPr>
                <w:rFonts w:ascii="Sylfaen" w:hAnsi="Sylfaen"/>
                <w:b/>
              </w:rPr>
            </w:pPr>
            <w:r w:rsidRPr="00142563">
              <w:rPr>
                <w:rFonts w:ascii="Sylfaen" w:hAnsi="Sylfaen"/>
                <w:b/>
              </w:rPr>
              <w:t>Միջանկյալ արդյունք 1</w:t>
            </w:r>
          </w:p>
          <w:p w14:paraId="69D6587D"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hAnsi="Sylfaen" w:cs="Arial"/>
              </w:rPr>
              <w:t xml:space="preserve">Վարդենիս քաղաքի արտաքին տեսքի բարելավում, բնակչության համար </w:t>
            </w:r>
            <w:r w:rsidRPr="00142563">
              <w:rPr>
                <w:rFonts w:ascii="Sylfaen" w:hAnsi="Sylfaen" w:cs="Arial"/>
              </w:rPr>
              <w:lastRenderedPageBreak/>
              <w:t>հեշտ տարածական կողմնորոշում</w:t>
            </w:r>
          </w:p>
        </w:tc>
        <w:tc>
          <w:tcPr>
            <w:tcW w:w="4675" w:type="dxa"/>
          </w:tcPr>
          <w:p w14:paraId="5F0DA753"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 xml:space="preserve">Ելքային ցուցանիշներ (քանակ, որակ, ժամկետ) </w:t>
            </w:r>
          </w:p>
          <w:p w14:paraId="29D8F4EB" w14:textId="77777777" w:rsidR="005D5CA6" w:rsidRPr="00142563" w:rsidRDefault="005D5CA6" w:rsidP="005D5CA6">
            <w:pPr>
              <w:numPr>
                <w:ilvl w:val="0"/>
                <w:numId w:val="19"/>
              </w:numPr>
              <w:spacing w:after="0" w:line="20" w:lineRule="atLeast"/>
              <w:ind w:left="452" w:hanging="284"/>
              <w:contextualSpacing/>
              <w:rPr>
                <w:rFonts w:ascii="Sylfaen" w:eastAsia="Calibri" w:hAnsi="Sylfaen" w:cs="Arial"/>
              </w:rPr>
            </w:pPr>
            <w:r w:rsidRPr="00142563">
              <w:rPr>
                <w:rFonts w:ascii="Sylfaen" w:eastAsia="Calibri" w:hAnsi="Sylfaen" w:cs="Arial"/>
              </w:rPr>
              <w:t>Գրավիչ արտաքին տեսքով համայնք</w:t>
            </w:r>
          </w:p>
          <w:p w14:paraId="0338A614" w14:textId="118A3F00" w:rsidR="005D5CA6" w:rsidRPr="00142563" w:rsidRDefault="005D5CA6" w:rsidP="005D5CA6">
            <w:pPr>
              <w:numPr>
                <w:ilvl w:val="0"/>
                <w:numId w:val="19"/>
              </w:numPr>
              <w:spacing w:after="0" w:line="20" w:lineRule="atLeast"/>
              <w:ind w:left="452" w:hanging="284"/>
              <w:contextualSpacing/>
              <w:rPr>
                <w:rFonts w:ascii="Sylfaen" w:eastAsia="Calibri" w:hAnsi="Sylfaen" w:cs="Arial"/>
              </w:rPr>
            </w:pPr>
            <w:r w:rsidRPr="00142563">
              <w:rPr>
                <w:rFonts w:ascii="Sylfaen" w:eastAsia="Calibri" w:hAnsi="Sylfaen" w:cs="Arial"/>
              </w:rPr>
              <w:t xml:space="preserve">Փողոցների անունները մատնանշող ցուցանակների առկայության </w:t>
            </w:r>
            <w:r w:rsidR="00A33B1E" w:rsidRPr="00142563">
              <w:rPr>
                <w:rFonts w:ascii="Sylfaen" w:eastAsia="Calibri" w:hAnsi="Sylfaen" w:cs="Arial"/>
              </w:rPr>
              <w:t>3</w:t>
            </w:r>
            <w:r w:rsidRPr="00142563">
              <w:rPr>
                <w:rFonts w:ascii="Sylfaen" w:eastAsia="Calibri" w:hAnsi="Sylfaen" w:cs="Arial"/>
              </w:rPr>
              <w:t>0%</w:t>
            </w:r>
          </w:p>
          <w:p w14:paraId="2F48046A" w14:textId="77777777" w:rsidR="005D5CA6" w:rsidRPr="00142563" w:rsidRDefault="005D5CA6" w:rsidP="005D5CA6">
            <w:pPr>
              <w:spacing w:after="0" w:line="20" w:lineRule="atLeast"/>
              <w:ind w:left="452"/>
              <w:contextualSpacing/>
              <w:rPr>
                <w:rFonts w:ascii="Sylfaen" w:eastAsia="Calibri" w:hAnsi="Sylfaen" w:cs="Arial"/>
                <w:color w:val="FF0000"/>
              </w:rPr>
            </w:pPr>
          </w:p>
        </w:tc>
        <w:tc>
          <w:tcPr>
            <w:tcW w:w="2127" w:type="dxa"/>
          </w:tcPr>
          <w:p w14:paraId="78DE245C" w14:textId="77777777" w:rsidR="005D5CA6" w:rsidRPr="00142563" w:rsidRDefault="005D5CA6" w:rsidP="005D5CA6">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7D25C3B2" w14:textId="77777777" w:rsidR="005D5CA6" w:rsidRPr="00142563" w:rsidRDefault="005D5CA6" w:rsidP="005D5CA6">
            <w:pPr>
              <w:spacing w:after="0" w:line="240" w:lineRule="auto"/>
              <w:ind w:right="-96"/>
              <w:contextualSpacing/>
              <w:rPr>
                <w:rFonts w:ascii="Sylfaen" w:eastAsia="Calibri" w:hAnsi="Sylfaen" w:cs="Sylfaen"/>
              </w:rPr>
            </w:pPr>
            <w:r w:rsidRPr="00142563">
              <w:rPr>
                <w:rFonts w:ascii="Sylfaen" w:eastAsia="Calibri" w:hAnsi="Sylfaen" w:cs="Sylfaen"/>
              </w:rPr>
              <w:lastRenderedPageBreak/>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p w14:paraId="2CD1819F" w14:textId="77777777" w:rsidR="005D5CA6" w:rsidRPr="00142563" w:rsidRDefault="005D5CA6" w:rsidP="005D5CA6">
            <w:pPr>
              <w:spacing w:after="0" w:line="240" w:lineRule="auto"/>
              <w:ind w:right="-96"/>
              <w:contextualSpacing/>
              <w:rPr>
                <w:rFonts w:ascii="Sylfaen" w:eastAsia="Calibri" w:hAnsi="Sylfaen" w:cs="Times New Roman"/>
                <w:color w:val="FF0000"/>
              </w:rPr>
            </w:pPr>
          </w:p>
        </w:tc>
        <w:tc>
          <w:tcPr>
            <w:tcW w:w="1986" w:type="dxa"/>
            <w:vMerge/>
          </w:tcPr>
          <w:p w14:paraId="7C667146" w14:textId="77777777" w:rsidR="005D5CA6" w:rsidRPr="00142563" w:rsidRDefault="005D5CA6" w:rsidP="005D5CA6">
            <w:pPr>
              <w:spacing w:after="0" w:line="20" w:lineRule="atLeast"/>
              <w:jc w:val="both"/>
              <w:rPr>
                <w:rFonts w:ascii="Sylfaen" w:hAnsi="Sylfaen"/>
                <w:color w:val="FF0000"/>
              </w:rPr>
            </w:pPr>
          </w:p>
        </w:tc>
        <w:tc>
          <w:tcPr>
            <w:tcW w:w="1133" w:type="dxa"/>
            <w:vMerge/>
          </w:tcPr>
          <w:p w14:paraId="01147355" w14:textId="77777777" w:rsidR="005D5CA6" w:rsidRPr="00142563" w:rsidRDefault="005D5CA6" w:rsidP="005D5CA6">
            <w:pPr>
              <w:spacing w:after="0" w:line="20" w:lineRule="atLeast"/>
              <w:jc w:val="both"/>
              <w:rPr>
                <w:rFonts w:ascii="Sylfaen" w:hAnsi="Sylfaen"/>
                <w:color w:val="FF0000"/>
              </w:rPr>
            </w:pPr>
          </w:p>
        </w:tc>
        <w:tc>
          <w:tcPr>
            <w:tcW w:w="2132" w:type="dxa"/>
          </w:tcPr>
          <w:p w14:paraId="089942BF" w14:textId="77777777" w:rsidR="005D5CA6" w:rsidRPr="00142563" w:rsidRDefault="005D5CA6" w:rsidP="005D5CA6">
            <w:pPr>
              <w:spacing w:after="0" w:line="240" w:lineRule="auto"/>
              <w:contextualSpacing/>
              <w:rPr>
                <w:rFonts w:ascii="Sylfaen" w:eastAsia="Calibri" w:hAnsi="Sylfaen" w:cs="Times New Roman"/>
              </w:rPr>
            </w:pPr>
            <w:r w:rsidRPr="00142563">
              <w:rPr>
                <w:rFonts w:ascii="Sylfaen" w:eastAsia="Calibri" w:hAnsi="Sylfaen" w:cs="Times New Roman"/>
              </w:rPr>
              <w:t>Համապատաս</w:t>
            </w:r>
            <w:r w:rsidRPr="00142563">
              <w:rPr>
                <w:rFonts w:ascii="Sylfaen" w:eastAsia="Calibri" w:hAnsi="Sylfaen" w:cs="Times New Roman"/>
              </w:rPr>
              <w:softHyphen/>
              <w:t xml:space="preserve">խան </w:t>
            </w:r>
          </w:p>
          <w:p w14:paraId="7AA25C12" w14:textId="77777777" w:rsidR="005D5CA6" w:rsidRPr="00142563" w:rsidRDefault="005D5CA6" w:rsidP="005D5CA6">
            <w:pPr>
              <w:spacing w:after="0" w:line="240" w:lineRule="auto"/>
              <w:contextualSpacing/>
              <w:rPr>
                <w:rFonts w:ascii="Sylfaen" w:eastAsia="Calibri" w:hAnsi="Sylfaen" w:cs="Times New Roman"/>
              </w:rPr>
            </w:pPr>
            <w:r w:rsidRPr="00142563">
              <w:rPr>
                <w:rFonts w:ascii="Sylfaen" w:eastAsia="Calibri" w:hAnsi="Sylfaen" w:cs="Times New Roman"/>
              </w:rPr>
              <w:t xml:space="preserve">մարդկային, տեխնիկական  և </w:t>
            </w:r>
            <w:r w:rsidRPr="00142563">
              <w:rPr>
                <w:rFonts w:ascii="Sylfaen" w:eastAsia="Calibri" w:hAnsi="Sylfaen" w:cs="Times New Roman"/>
              </w:rPr>
              <w:lastRenderedPageBreak/>
              <w:t xml:space="preserve">ֆինանսական ռեսուրսները        </w:t>
            </w:r>
          </w:p>
          <w:p w14:paraId="41B31D35" w14:textId="77777777" w:rsidR="005D5CA6" w:rsidRPr="00142563" w:rsidRDefault="005D5CA6" w:rsidP="005D5CA6">
            <w:pPr>
              <w:spacing w:after="0" w:line="240" w:lineRule="auto"/>
              <w:contextualSpacing/>
              <w:rPr>
                <w:rFonts w:ascii="Sylfaen" w:eastAsia="Calibri" w:hAnsi="Sylfaen" w:cs="Times New Roman"/>
                <w:color w:val="FF0000"/>
              </w:rPr>
            </w:pPr>
            <w:r w:rsidRPr="00142563">
              <w:rPr>
                <w:rFonts w:ascii="Sylfaen" w:eastAsia="Calibri" w:hAnsi="Sylfaen" w:cs="Times New Roman"/>
              </w:rPr>
              <w:t>առկա են եղել</w:t>
            </w:r>
          </w:p>
        </w:tc>
      </w:tr>
      <w:tr w:rsidR="005D5CA6" w:rsidRPr="00142563" w14:paraId="7FBAB3C0" w14:textId="77777777" w:rsidTr="00ED76D7">
        <w:trPr>
          <w:jc w:val="center"/>
        </w:trPr>
        <w:tc>
          <w:tcPr>
            <w:tcW w:w="7227" w:type="dxa"/>
            <w:gridSpan w:val="2"/>
            <w:shd w:val="clear" w:color="auto" w:fill="FBE4D5" w:themeFill="accent2" w:themeFillTint="33"/>
          </w:tcPr>
          <w:p w14:paraId="7A4CCB19"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 xml:space="preserve">Միջոցառումներ  </w:t>
            </w:r>
          </w:p>
          <w:p w14:paraId="6F1877FD" w14:textId="415D2589" w:rsidR="005D5CA6" w:rsidRPr="00142563" w:rsidRDefault="005D5CA6" w:rsidP="005D5CA6">
            <w:pPr>
              <w:numPr>
                <w:ilvl w:val="0"/>
                <w:numId w:val="19"/>
              </w:numPr>
              <w:spacing w:after="0" w:line="20" w:lineRule="atLeast"/>
              <w:ind w:left="452" w:hanging="284"/>
              <w:contextualSpacing/>
              <w:rPr>
                <w:rFonts w:ascii="Sylfaen" w:eastAsia="Calibri" w:hAnsi="Sylfaen" w:cs="Arial"/>
                <w:color w:val="FF0000"/>
              </w:rPr>
            </w:pPr>
            <w:r w:rsidRPr="00142563">
              <w:rPr>
                <w:rFonts w:ascii="Sylfaen" w:eastAsia="Calibri" w:hAnsi="Sylfaen" w:cs="Arial"/>
              </w:rPr>
              <w:t xml:space="preserve">Բնակավայրի  փողոցների անունները մատնանշող ցուցանակների ընթացիկ պահպանում </w:t>
            </w:r>
          </w:p>
        </w:tc>
        <w:tc>
          <w:tcPr>
            <w:tcW w:w="7378" w:type="dxa"/>
            <w:gridSpan w:val="4"/>
            <w:shd w:val="clear" w:color="auto" w:fill="FBE4D5" w:themeFill="accent2" w:themeFillTint="33"/>
          </w:tcPr>
          <w:p w14:paraId="18C01322"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1BAABA53" w14:textId="281E9959" w:rsidR="005D5CA6" w:rsidRPr="00142563" w:rsidRDefault="005D5CA6" w:rsidP="005D5CA6">
            <w:pPr>
              <w:numPr>
                <w:ilvl w:val="0"/>
                <w:numId w:val="19"/>
              </w:numPr>
              <w:spacing w:after="0" w:line="20" w:lineRule="atLeast"/>
              <w:ind w:left="452" w:hanging="284"/>
              <w:contextualSpacing/>
              <w:rPr>
                <w:rFonts w:ascii="Sylfaen" w:eastAsia="Calibri" w:hAnsi="Sylfaen" w:cs="Arial"/>
                <w:color w:val="FF0000"/>
              </w:rPr>
            </w:pPr>
            <w:r w:rsidRPr="00142563">
              <w:rPr>
                <w:rFonts w:ascii="Sylfaen" w:eastAsia="Calibri" w:hAnsi="Sylfaen" w:cs="Arial"/>
              </w:rPr>
              <w:t xml:space="preserve">Առկա ցուցանակների  թիվը </w:t>
            </w:r>
            <w:r w:rsidR="00A33B1E" w:rsidRPr="00142563">
              <w:rPr>
                <w:rFonts w:ascii="Sylfaen" w:eastAsia="Calibri" w:hAnsi="Sylfaen" w:cs="Arial"/>
              </w:rPr>
              <w:t>25</w:t>
            </w:r>
          </w:p>
        </w:tc>
      </w:tr>
      <w:tr w:rsidR="005D5CA6" w:rsidRPr="00142563" w14:paraId="5AC3AE17" w14:textId="77777777" w:rsidTr="00ED76D7">
        <w:trPr>
          <w:jc w:val="center"/>
        </w:trPr>
        <w:tc>
          <w:tcPr>
            <w:tcW w:w="14605" w:type="dxa"/>
            <w:gridSpan w:val="6"/>
            <w:shd w:val="clear" w:color="auto" w:fill="A8D08D" w:themeFill="accent6" w:themeFillTint="99"/>
            <w:vAlign w:val="center"/>
          </w:tcPr>
          <w:p w14:paraId="388ED665" w14:textId="77777777" w:rsidR="005D5CA6" w:rsidRPr="00142563" w:rsidRDefault="005D5CA6" w:rsidP="005D5CA6">
            <w:pPr>
              <w:spacing w:after="0" w:line="20" w:lineRule="atLeast"/>
              <w:rPr>
                <w:rFonts w:ascii="Sylfaen" w:hAnsi="Sylfaen"/>
                <w:b/>
                <w:color w:val="FF0000"/>
              </w:rPr>
            </w:pPr>
            <w:r w:rsidRPr="00142563">
              <w:rPr>
                <w:rFonts w:ascii="Sylfaen" w:hAnsi="Sylfaen"/>
                <w:b/>
              </w:rPr>
              <w:t xml:space="preserve">Ծրագիր 3.  </w:t>
            </w:r>
            <w:r w:rsidRPr="00142563">
              <w:rPr>
                <w:rFonts w:ascii="Sylfaen" w:hAnsi="Sylfaen"/>
              </w:rPr>
              <w:t>Վարդենիս համայնքի բնակավայրերի փողոցների կոմունալ սպասարկում և բարեկարգում</w:t>
            </w:r>
          </w:p>
        </w:tc>
      </w:tr>
    </w:tbl>
    <w:tbl>
      <w:tblPr>
        <w:tblW w:w="14317" w:type="dxa"/>
        <w:tblInd w:w="108" w:type="dxa"/>
        <w:tblLayout w:type="fixed"/>
        <w:tblLook w:val="04A0" w:firstRow="1" w:lastRow="0" w:firstColumn="1" w:lastColumn="0" w:noHBand="0" w:noVBand="1"/>
      </w:tblPr>
      <w:tblGrid>
        <w:gridCol w:w="2552"/>
        <w:gridCol w:w="4678"/>
        <w:gridCol w:w="2490"/>
        <w:gridCol w:w="1530"/>
        <w:gridCol w:w="1080"/>
        <w:gridCol w:w="1987"/>
      </w:tblGrid>
      <w:tr w:rsidR="00F6226D" w:rsidRPr="00142563" w14:paraId="5A2EF85E" w14:textId="77777777" w:rsidTr="00BA6D9D">
        <w:trPr>
          <w:trHeight w:val="581"/>
        </w:trPr>
        <w:tc>
          <w:tcPr>
            <w:tcW w:w="2552" w:type="dxa"/>
            <w:tcBorders>
              <w:top w:val="nil"/>
              <w:left w:val="single" w:sz="8" w:space="0" w:color="auto"/>
              <w:bottom w:val="single" w:sz="4" w:space="0" w:color="auto"/>
              <w:right w:val="single" w:sz="8" w:space="0" w:color="auto"/>
            </w:tcBorders>
            <w:shd w:val="clear" w:color="auto" w:fill="auto"/>
          </w:tcPr>
          <w:p w14:paraId="1FFA9A8C" w14:textId="77777777" w:rsidR="00F6226D" w:rsidRPr="00142563" w:rsidRDefault="00BA6D9D" w:rsidP="003F031B">
            <w:pPr>
              <w:rPr>
                <w:rFonts w:ascii="Sylfaen" w:eastAsia="Times New Roman" w:hAnsi="Sylfaen" w:cs="Times New Roman"/>
                <w:b/>
                <w:bCs/>
              </w:rPr>
            </w:pPr>
            <w:r w:rsidRPr="00142563">
              <w:rPr>
                <w:rFonts w:ascii="Sylfaen" w:eastAsia="Times New Roman" w:hAnsi="Sylfaen" w:cs="Times New Roman"/>
                <w:b/>
                <w:bCs/>
              </w:rPr>
              <w:t>Ծրագրերի</w:t>
            </w:r>
            <w:r w:rsidR="00F6226D" w:rsidRPr="00142563">
              <w:rPr>
                <w:rFonts w:ascii="Sylfaen" w:eastAsia="Times New Roman" w:hAnsi="Sylfaen" w:cs="Times New Roman"/>
                <w:b/>
                <w:bCs/>
              </w:rPr>
              <w:t xml:space="preserve"> նպատակ</w:t>
            </w:r>
            <w:r w:rsidRPr="00142563">
              <w:rPr>
                <w:rFonts w:ascii="Sylfaen" w:eastAsia="Times New Roman" w:hAnsi="Sylfaen" w:cs="Times New Roman"/>
                <w:b/>
                <w:bCs/>
              </w:rPr>
              <w:t>ը</w:t>
            </w:r>
          </w:p>
          <w:p w14:paraId="6C07BFCD" w14:textId="77777777" w:rsidR="00F6226D" w:rsidRPr="00142563" w:rsidRDefault="00F6226D" w:rsidP="003F031B">
            <w:pPr>
              <w:ind w:left="113"/>
              <w:contextualSpacing/>
              <w:rPr>
                <w:rFonts w:ascii="Sylfaen" w:hAnsi="Sylfaen" w:cs="Times New Roman"/>
              </w:rPr>
            </w:pPr>
            <w:r w:rsidRPr="00142563">
              <w:rPr>
                <w:rFonts w:ascii="Sylfaen" w:hAnsi="Sylfaen" w:cs="Times New Roman"/>
              </w:rPr>
              <w:t xml:space="preserve">Կազմակերպել համայնքի </w:t>
            </w:r>
            <w:r w:rsidR="00DF7D45" w:rsidRPr="00142563">
              <w:rPr>
                <w:rFonts w:ascii="Sylfaen" w:hAnsi="Sylfaen" w:cs="Times New Roman"/>
              </w:rPr>
              <w:t>բոլոր բնակավայրերի փողոցների կոմունալ սպասարկումը և բարեկարգումը</w:t>
            </w:r>
            <w:r w:rsidRPr="00142563">
              <w:rPr>
                <w:rFonts w:ascii="Sylfaen" w:hAnsi="Sylfaen" w:cs="Times New Roman"/>
              </w:rPr>
              <w:t xml:space="preserve"> </w:t>
            </w:r>
          </w:p>
        </w:tc>
        <w:tc>
          <w:tcPr>
            <w:tcW w:w="4678" w:type="dxa"/>
            <w:tcBorders>
              <w:top w:val="nil"/>
              <w:left w:val="single" w:sz="8" w:space="0" w:color="auto"/>
              <w:bottom w:val="single" w:sz="4" w:space="0" w:color="auto"/>
              <w:right w:val="single" w:sz="8" w:space="0" w:color="auto"/>
            </w:tcBorders>
            <w:shd w:val="clear" w:color="auto" w:fill="auto"/>
          </w:tcPr>
          <w:p w14:paraId="00561E9A" w14:textId="77777777" w:rsidR="00BA6D9D" w:rsidRPr="00142563" w:rsidRDefault="00BA6D9D" w:rsidP="00BA6D9D">
            <w:pPr>
              <w:spacing w:after="0" w:line="20" w:lineRule="atLeast"/>
              <w:rPr>
                <w:rFonts w:ascii="Sylfaen" w:hAnsi="Sylfaen"/>
                <w:b/>
                <w:lang w:val="ru-RU"/>
              </w:rPr>
            </w:pPr>
            <w:r w:rsidRPr="00142563">
              <w:rPr>
                <w:rFonts w:ascii="Sylfaen" w:hAnsi="Sylfaen"/>
                <w:b/>
              </w:rPr>
              <w:t>Ծրագրի ազդեցության (վերջնական արդյունքի) ցուցանիշներ</w:t>
            </w:r>
          </w:p>
          <w:p w14:paraId="02E0A8A1" w14:textId="77777777" w:rsidR="00BA6D9D" w:rsidRPr="00142563" w:rsidRDefault="00BA6D9D" w:rsidP="00BA6D9D">
            <w:pPr>
              <w:spacing w:after="0" w:line="20" w:lineRule="atLeast"/>
              <w:rPr>
                <w:rFonts w:ascii="Sylfaen" w:hAnsi="Sylfaen"/>
                <w:b/>
                <w:lang w:val="ru-RU"/>
              </w:rPr>
            </w:pPr>
          </w:p>
          <w:p w14:paraId="7FB1E22E" w14:textId="28DC621A" w:rsidR="00F6226D" w:rsidRPr="00142563" w:rsidRDefault="00DF7D45" w:rsidP="006B0BA9">
            <w:pPr>
              <w:pStyle w:val="ListParagraph"/>
              <w:numPr>
                <w:ilvl w:val="0"/>
                <w:numId w:val="39"/>
              </w:numPr>
              <w:spacing w:after="0" w:line="240" w:lineRule="auto"/>
              <w:ind w:left="259" w:hanging="218"/>
              <w:rPr>
                <w:rFonts w:ascii="Sylfaen" w:hAnsi="Sylfaen"/>
              </w:rPr>
            </w:pPr>
            <w:r w:rsidRPr="00142563">
              <w:rPr>
                <w:rFonts w:ascii="Sylfaen" w:hAnsi="Sylfaen"/>
              </w:rPr>
              <w:t xml:space="preserve">Կոմունալ սպասարկում իրականացվող փողոցների տեսակարար կշիռը ընդհանուրի մեջ </w:t>
            </w:r>
            <w:r w:rsidR="00540D3C">
              <w:rPr>
                <w:rFonts w:ascii="Sylfaen" w:hAnsi="Sylfaen"/>
              </w:rPr>
              <w:t>100</w:t>
            </w:r>
            <w:r w:rsidRPr="00142563">
              <w:rPr>
                <w:rFonts w:ascii="Sylfaen" w:hAnsi="Sylfaen"/>
                <w:lang w:val="ru-RU"/>
              </w:rPr>
              <w:t>%</w:t>
            </w:r>
          </w:p>
          <w:p w14:paraId="663F080A" w14:textId="77777777" w:rsidR="00F6226D" w:rsidRPr="00142563" w:rsidRDefault="00F6226D" w:rsidP="008F4365">
            <w:pPr>
              <w:spacing w:after="0" w:line="240" w:lineRule="auto"/>
              <w:ind w:left="41"/>
              <w:rPr>
                <w:rFonts w:ascii="Sylfaen" w:hAnsi="Sylfaen"/>
              </w:rPr>
            </w:pPr>
          </w:p>
        </w:tc>
        <w:tc>
          <w:tcPr>
            <w:tcW w:w="2490" w:type="dxa"/>
            <w:tcBorders>
              <w:top w:val="nil"/>
              <w:left w:val="single" w:sz="8" w:space="0" w:color="auto"/>
              <w:bottom w:val="single" w:sz="4" w:space="0" w:color="auto"/>
              <w:right w:val="single" w:sz="8" w:space="0" w:color="auto"/>
            </w:tcBorders>
            <w:shd w:val="clear" w:color="auto" w:fill="auto"/>
            <w:vAlign w:val="center"/>
          </w:tcPr>
          <w:p w14:paraId="1B24660A" w14:textId="77777777" w:rsidR="00F6226D" w:rsidRPr="00142563" w:rsidRDefault="00F6226D" w:rsidP="003F031B">
            <w:pPr>
              <w:jc w:val="center"/>
              <w:rPr>
                <w:rFonts w:ascii="Sylfaen" w:eastAsia="Times New Roman" w:hAnsi="Sylfaen" w:cs="Times New Roman"/>
              </w:rPr>
            </w:pPr>
            <w:r w:rsidRPr="00142563">
              <w:rPr>
                <w:rFonts w:ascii="Sylfaen" w:eastAsia="Times New Roman" w:hAnsi="Sylfaen" w:cs="Times New Roman"/>
              </w:rPr>
              <w:t>Համայնքի ղեկավարի հաշվետվություններ,</w:t>
            </w:r>
          </w:p>
          <w:p w14:paraId="5E6B5184" w14:textId="77777777" w:rsidR="00F6226D" w:rsidRPr="00142563" w:rsidRDefault="00F6226D" w:rsidP="003F031B">
            <w:pPr>
              <w:jc w:val="center"/>
              <w:rPr>
                <w:rFonts w:ascii="Sylfaen" w:eastAsia="Times New Roman" w:hAnsi="Sylfaen" w:cs="Times New Roman"/>
                <w:b/>
              </w:rPr>
            </w:pPr>
            <w:r w:rsidRPr="00142563">
              <w:rPr>
                <w:rFonts w:ascii="Sylfaen" w:eastAsia="Times New Roman" w:hAnsi="Sylfaen" w:cs="Times New Roman"/>
              </w:rPr>
              <w:t>մոնիթորինգի և գնահատման արդյունքներ</w:t>
            </w:r>
          </w:p>
        </w:tc>
        <w:tc>
          <w:tcPr>
            <w:tcW w:w="1530" w:type="dxa"/>
            <w:tcBorders>
              <w:top w:val="nil"/>
              <w:left w:val="single" w:sz="8" w:space="0" w:color="auto"/>
              <w:bottom w:val="single" w:sz="4" w:space="0" w:color="auto"/>
              <w:right w:val="single" w:sz="8" w:space="0" w:color="auto"/>
            </w:tcBorders>
            <w:shd w:val="clear" w:color="auto" w:fill="auto"/>
            <w:vAlign w:val="center"/>
          </w:tcPr>
          <w:p w14:paraId="56232485" w14:textId="6782DFB7" w:rsidR="00F6226D" w:rsidRPr="00540D3C" w:rsidRDefault="00F6226D" w:rsidP="00540D3C">
            <w:pPr>
              <w:spacing w:after="0" w:line="20" w:lineRule="atLeast"/>
              <w:rPr>
                <w:rFonts w:ascii="Sylfaen" w:hAnsi="Sylfaen"/>
              </w:rPr>
            </w:pPr>
            <w:r w:rsidRPr="00142563">
              <w:rPr>
                <w:rFonts w:ascii="Sylfaen" w:eastAsia="Times New Roman" w:hAnsi="Sylfaen" w:cs="Times New Roman"/>
              </w:rPr>
              <w:t>Համայնքի ղեկավար</w:t>
            </w:r>
            <w:r w:rsidR="00540D3C">
              <w:rPr>
                <w:rFonts w:ascii="Sylfaen" w:eastAsia="Times New Roman" w:hAnsi="Sylfaen" w:cs="Times New Roman"/>
              </w:rPr>
              <w:t xml:space="preserve"> </w:t>
            </w:r>
            <w:r w:rsidR="00540D3C">
              <w:rPr>
                <w:rFonts w:ascii="Sylfaen" w:hAnsi="Sylfaen"/>
              </w:rPr>
              <w:t>&lt;&lt;Կոմունալ տնտեսություն և բարեկարգում&gt;&gt;ՀՈԱԿ</w:t>
            </w:r>
          </w:p>
        </w:tc>
        <w:tc>
          <w:tcPr>
            <w:tcW w:w="1080" w:type="dxa"/>
            <w:tcBorders>
              <w:top w:val="nil"/>
              <w:left w:val="single" w:sz="8" w:space="0" w:color="auto"/>
              <w:bottom w:val="single" w:sz="4" w:space="0" w:color="auto"/>
              <w:right w:val="single" w:sz="8" w:space="0" w:color="auto"/>
            </w:tcBorders>
            <w:shd w:val="clear" w:color="auto" w:fill="auto"/>
            <w:vAlign w:val="center"/>
          </w:tcPr>
          <w:p w14:paraId="1D3CEDEA" w14:textId="77777777" w:rsidR="00F6226D" w:rsidRPr="00142563" w:rsidRDefault="00F6226D" w:rsidP="003F031B">
            <w:pPr>
              <w:jc w:val="center"/>
              <w:rPr>
                <w:rFonts w:ascii="Sylfaen" w:eastAsia="Times New Roman" w:hAnsi="Sylfaen" w:cs="Times New Roman"/>
                <w:b/>
              </w:rPr>
            </w:pPr>
            <w:r w:rsidRPr="00142563">
              <w:rPr>
                <w:rFonts w:ascii="Sylfaen" w:eastAsia="Times New Roman" w:hAnsi="Sylfaen" w:cs="Times New Roman"/>
              </w:rPr>
              <w:t xml:space="preserve">1 </w:t>
            </w:r>
            <w:r w:rsidRPr="00142563">
              <w:rPr>
                <w:rFonts w:ascii="Sylfaen" w:eastAsia="Times New Roman" w:hAnsi="Sylfaen" w:cs="GHEA Grapalat"/>
              </w:rPr>
              <w:t>տարի</w:t>
            </w:r>
          </w:p>
        </w:tc>
        <w:tc>
          <w:tcPr>
            <w:tcW w:w="1987" w:type="dxa"/>
            <w:tcBorders>
              <w:top w:val="nil"/>
              <w:left w:val="single" w:sz="8" w:space="0" w:color="auto"/>
              <w:bottom w:val="single" w:sz="4" w:space="0" w:color="auto"/>
              <w:right w:val="single" w:sz="8" w:space="0" w:color="auto"/>
            </w:tcBorders>
            <w:shd w:val="clear" w:color="auto" w:fill="auto"/>
            <w:vAlign w:val="center"/>
          </w:tcPr>
          <w:p w14:paraId="457FFD8E" w14:textId="77777777" w:rsidR="00F6226D" w:rsidRPr="00142563" w:rsidRDefault="00DF7D45" w:rsidP="003F031B">
            <w:pPr>
              <w:jc w:val="center"/>
              <w:rPr>
                <w:rFonts w:ascii="Sylfaen" w:eastAsia="Times New Roman" w:hAnsi="Sylfaen" w:cs="Times New Roman"/>
                <w:b/>
              </w:rPr>
            </w:pPr>
            <w:r w:rsidRPr="00142563">
              <w:rPr>
                <w:rFonts w:ascii="Sylfaen" w:eastAsia="Times New Roman" w:hAnsi="Sylfaen" w:cs="Courier New"/>
              </w:rPr>
              <w:t>Համայնքային տեխնիկաների անսարքություն</w:t>
            </w:r>
          </w:p>
        </w:tc>
      </w:tr>
    </w:tbl>
    <w:tbl>
      <w:tblPr>
        <w:tblStyle w:val="TableGrid1212"/>
        <w:tblW w:w="14317" w:type="dxa"/>
        <w:jc w:val="center"/>
        <w:tblLayout w:type="fixed"/>
        <w:tblCellMar>
          <w:left w:w="115" w:type="dxa"/>
          <w:right w:w="115" w:type="dxa"/>
        </w:tblCellMar>
        <w:tblLook w:val="04A0" w:firstRow="1" w:lastRow="0" w:firstColumn="1" w:lastColumn="0" w:noHBand="0" w:noVBand="1"/>
      </w:tblPr>
      <w:tblGrid>
        <w:gridCol w:w="2552"/>
        <w:gridCol w:w="4675"/>
        <w:gridCol w:w="2127"/>
        <w:gridCol w:w="1986"/>
        <w:gridCol w:w="1133"/>
        <w:gridCol w:w="1844"/>
      </w:tblGrid>
      <w:tr w:rsidR="009A1DFB" w:rsidRPr="00142563" w14:paraId="777F85CE" w14:textId="77777777" w:rsidTr="003F031B">
        <w:trPr>
          <w:jc w:val="center"/>
        </w:trPr>
        <w:tc>
          <w:tcPr>
            <w:tcW w:w="14317" w:type="dxa"/>
            <w:gridSpan w:val="6"/>
            <w:shd w:val="clear" w:color="auto" w:fill="DEEAF6" w:themeFill="accent1" w:themeFillTint="33"/>
          </w:tcPr>
          <w:p w14:paraId="56FB0870" w14:textId="77777777" w:rsidR="009A1DFB" w:rsidRPr="00142563" w:rsidRDefault="009A1DFB"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 xml:space="preserve">լորտ </w:t>
            </w:r>
            <w:r w:rsidRPr="00142563">
              <w:rPr>
                <w:rFonts w:ascii="Sylfaen" w:hAnsi="Sylfaen"/>
                <w:b/>
                <w:lang w:val="ru-RU"/>
              </w:rPr>
              <w:t>11</w:t>
            </w:r>
            <w:r w:rsidRPr="00142563">
              <w:rPr>
                <w:rFonts w:ascii="Sylfaen" w:hAnsi="Sylfaen"/>
                <w:b/>
              </w:rPr>
              <w:t>. Հողօգտագործում</w:t>
            </w:r>
          </w:p>
        </w:tc>
      </w:tr>
      <w:tr w:rsidR="009A1DFB" w:rsidRPr="00142563" w14:paraId="2CA2ECD6" w14:textId="77777777" w:rsidTr="003F031B">
        <w:trPr>
          <w:jc w:val="center"/>
        </w:trPr>
        <w:tc>
          <w:tcPr>
            <w:tcW w:w="14317" w:type="dxa"/>
            <w:gridSpan w:val="6"/>
            <w:shd w:val="clear" w:color="auto" w:fill="FFFFFF" w:themeFill="background1"/>
          </w:tcPr>
          <w:p w14:paraId="723D16DC" w14:textId="295C6C7C" w:rsidR="009A1DFB" w:rsidRPr="00142563" w:rsidRDefault="009A1DFB" w:rsidP="003F031B">
            <w:pPr>
              <w:spacing w:after="0" w:line="20" w:lineRule="atLeast"/>
              <w:rPr>
                <w:rFonts w:ascii="Sylfaen" w:hAnsi="Sylfaen" w:cs="Arial"/>
                <w:b/>
              </w:rPr>
            </w:pPr>
            <w:r w:rsidRPr="00142563">
              <w:rPr>
                <w:rFonts w:ascii="Sylfaen" w:hAnsi="Sylfaen" w:cs="Arial"/>
              </w:rPr>
              <w:t>202</w:t>
            </w:r>
            <w:r w:rsidR="00A33B1E" w:rsidRPr="00142563">
              <w:rPr>
                <w:rFonts w:ascii="Sylfaen" w:hAnsi="Sylfaen" w:cs="Arial"/>
              </w:rPr>
              <w:t>5</w:t>
            </w:r>
            <w:r w:rsidRPr="00142563">
              <w:rPr>
                <w:rFonts w:ascii="Sylfaen" w:hAnsi="Sylfaen" w:cs="Arial"/>
              </w:rPr>
              <w:t xml:space="preserve"> թվականին հողօգտագործման ոլորտում ծրագրեր և միջոցառումներ չեն նախատեսվում</w:t>
            </w:r>
          </w:p>
        </w:tc>
      </w:tr>
      <w:tr w:rsidR="00D66D10" w:rsidRPr="00142563" w14:paraId="0945016E" w14:textId="77777777" w:rsidTr="004A6878">
        <w:trPr>
          <w:jc w:val="center"/>
        </w:trPr>
        <w:tc>
          <w:tcPr>
            <w:tcW w:w="14317" w:type="dxa"/>
            <w:gridSpan w:val="6"/>
            <w:shd w:val="clear" w:color="auto" w:fill="DEEAF6" w:themeFill="accent1" w:themeFillTint="33"/>
          </w:tcPr>
          <w:p w14:paraId="01648B6A"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lang w:val="ru-RU"/>
              </w:rPr>
              <w:t>2</w:t>
            </w:r>
            <w:r w:rsidRPr="00142563">
              <w:rPr>
                <w:rFonts w:ascii="Sylfaen" w:hAnsi="Sylfaen"/>
                <w:b/>
              </w:rPr>
              <w:t>. Կրթություն</w:t>
            </w:r>
          </w:p>
        </w:tc>
      </w:tr>
      <w:tr w:rsidR="00D66D10" w:rsidRPr="00142563" w14:paraId="2DD563EF" w14:textId="77777777" w:rsidTr="004A6878">
        <w:trPr>
          <w:trHeight w:val="2028"/>
          <w:jc w:val="center"/>
        </w:trPr>
        <w:tc>
          <w:tcPr>
            <w:tcW w:w="7227" w:type="dxa"/>
            <w:gridSpan w:val="2"/>
          </w:tcPr>
          <w:p w14:paraId="37549AFA" w14:textId="77777777" w:rsidR="00D66D10" w:rsidRPr="00142563" w:rsidRDefault="00D66D10" w:rsidP="00241A40">
            <w:pPr>
              <w:spacing w:after="0" w:line="20" w:lineRule="atLeast"/>
              <w:rPr>
                <w:rFonts w:ascii="Sylfaen" w:hAnsi="Sylfaen"/>
                <w:b/>
              </w:rPr>
            </w:pPr>
            <w:r w:rsidRPr="00142563">
              <w:rPr>
                <w:rFonts w:ascii="Sylfaen" w:hAnsi="Sylfaen"/>
                <w:b/>
              </w:rPr>
              <w:t>Ոլորտային նպատակ</w:t>
            </w:r>
          </w:p>
          <w:p w14:paraId="43CA28C6" w14:textId="77777777" w:rsidR="00D66D10" w:rsidRPr="00142563" w:rsidRDefault="00D66D10" w:rsidP="00241A40">
            <w:pPr>
              <w:spacing w:after="0" w:line="20" w:lineRule="atLeast"/>
              <w:rPr>
                <w:rFonts w:ascii="Sylfaen" w:hAnsi="Sylfaen"/>
                <w:color w:val="FF0000"/>
              </w:rPr>
            </w:pPr>
            <w:r w:rsidRPr="00142563">
              <w:rPr>
                <w:rFonts w:ascii="Sylfaen" w:hAnsi="Sylfaen" w:cs="Arial"/>
              </w:rPr>
              <w:t>Ապահովել և ընդլայնել համայնքի բնակիչներին նախադպրոցական կրթության և արտադպրոցական դաստիրակության  ծառայությունների մատուցումը</w:t>
            </w:r>
          </w:p>
        </w:tc>
        <w:tc>
          <w:tcPr>
            <w:tcW w:w="7090" w:type="dxa"/>
            <w:gridSpan w:val="4"/>
          </w:tcPr>
          <w:p w14:paraId="3D8AFBB6" w14:textId="77777777" w:rsidR="00D66D10" w:rsidRPr="00142563" w:rsidRDefault="00D66D10" w:rsidP="00241A40">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17E74F69" w14:textId="77777777"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Համայնքի բնակիչների համար կրթական ծառայությունների ծավալի մեծացոմ</w:t>
            </w:r>
          </w:p>
          <w:p w14:paraId="1FDE1DE7" w14:textId="3A06AF01"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Բնակիչների բավարարվածությունը մատուցվող նախադպրոցական կրթության ծառայությունից, </w:t>
            </w:r>
            <w:r w:rsidR="00540D3C">
              <w:rPr>
                <w:rFonts w:ascii="Sylfaen" w:eastAsia="Calibri" w:hAnsi="Sylfaen" w:cs="Times New Roman"/>
              </w:rPr>
              <w:t>9</w:t>
            </w:r>
            <w:r w:rsidRPr="00142563">
              <w:rPr>
                <w:rFonts w:ascii="Sylfaen" w:eastAsia="Calibri" w:hAnsi="Sylfaen" w:cs="Times New Roman"/>
              </w:rPr>
              <w:t>0 %</w:t>
            </w:r>
          </w:p>
          <w:p w14:paraId="272DE795" w14:textId="7CE636F4"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Մատուցվող նախադպրոցական կրթության ծառայության հասանելիությունը համայնքի բնակիչներին, </w:t>
            </w:r>
            <w:r w:rsidR="00AA4B81">
              <w:rPr>
                <w:rFonts w:ascii="Sylfaen" w:eastAsia="Calibri" w:hAnsi="Sylfaen" w:cs="Times New Roman"/>
              </w:rPr>
              <w:t>70</w:t>
            </w:r>
            <w:r w:rsidRPr="00142563">
              <w:rPr>
                <w:rFonts w:ascii="Sylfaen" w:eastAsia="Calibri" w:hAnsi="Sylfaen" w:cs="Times New Roman"/>
              </w:rPr>
              <w:t xml:space="preserve"> %</w:t>
            </w:r>
          </w:p>
          <w:p w14:paraId="271A0F9B" w14:textId="002C880A" w:rsidR="00D66D10" w:rsidRPr="00142563" w:rsidRDefault="00D66D10" w:rsidP="006B0BA9">
            <w:pPr>
              <w:numPr>
                <w:ilvl w:val="0"/>
                <w:numId w:val="16"/>
              </w:numPr>
              <w:spacing w:after="0" w:line="240" w:lineRule="auto"/>
              <w:contextualSpacing/>
              <w:rPr>
                <w:rFonts w:ascii="Sylfaen" w:eastAsia="Calibri" w:hAnsi="Sylfaen" w:cs="Times New Roman"/>
                <w:color w:val="FF0000"/>
              </w:rPr>
            </w:pPr>
            <w:r w:rsidRPr="00142563">
              <w:rPr>
                <w:rFonts w:ascii="Sylfaen" w:eastAsia="Calibri" w:hAnsi="Sylfaen" w:cs="Times New Roman"/>
              </w:rPr>
              <w:t xml:space="preserve">Արտադպրոցական դաստիարակության խմբակներում ընդգրկված երեխաների թիվը՝ </w:t>
            </w:r>
            <w:r w:rsidR="00AA4B81">
              <w:rPr>
                <w:rFonts w:ascii="Sylfaen" w:eastAsia="Calibri" w:hAnsi="Sylfaen" w:cs="Times New Roman"/>
              </w:rPr>
              <w:t>1000։</w:t>
            </w:r>
          </w:p>
        </w:tc>
      </w:tr>
      <w:tr w:rsidR="00D66D10" w:rsidRPr="00142563" w14:paraId="15564F1A" w14:textId="77777777" w:rsidTr="004A6878">
        <w:trPr>
          <w:jc w:val="center"/>
        </w:trPr>
        <w:tc>
          <w:tcPr>
            <w:tcW w:w="14317" w:type="dxa"/>
            <w:gridSpan w:val="6"/>
            <w:shd w:val="clear" w:color="auto" w:fill="A8D08D" w:themeFill="accent6" w:themeFillTint="99"/>
            <w:vAlign w:val="center"/>
          </w:tcPr>
          <w:p w14:paraId="6E678B42" w14:textId="77777777" w:rsidR="00D66D10" w:rsidRPr="00142563" w:rsidRDefault="00D66D10" w:rsidP="00FE04A1">
            <w:pPr>
              <w:spacing w:after="0" w:line="20" w:lineRule="atLeast"/>
              <w:rPr>
                <w:rFonts w:ascii="Sylfaen" w:hAnsi="Sylfaen"/>
                <w:b/>
              </w:rPr>
            </w:pPr>
            <w:r w:rsidRPr="00142563">
              <w:rPr>
                <w:rFonts w:ascii="Sylfaen" w:hAnsi="Sylfaen"/>
                <w:b/>
              </w:rPr>
              <w:t>Ծրագիր 1. Համայնքի բնակավայրերում նախադպրոցական կրթության ծառայությունների մատուցում</w:t>
            </w:r>
          </w:p>
        </w:tc>
      </w:tr>
      <w:tr w:rsidR="00D66D10" w:rsidRPr="00142563" w14:paraId="7BF2026C" w14:textId="77777777" w:rsidTr="004A6878">
        <w:trPr>
          <w:trHeight w:val="1550"/>
          <w:jc w:val="center"/>
        </w:trPr>
        <w:tc>
          <w:tcPr>
            <w:tcW w:w="2552" w:type="dxa"/>
          </w:tcPr>
          <w:p w14:paraId="2B25501E"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Ծրագրի նպատակ</w:t>
            </w:r>
          </w:p>
          <w:p w14:paraId="517F672A" w14:textId="77777777" w:rsidR="00D66D10" w:rsidRPr="00142563" w:rsidRDefault="00D66D10" w:rsidP="009B547D">
            <w:pPr>
              <w:spacing w:after="0" w:line="20" w:lineRule="atLeast"/>
              <w:rPr>
                <w:rFonts w:ascii="Sylfaen" w:hAnsi="Sylfaen"/>
              </w:rPr>
            </w:pPr>
            <w:r w:rsidRPr="00142563">
              <w:rPr>
                <w:rFonts w:ascii="Sylfaen" w:hAnsi="Sylfaen" w:cs="Arial"/>
              </w:rPr>
              <w:t>Համայնքի բնակավայրերում ապահովել   նախադպրոցական կրթության ծառայությունների մատուցումը</w:t>
            </w:r>
            <w:r w:rsidRPr="00142563">
              <w:rPr>
                <w:rFonts w:ascii="Sylfaen" w:hAnsi="Sylfaen"/>
              </w:rPr>
              <w:t xml:space="preserve"> </w:t>
            </w:r>
          </w:p>
        </w:tc>
        <w:tc>
          <w:tcPr>
            <w:tcW w:w="4675" w:type="dxa"/>
          </w:tcPr>
          <w:p w14:paraId="1FA58F0D"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2D6DA291" w14:textId="7B565B75" w:rsidR="00D66D10" w:rsidRPr="00142563" w:rsidRDefault="00D66D10" w:rsidP="006B0BA9">
            <w:pPr>
              <w:numPr>
                <w:ilvl w:val="0"/>
                <w:numId w:val="20"/>
              </w:numPr>
              <w:spacing w:after="0" w:line="240" w:lineRule="auto"/>
              <w:ind w:left="450" w:hanging="425"/>
              <w:contextualSpacing/>
              <w:rPr>
                <w:rFonts w:ascii="Sylfaen" w:hAnsi="Sylfaen"/>
              </w:rPr>
            </w:pPr>
            <w:r w:rsidRPr="00142563">
              <w:rPr>
                <w:rFonts w:ascii="Sylfaen" w:hAnsi="Sylfaen"/>
              </w:rPr>
              <w:t xml:space="preserve">Ծնողների բավարարվածությունը մատուցվող նախադպրոցական կրթության ծառայությունից, </w:t>
            </w:r>
            <w:r w:rsidR="00726F2D" w:rsidRPr="00142563">
              <w:rPr>
                <w:rFonts w:ascii="Sylfaen" w:hAnsi="Sylfaen"/>
              </w:rPr>
              <w:t>8</w:t>
            </w:r>
            <w:r w:rsidRPr="00142563">
              <w:rPr>
                <w:rFonts w:ascii="Sylfaen" w:hAnsi="Sylfaen"/>
              </w:rPr>
              <w:t>0 %</w:t>
            </w:r>
          </w:p>
          <w:p w14:paraId="62025B08" w14:textId="77777777" w:rsidR="00D66D10" w:rsidRPr="00142563" w:rsidRDefault="00D66D10" w:rsidP="006B0BA9">
            <w:pPr>
              <w:numPr>
                <w:ilvl w:val="0"/>
                <w:numId w:val="20"/>
              </w:numPr>
              <w:spacing w:after="0" w:line="240" w:lineRule="auto"/>
              <w:ind w:left="450" w:hanging="425"/>
              <w:contextualSpacing/>
              <w:rPr>
                <w:rFonts w:ascii="Sylfaen" w:hAnsi="Sylfaen"/>
                <w:color w:val="FF0000"/>
              </w:rPr>
            </w:pPr>
            <w:r w:rsidRPr="00142563">
              <w:rPr>
                <w:rFonts w:ascii="Sylfaen" w:hAnsi="Sylfaen"/>
              </w:rPr>
              <w:t>Մատուցվող նախադպրոցական կրթության ծառայության հասանելիությունը համայնքի կենտրոն չհանդիսացող բնակավայրերի բնակիչներին, 40 %</w:t>
            </w:r>
          </w:p>
        </w:tc>
        <w:tc>
          <w:tcPr>
            <w:tcW w:w="2127" w:type="dxa"/>
          </w:tcPr>
          <w:p w14:paraId="0F6B3141"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1E4D3AF2"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13DB0F76" w14:textId="77777777" w:rsidR="00D66D10" w:rsidRPr="00142563" w:rsidRDefault="00D66D10" w:rsidP="00241A40">
            <w:pPr>
              <w:spacing w:after="0" w:line="20" w:lineRule="atLeast"/>
              <w:rPr>
                <w:rFonts w:ascii="Sylfaen" w:hAnsi="Sylfaen"/>
                <w:color w:val="FF0000"/>
              </w:rPr>
            </w:pPr>
          </w:p>
          <w:p w14:paraId="55ECE886" w14:textId="77777777" w:rsidR="00D66D10" w:rsidRPr="00142563" w:rsidRDefault="00D66D10" w:rsidP="00241A40">
            <w:pPr>
              <w:spacing w:after="0" w:line="20" w:lineRule="atLeast"/>
              <w:rPr>
                <w:rFonts w:ascii="Sylfaen" w:hAnsi="Sylfaen"/>
                <w:color w:val="FF0000"/>
              </w:rPr>
            </w:pPr>
          </w:p>
          <w:p w14:paraId="7CA14188" w14:textId="498BBFFD" w:rsidR="00AA4B81" w:rsidRDefault="00D66D10" w:rsidP="00AA4B81">
            <w:pPr>
              <w:spacing w:after="0" w:line="20" w:lineRule="atLeast"/>
              <w:rPr>
                <w:rFonts w:ascii="Sylfaen" w:hAnsi="Sylfaen"/>
              </w:rPr>
            </w:pPr>
            <w:r w:rsidRPr="00142563">
              <w:rPr>
                <w:rFonts w:ascii="Sylfaen" w:hAnsi="Sylfaen"/>
              </w:rPr>
              <w:t xml:space="preserve">Համայնքի ղեկավար, </w:t>
            </w:r>
          </w:p>
          <w:p w14:paraId="31F503C3" w14:textId="64081DFC" w:rsidR="00AA4B81" w:rsidRPr="00142563" w:rsidRDefault="00AA4B81" w:rsidP="00AA4B81">
            <w:pPr>
              <w:spacing w:after="0" w:line="20" w:lineRule="atLeast"/>
              <w:rPr>
                <w:rFonts w:ascii="Sylfaen" w:hAnsi="Sylfaen"/>
              </w:rPr>
            </w:pPr>
            <w:r>
              <w:rPr>
                <w:rFonts w:ascii="Sylfaen" w:hAnsi="Sylfaen"/>
              </w:rPr>
              <w:t>Կրթության, մշակույթի, սպորտի, երիտասարդության և սոցիալական աջակցության բաժին,</w:t>
            </w:r>
          </w:p>
          <w:p w14:paraId="515BEAFA" w14:textId="1B37A872" w:rsidR="00D66D10" w:rsidRPr="00142563" w:rsidRDefault="00AA4B81" w:rsidP="00241A40">
            <w:pPr>
              <w:spacing w:after="0" w:line="20" w:lineRule="atLeast"/>
              <w:rPr>
                <w:rFonts w:ascii="Sylfaen" w:hAnsi="Sylfaen"/>
                <w:color w:val="FF0000"/>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հաստատությունն</w:t>
            </w:r>
            <w:r w:rsidR="00D66D10" w:rsidRPr="00142563">
              <w:rPr>
                <w:rFonts w:ascii="Sylfaen" w:hAnsi="Sylfaen"/>
              </w:rPr>
              <w:t>երի տնօրեններ</w:t>
            </w:r>
          </w:p>
        </w:tc>
        <w:tc>
          <w:tcPr>
            <w:tcW w:w="1133" w:type="dxa"/>
            <w:vMerge w:val="restart"/>
          </w:tcPr>
          <w:p w14:paraId="4E525A4D" w14:textId="77777777" w:rsidR="00D66D10" w:rsidRPr="00142563" w:rsidRDefault="00D66D10" w:rsidP="00241A40">
            <w:pPr>
              <w:spacing w:after="0" w:line="20" w:lineRule="atLeast"/>
              <w:jc w:val="both"/>
              <w:rPr>
                <w:rFonts w:ascii="Sylfaen" w:eastAsia="Calibri" w:hAnsi="Sylfaen" w:cs="Times New Roman"/>
                <w:color w:val="FF0000"/>
              </w:rPr>
            </w:pPr>
          </w:p>
          <w:p w14:paraId="485F21E0" w14:textId="77777777" w:rsidR="00D66D10" w:rsidRPr="00142563" w:rsidRDefault="00D66D10" w:rsidP="00241A40">
            <w:pPr>
              <w:spacing w:after="0" w:line="20" w:lineRule="atLeast"/>
              <w:jc w:val="both"/>
              <w:rPr>
                <w:rFonts w:ascii="Sylfaen" w:eastAsia="Calibri" w:hAnsi="Sylfaen" w:cs="Times New Roman"/>
                <w:color w:val="FF0000"/>
              </w:rPr>
            </w:pPr>
          </w:p>
          <w:p w14:paraId="04A3696B" w14:textId="77777777" w:rsidR="00D66D10" w:rsidRPr="00142563" w:rsidRDefault="00D66D10" w:rsidP="00241A40">
            <w:pPr>
              <w:spacing w:after="0" w:line="20" w:lineRule="atLeast"/>
              <w:jc w:val="both"/>
              <w:rPr>
                <w:rFonts w:ascii="Sylfaen" w:eastAsia="Calibri" w:hAnsi="Sylfaen" w:cs="Times New Roman"/>
                <w:color w:val="FF0000"/>
              </w:rPr>
            </w:pPr>
          </w:p>
          <w:p w14:paraId="0C0FD596" w14:textId="77777777" w:rsidR="00D66D10" w:rsidRPr="00142563" w:rsidRDefault="00D66D10" w:rsidP="00241A40">
            <w:pPr>
              <w:spacing w:after="0" w:line="20" w:lineRule="atLeast"/>
              <w:jc w:val="both"/>
              <w:rPr>
                <w:rFonts w:ascii="Sylfaen" w:eastAsia="Calibri" w:hAnsi="Sylfaen" w:cs="Times New Roman"/>
                <w:color w:val="FF0000"/>
              </w:rPr>
            </w:pPr>
          </w:p>
          <w:p w14:paraId="5681994F" w14:textId="65F33DE6"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44E33FEB" w14:textId="77777777" w:rsidR="00D66D10" w:rsidRPr="00142563" w:rsidRDefault="00D66D10" w:rsidP="00241A40">
            <w:pPr>
              <w:spacing w:after="0" w:line="20" w:lineRule="atLeast"/>
              <w:jc w:val="center"/>
              <w:rPr>
                <w:rFonts w:ascii="Sylfaen" w:hAnsi="Sylfaen"/>
                <w:color w:val="FF0000"/>
              </w:rPr>
            </w:pPr>
          </w:p>
        </w:tc>
        <w:tc>
          <w:tcPr>
            <w:tcW w:w="1844" w:type="dxa"/>
          </w:tcPr>
          <w:p w14:paraId="5D17FA81"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07282E01" w14:textId="77777777" w:rsidTr="004A6878">
        <w:trPr>
          <w:trHeight w:val="2825"/>
          <w:jc w:val="center"/>
        </w:trPr>
        <w:tc>
          <w:tcPr>
            <w:tcW w:w="2552" w:type="dxa"/>
          </w:tcPr>
          <w:p w14:paraId="0E53E817" w14:textId="77777777" w:rsidR="00D66D10" w:rsidRPr="00142563" w:rsidRDefault="00D66D10" w:rsidP="00241A40">
            <w:pPr>
              <w:spacing w:after="0" w:line="20" w:lineRule="atLeast"/>
              <w:rPr>
                <w:rFonts w:ascii="Sylfaen" w:hAnsi="Sylfaen"/>
                <w:b/>
              </w:rPr>
            </w:pPr>
            <w:r w:rsidRPr="00142563">
              <w:rPr>
                <w:rFonts w:ascii="Sylfaen" w:hAnsi="Sylfaen"/>
                <w:b/>
              </w:rPr>
              <w:t>Միջանկյալ արդյունք 1</w:t>
            </w:r>
          </w:p>
          <w:p w14:paraId="43FB81C3" w14:textId="77777777" w:rsidR="00D66D10" w:rsidRPr="00142563" w:rsidRDefault="009B547D" w:rsidP="00241A40">
            <w:pPr>
              <w:spacing w:after="0" w:line="240" w:lineRule="auto"/>
              <w:contextualSpacing/>
              <w:rPr>
                <w:rFonts w:ascii="Sylfaen" w:eastAsia="Calibri" w:hAnsi="Sylfaen" w:cs="Times New Roman"/>
              </w:rPr>
            </w:pPr>
            <w:r w:rsidRPr="00142563">
              <w:rPr>
                <w:rFonts w:ascii="Sylfaen" w:eastAsia="Calibri" w:hAnsi="Sylfaen" w:cs="Sylfaen"/>
              </w:rPr>
              <w:t>Բ</w:t>
            </w:r>
            <w:r w:rsidR="00D66D10" w:rsidRPr="00142563">
              <w:rPr>
                <w:rFonts w:ascii="Sylfaen" w:eastAsia="Calibri" w:hAnsi="Sylfaen" w:cs="Sylfaen"/>
              </w:rPr>
              <w:t xml:space="preserve">նակավայրերում  </w:t>
            </w:r>
            <w:r w:rsidR="00D66D10" w:rsidRPr="00142563">
              <w:rPr>
                <w:rFonts w:ascii="Sylfaen" w:eastAsia="Calibri" w:hAnsi="Sylfaen" w:cs="Times New Roman"/>
              </w:rPr>
              <w:t xml:space="preserve">ապահովվել է </w:t>
            </w:r>
            <w:r w:rsidR="00D66D10" w:rsidRPr="00142563">
              <w:rPr>
                <w:rFonts w:ascii="Sylfaen" w:eastAsia="Calibri" w:hAnsi="Sylfaen" w:cs="Arial"/>
              </w:rPr>
              <w:t>նախադպրոցական ուսումնական հաստատությունների բնականոն գործունեությունը</w:t>
            </w:r>
          </w:p>
        </w:tc>
        <w:tc>
          <w:tcPr>
            <w:tcW w:w="4675" w:type="dxa"/>
          </w:tcPr>
          <w:p w14:paraId="22ADF3A7"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06691108" w14:textId="71E6853B" w:rsidR="00D66D10" w:rsidRPr="00142563" w:rsidRDefault="00AA4B81" w:rsidP="006B0BA9">
            <w:pPr>
              <w:numPr>
                <w:ilvl w:val="0"/>
                <w:numId w:val="20"/>
              </w:numPr>
              <w:spacing w:after="0" w:line="240" w:lineRule="auto"/>
              <w:ind w:left="450" w:hanging="450"/>
              <w:contextualSpacing/>
              <w:rPr>
                <w:rFonts w:ascii="Sylfaen" w:hAnsi="Sylfaen"/>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 xml:space="preserve">հաստատություններ </w:t>
            </w:r>
            <w:r w:rsidR="00D66D10" w:rsidRPr="00142563">
              <w:rPr>
                <w:rFonts w:ascii="Sylfaen" w:hAnsi="Sylfaen"/>
              </w:rPr>
              <w:t xml:space="preserve">հաճախող երեխաների ընդհանուր թիվը` </w:t>
            </w:r>
            <w:r>
              <w:rPr>
                <w:rFonts w:ascii="Sylfaen" w:hAnsi="Sylfaen"/>
              </w:rPr>
              <w:t>560</w:t>
            </w:r>
          </w:p>
          <w:p w14:paraId="07BF1EB3" w14:textId="07AF783E"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Մանկապարտեզի խմբերի թիվը`</w:t>
            </w:r>
            <w:r w:rsidR="00AA4B81">
              <w:rPr>
                <w:rFonts w:ascii="Sylfaen" w:hAnsi="Sylfaen"/>
              </w:rPr>
              <w:t>25</w:t>
            </w:r>
            <w:r w:rsidRPr="00142563">
              <w:rPr>
                <w:rFonts w:ascii="Sylfaen" w:hAnsi="Sylfaen"/>
              </w:rPr>
              <w:t xml:space="preserve"> </w:t>
            </w:r>
          </w:p>
          <w:p w14:paraId="4A0974BF" w14:textId="4B0FC9FB" w:rsidR="00D66D10" w:rsidRPr="00142563" w:rsidRDefault="00AA4B81" w:rsidP="006B0BA9">
            <w:pPr>
              <w:numPr>
                <w:ilvl w:val="0"/>
                <w:numId w:val="20"/>
              </w:numPr>
              <w:spacing w:after="0" w:line="240" w:lineRule="auto"/>
              <w:ind w:left="450" w:hanging="450"/>
              <w:contextualSpacing/>
              <w:rPr>
                <w:rFonts w:ascii="Sylfaen" w:hAnsi="Sylfaen"/>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հաստատություններ</w:t>
            </w:r>
            <w:r w:rsidR="00D66D10" w:rsidRPr="00142563">
              <w:rPr>
                <w:rFonts w:ascii="Sylfaen" w:eastAsia="Calibri" w:hAnsi="Sylfaen" w:cs="Times New Roman"/>
              </w:rPr>
              <w:t xml:space="preserve">ում աշխատող աշխատակիցների թիվը` </w:t>
            </w:r>
            <w:r>
              <w:rPr>
                <w:rFonts w:ascii="Sylfaen" w:eastAsia="Calibri" w:hAnsi="Sylfaen" w:cs="Times New Roman"/>
              </w:rPr>
              <w:t>170</w:t>
            </w:r>
          </w:p>
          <w:p w14:paraId="67D0944F" w14:textId="76EDD4A5"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Մանկապարտեզում օրվա ընթացքում սննդի տդրման թիվը </w:t>
            </w:r>
            <w:r w:rsidR="00726F2D" w:rsidRPr="00142563">
              <w:rPr>
                <w:rFonts w:ascii="Sylfaen" w:hAnsi="Sylfaen"/>
              </w:rPr>
              <w:t>2-</w:t>
            </w:r>
            <w:r w:rsidRPr="00142563">
              <w:rPr>
                <w:rFonts w:ascii="Sylfaen" w:hAnsi="Sylfaen"/>
              </w:rPr>
              <w:t>3</w:t>
            </w:r>
          </w:p>
          <w:p w14:paraId="47D67B22" w14:textId="77777777"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Ծնողների կարծիքը մատուցվող նախադպրոցական ուսումնական հաստատությունների կողմից մատուցվող ծառայությունների վերաբերյալ, դրական</w:t>
            </w:r>
          </w:p>
          <w:p w14:paraId="0A3E986D" w14:textId="77777777" w:rsidR="00D66D10" w:rsidRPr="00142563" w:rsidRDefault="00D66D10"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Նախադպրոցական կրթության ծառայության մատուցման օրերի թիվը շաբաթվա ընթացքում, 5 օր</w:t>
            </w:r>
          </w:p>
        </w:tc>
        <w:tc>
          <w:tcPr>
            <w:tcW w:w="2127" w:type="dxa"/>
          </w:tcPr>
          <w:p w14:paraId="1E6A559B"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7062E423"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1CD701D6"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7F6E309A"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414B772F"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D66D10" w:rsidRPr="00142563" w14:paraId="3DA10350" w14:textId="77777777" w:rsidTr="004A6878">
        <w:trPr>
          <w:trHeight w:val="557"/>
          <w:jc w:val="center"/>
        </w:trPr>
        <w:tc>
          <w:tcPr>
            <w:tcW w:w="7227" w:type="dxa"/>
            <w:gridSpan w:val="2"/>
            <w:shd w:val="clear" w:color="auto" w:fill="FBE4D5" w:themeFill="accent2" w:themeFillTint="33"/>
          </w:tcPr>
          <w:p w14:paraId="2B798D5E" w14:textId="77777777" w:rsidR="00D66D10" w:rsidRPr="00142563" w:rsidRDefault="00D66D10" w:rsidP="00241A40">
            <w:pPr>
              <w:spacing w:after="0" w:line="20" w:lineRule="atLeast"/>
              <w:rPr>
                <w:rFonts w:ascii="Sylfaen" w:hAnsi="Sylfaen"/>
                <w:b/>
              </w:rPr>
            </w:pPr>
            <w:r w:rsidRPr="00142563">
              <w:rPr>
                <w:rFonts w:ascii="Sylfaen" w:hAnsi="Sylfaen"/>
                <w:b/>
              </w:rPr>
              <w:t xml:space="preserve">Միջոցառումներ  </w:t>
            </w:r>
          </w:p>
          <w:p w14:paraId="7131210B" w14:textId="77777777" w:rsidR="00D66D10" w:rsidRPr="00142563" w:rsidRDefault="009B547D"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lang w:val="ru-RU"/>
              </w:rPr>
              <w:t>Բ</w:t>
            </w:r>
            <w:r w:rsidR="00D66D10" w:rsidRPr="00142563">
              <w:rPr>
                <w:rFonts w:ascii="Sylfaen" w:eastAsia="Calibri" w:hAnsi="Sylfaen" w:cs="Times New Roman"/>
              </w:rPr>
              <w:t>նակավայրում նախադպրոցական կրթության ծառայությունների մատուցում</w:t>
            </w:r>
          </w:p>
          <w:p w14:paraId="04CD914B" w14:textId="149324EA" w:rsidR="00D66D10" w:rsidRPr="00142563" w:rsidRDefault="00726F2D"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lastRenderedPageBreak/>
              <w:t>Վարդենիս համայնքի</w:t>
            </w:r>
            <w:r w:rsidR="00D66D10" w:rsidRPr="00142563">
              <w:rPr>
                <w:rFonts w:ascii="Sylfaen" w:eastAsia="Calibri" w:hAnsi="Sylfaen" w:cs="Times New Roman"/>
              </w:rPr>
              <w:t xml:space="preserve"> բնակավայր</w:t>
            </w:r>
            <w:r w:rsidRPr="00142563">
              <w:rPr>
                <w:rFonts w:ascii="Sylfaen" w:eastAsia="Calibri" w:hAnsi="Sylfaen" w:cs="Times New Roman"/>
              </w:rPr>
              <w:t>եր</w:t>
            </w:r>
            <w:r w:rsidR="00D66D10" w:rsidRPr="00142563">
              <w:rPr>
                <w:rFonts w:ascii="Sylfaen" w:eastAsia="Calibri" w:hAnsi="Sylfaen" w:cs="Times New Roman"/>
              </w:rPr>
              <w:t>ում նախադպրոցական կրթության ծառայությունների մատուցում</w:t>
            </w:r>
          </w:p>
        </w:tc>
        <w:tc>
          <w:tcPr>
            <w:tcW w:w="7090" w:type="dxa"/>
            <w:gridSpan w:val="4"/>
            <w:shd w:val="clear" w:color="auto" w:fill="FBE4D5" w:themeFill="accent2" w:themeFillTint="33"/>
          </w:tcPr>
          <w:p w14:paraId="5D4BAC1B"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 xml:space="preserve">Մուտքային ցուցանիշներ (ներդրված ռեսուրսներ) </w:t>
            </w:r>
          </w:p>
          <w:p w14:paraId="3B167B0D" w14:textId="327C0674" w:rsidR="00D66D10" w:rsidRPr="006A5747" w:rsidRDefault="00D66D10" w:rsidP="006B0BA9">
            <w:pPr>
              <w:numPr>
                <w:ilvl w:val="0"/>
                <w:numId w:val="17"/>
              </w:numPr>
              <w:spacing w:after="0" w:line="240" w:lineRule="auto"/>
              <w:contextualSpacing/>
              <w:rPr>
                <w:rFonts w:ascii="Sylfaen" w:eastAsia="Calibri" w:hAnsi="Sylfaen" w:cs="Times New Roman"/>
              </w:rPr>
            </w:pPr>
            <w:r w:rsidRPr="006A5747">
              <w:rPr>
                <w:rFonts w:ascii="Sylfaen" w:eastAsia="Calibri" w:hAnsi="Sylfaen" w:cs="Times New Roman"/>
              </w:rPr>
              <w:t xml:space="preserve">Համայնքի բյուջեի միջոցներ, </w:t>
            </w:r>
            <w:r w:rsidR="006A5747">
              <w:rPr>
                <w:rFonts w:ascii="Sylfaen" w:eastAsia="Calibri" w:hAnsi="Sylfaen" w:cs="Times New Roman"/>
              </w:rPr>
              <w:t>321889</w:t>
            </w:r>
            <w:r w:rsidR="006A5747">
              <w:rPr>
                <w:rFonts w:ascii="MS Mincho" w:eastAsia="MS Mincho" w:hAnsi="MS Mincho" w:cs="MS Mincho"/>
              </w:rPr>
              <w:t>․</w:t>
            </w:r>
            <w:r w:rsidR="006A5747" w:rsidRPr="006A5747">
              <w:rPr>
                <w:rFonts w:ascii="Sylfaen" w:eastAsia="Calibri" w:hAnsi="Sylfaen" w:cs="Times New Roman"/>
              </w:rPr>
              <w:t>1</w:t>
            </w:r>
            <w:r w:rsidR="007D46EC" w:rsidRPr="006A5747">
              <w:rPr>
                <w:rFonts w:ascii="Sylfaen" w:eastAsia="Calibri" w:hAnsi="Sylfaen" w:cs="Times New Roman"/>
              </w:rPr>
              <w:t xml:space="preserve"> </w:t>
            </w:r>
            <w:r w:rsidRPr="006A5747">
              <w:rPr>
                <w:rFonts w:ascii="Sylfaen" w:eastAsia="Calibri" w:hAnsi="Sylfaen" w:cs="Times New Roman"/>
              </w:rPr>
              <w:t>հազար դրամ</w:t>
            </w:r>
          </w:p>
          <w:p w14:paraId="687B6322" w14:textId="2ADC5268" w:rsidR="00D66D10" w:rsidRPr="00142563" w:rsidRDefault="00D66D10"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 xml:space="preserve">Մանկապարտեզի  թիվը` </w:t>
            </w:r>
            <w:r w:rsidR="00997A20" w:rsidRPr="00142563">
              <w:rPr>
                <w:rFonts w:ascii="Sylfaen" w:eastAsia="Calibri" w:hAnsi="Sylfaen" w:cs="Times New Roman"/>
              </w:rPr>
              <w:t>1</w:t>
            </w:r>
            <w:r w:rsidR="00AA4B81">
              <w:rPr>
                <w:rFonts w:ascii="Sylfaen" w:eastAsia="Calibri" w:hAnsi="Sylfaen" w:cs="Times New Roman"/>
              </w:rPr>
              <w:t>1</w:t>
            </w:r>
          </w:p>
          <w:p w14:paraId="6096FF25" w14:textId="77777777" w:rsidR="00D66D10" w:rsidRPr="00142563" w:rsidRDefault="00D66D10"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Մանկապարտեզի գույքի վիճակը, բավարար</w:t>
            </w:r>
          </w:p>
          <w:p w14:paraId="1BC70895" w14:textId="77777777" w:rsidR="00D66D10" w:rsidRPr="00142563" w:rsidRDefault="00D66D10" w:rsidP="006B0BA9">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lastRenderedPageBreak/>
              <w:t>Մանկապարտեզի սանիտարահիգիենիկ պայմանների համապատասխանությունը նորմատիվ պահանջներին, այո</w:t>
            </w:r>
          </w:p>
        </w:tc>
      </w:tr>
      <w:tr w:rsidR="00D66D10" w:rsidRPr="00142563" w14:paraId="13CCD003" w14:textId="77777777" w:rsidTr="004A6878">
        <w:trPr>
          <w:jc w:val="center"/>
        </w:trPr>
        <w:tc>
          <w:tcPr>
            <w:tcW w:w="14317" w:type="dxa"/>
            <w:gridSpan w:val="6"/>
            <w:shd w:val="clear" w:color="auto" w:fill="A8D08D" w:themeFill="accent6" w:themeFillTint="99"/>
            <w:vAlign w:val="center"/>
          </w:tcPr>
          <w:p w14:paraId="24D4D3C4" w14:textId="77777777" w:rsidR="00D66D10" w:rsidRPr="00142563" w:rsidRDefault="00D66D10" w:rsidP="009B547D">
            <w:pPr>
              <w:spacing w:after="0" w:line="20" w:lineRule="atLeast"/>
              <w:rPr>
                <w:rFonts w:ascii="Sylfaen" w:hAnsi="Sylfaen"/>
                <w:b/>
              </w:rPr>
            </w:pPr>
            <w:r w:rsidRPr="00142563">
              <w:rPr>
                <w:rFonts w:ascii="Sylfaen" w:hAnsi="Sylfaen"/>
                <w:b/>
              </w:rPr>
              <w:lastRenderedPageBreak/>
              <w:t xml:space="preserve">Ծրագիր 2. </w:t>
            </w:r>
            <w:r w:rsidR="009B547D" w:rsidRPr="00142563">
              <w:rPr>
                <w:rFonts w:ascii="Sylfaen" w:hAnsi="Sylfaen"/>
                <w:b/>
              </w:rPr>
              <w:t>Բ</w:t>
            </w:r>
            <w:r w:rsidRPr="00142563">
              <w:rPr>
                <w:rFonts w:ascii="Sylfaen" w:hAnsi="Sylfaen"/>
                <w:b/>
              </w:rPr>
              <w:t>նակավայրում արտադպրոցական դաստիարակության ծառայության մատուցում</w:t>
            </w:r>
          </w:p>
        </w:tc>
      </w:tr>
      <w:tr w:rsidR="00D66D10" w:rsidRPr="00142563" w14:paraId="2BAB608C" w14:textId="77777777" w:rsidTr="004A6878">
        <w:trPr>
          <w:trHeight w:val="558"/>
          <w:jc w:val="center"/>
        </w:trPr>
        <w:tc>
          <w:tcPr>
            <w:tcW w:w="2552" w:type="dxa"/>
          </w:tcPr>
          <w:p w14:paraId="3354B358" w14:textId="77777777" w:rsidR="00D66D10" w:rsidRPr="00142563" w:rsidRDefault="00D66D10" w:rsidP="00241A40">
            <w:pPr>
              <w:spacing w:after="0" w:line="20" w:lineRule="atLeast"/>
              <w:rPr>
                <w:rFonts w:ascii="Sylfaen" w:hAnsi="Sylfaen"/>
                <w:b/>
              </w:rPr>
            </w:pPr>
            <w:r w:rsidRPr="00142563">
              <w:rPr>
                <w:rFonts w:ascii="Sylfaen" w:hAnsi="Sylfaen"/>
                <w:b/>
              </w:rPr>
              <w:t>Ծրագրի նպատակ</w:t>
            </w:r>
          </w:p>
          <w:p w14:paraId="53710FE8" w14:textId="385C36D5" w:rsidR="00D66D10" w:rsidRPr="00142563" w:rsidRDefault="009B547D" w:rsidP="00241A40">
            <w:pPr>
              <w:spacing w:after="0" w:line="20" w:lineRule="atLeast"/>
              <w:rPr>
                <w:rFonts w:ascii="Sylfaen" w:hAnsi="Sylfaen"/>
                <w:color w:val="FF0000"/>
              </w:rPr>
            </w:pPr>
            <w:r w:rsidRPr="00142563">
              <w:rPr>
                <w:rFonts w:ascii="Sylfaen" w:hAnsi="Sylfaen" w:cs="Arial"/>
              </w:rPr>
              <w:t>Բ</w:t>
            </w:r>
            <w:r w:rsidR="00D66D10" w:rsidRPr="00142563">
              <w:rPr>
                <w:rFonts w:ascii="Sylfaen" w:hAnsi="Sylfaen" w:cs="Arial"/>
              </w:rPr>
              <w:t>նակավայր</w:t>
            </w:r>
            <w:r w:rsidR="00726F2D" w:rsidRPr="00142563">
              <w:rPr>
                <w:rFonts w:ascii="Sylfaen" w:hAnsi="Sylfaen" w:cs="Arial"/>
              </w:rPr>
              <w:t>եր</w:t>
            </w:r>
            <w:r w:rsidR="00D66D10" w:rsidRPr="00142563">
              <w:rPr>
                <w:rFonts w:ascii="Sylfaen" w:hAnsi="Sylfaen" w:cs="Arial"/>
              </w:rPr>
              <w:t>ում ապահովել   արտադպրոցական դաստիարակության ծառայությունների մատուցումը</w:t>
            </w:r>
          </w:p>
        </w:tc>
        <w:tc>
          <w:tcPr>
            <w:tcW w:w="4675" w:type="dxa"/>
          </w:tcPr>
          <w:p w14:paraId="337C286D"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3D279BB7" w14:textId="77777777"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Բնակիչների բավարարվածությունը մատուցվող արտադպրոցական դաստիարակության</w:t>
            </w:r>
            <w:r w:rsidRPr="00142563">
              <w:rPr>
                <w:rFonts w:ascii="Sylfaen" w:eastAsia="Calibri" w:hAnsi="Sylfaen" w:cs="Times New Roman"/>
                <w:b/>
              </w:rPr>
              <w:t xml:space="preserve"> </w:t>
            </w:r>
            <w:r w:rsidRPr="00142563">
              <w:rPr>
                <w:rFonts w:ascii="Sylfaen" w:hAnsi="Sylfaen"/>
              </w:rPr>
              <w:t>ծառայությունից, 80%</w:t>
            </w:r>
          </w:p>
          <w:p w14:paraId="338D8536" w14:textId="2677289B"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Մատուցվող արտադպրոցական դաստիարակության ծառայության հասանելիությունը համայնքի բնակիչներին, </w:t>
            </w:r>
            <w:r w:rsidR="00AA4B81">
              <w:rPr>
                <w:rFonts w:ascii="Sylfaen" w:hAnsi="Sylfaen"/>
              </w:rPr>
              <w:t>8</w:t>
            </w:r>
            <w:r w:rsidRPr="00142563">
              <w:rPr>
                <w:rFonts w:ascii="Sylfaen" w:hAnsi="Sylfaen"/>
              </w:rPr>
              <w:t>0%</w:t>
            </w:r>
          </w:p>
          <w:p w14:paraId="573C3844" w14:textId="3A9F5243" w:rsidR="00D66D10" w:rsidRPr="00142563" w:rsidRDefault="00D66D10"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 xml:space="preserve">Մատուցվող արտադպրոցական դաստիարակության ծառայության հասանելիությունը համայնքի կենտրոն չհանդիսացող բնակավայրերի բնակիչներին, </w:t>
            </w:r>
            <w:r w:rsidR="00726F2D" w:rsidRPr="00142563">
              <w:rPr>
                <w:rFonts w:ascii="Sylfaen" w:hAnsi="Sylfaen"/>
              </w:rPr>
              <w:t>3</w:t>
            </w:r>
            <w:r w:rsidRPr="00142563">
              <w:rPr>
                <w:rFonts w:ascii="Sylfaen" w:hAnsi="Sylfaen"/>
              </w:rPr>
              <w:t>0%</w:t>
            </w:r>
          </w:p>
        </w:tc>
        <w:tc>
          <w:tcPr>
            <w:tcW w:w="2127" w:type="dxa"/>
          </w:tcPr>
          <w:p w14:paraId="3C4765C4"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1A17DA9C"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202A5450" w14:textId="77777777" w:rsidR="00D66D10" w:rsidRPr="00142563" w:rsidRDefault="00D66D10" w:rsidP="00241A40">
            <w:pPr>
              <w:spacing w:after="0" w:line="20" w:lineRule="atLeast"/>
              <w:rPr>
                <w:rFonts w:ascii="Sylfaen" w:hAnsi="Sylfaen"/>
                <w:color w:val="FF0000"/>
              </w:rPr>
            </w:pPr>
          </w:p>
          <w:p w14:paraId="12F13909" w14:textId="77777777" w:rsidR="00D66D10" w:rsidRPr="00142563" w:rsidRDefault="00D66D10" w:rsidP="00241A40">
            <w:pPr>
              <w:spacing w:after="0" w:line="20" w:lineRule="atLeast"/>
              <w:rPr>
                <w:rFonts w:ascii="Sylfaen" w:hAnsi="Sylfaen"/>
                <w:color w:val="FF0000"/>
              </w:rPr>
            </w:pPr>
          </w:p>
          <w:p w14:paraId="7B56E1A1" w14:textId="77777777" w:rsidR="00AA4B81" w:rsidRPr="00142563" w:rsidRDefault="00D66D10" w:rsidP="00AA4B81">
            <w:pPr>
              <w:spacing w:after="0" w:line="20" w:lineRule="atLeast"/>
              <w:rPr>
                <w:rFonts w:ascii="Sylfaen" w:hAnsi="Sylfaen"/>
              </w:rPr>
            </w:pPr>
            <w:r w:rsidRPr="00142563">
              <w:rPr>
                <w:rFonts w:ascii="Sylfaen" w:hAnsi="Sylfaen"/>
              </w:rPr>
              <w:t xml:space="preserve">Համայնքի ղեկավար, </w:t>
            </w:r>
            <w:r w:rsidR="00AA4B81">
              <w:rPr>
                <w:rFonts w:ascii="Sylfaen" w:hAnsi="Sylfaen"/>
              </w:rPr>
              <w:t>Կրթության, մշակույթի, սպորտի, երիտասարդության և սոցիալական աջակցության բաժին,</w:t>
            </w:r>
          </w:p>
          <w:p w14:paraId="4B25DC0B" w14:textId="4F1AD2E6" w:rsidR="00D66D10" w:rsidRPr="00142563" w:rsidRDefault="00AA4B81" w:rsidP="00AA4B81">
            <w:pPr>
              <w:spacing w:after="0" w:line="20" w:lineRule="atLeast"/>
              <w:rPr>
                <w:rFonts w:ascii="Sylfaen" w:hAnsi="Sylfaen"/>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հաստատությունն</w:t>
            </w:r>
            <w:r w:rsidRPr="00142563">
              <w:rPr>
                <w:rFonts w:ascii="Sylfaen" w:hAnsi="Sylfaen"/>
              </w:rPr>
              <w:t>երի տնօրեններ</w:t>
            </w:r>
          </w:p>
          <w:p w14:paraId="067780AB" w14:textId="77777777" w:rsidR="00D66D10" w:rsidRPr="00142563" w:rsidRDefault="00D66D10" w:rsidP="00241A40">
            <w:pPr>
              <w:spacing w:after="0" w:line="20" w:lineRule="atLeast"/>
              <w:rPr>
                <w:rFonts w:ascii="Sylfaen" w:hAnsi="Sylfaen"/>
                <w:color w:val="FF0000"/>
              </w:rPr>
            </w:pPr>
          </w:p>
        </w:tc>
        <w:tc>
          <w:tcPr>
            <w:tcW w:w="1133" w:type="dxa"/>
            <w:vMerge w:val="restart"/>
          </w:tcPr>
          <w:p w14:paraId="318FDE76" w14:textId="77777777" w:rsidR="00D66D10" w:rsidRPr="00142563" w:rsidRDefault="00D66D10" w:rsidP="00241A40">
            <w:pPr>
              <w:spacing w:after="0" w:line="20" w:lineRule="atLeast"/>
              <w:jc w:val="both"/>
              <w:rPr>
                <w:rFonts w:ascii="Sylfaen" w:eastAsia="Calibri" w:hAnsi="Sylfaen" w:cs="Times New Roman"/>
                <w:color w:val="FF0000"/>
              </w:rPr>
            </w:pPr>
          </w:p>
          <w:p w14:paraId="77563380" w14:textId="77777777" w:rsidR="00D66D10" w:rsidRPr="00142563" w:rsidRDefault="00D66D10" w:rsidP="00241A40">
            <w:pPr>
              <w:spacing w:after="0" w:line="20" w:lineRule="atLeast"/>
              <w:jc w:val="both"/>
              <w:rPr>
                <w:rFonts w:ascii="Sylfaen" w:eastAsia="Calibri" w:hAnsi="Sylfaen" w:cs="Times New Roman"/>
                <w:color w:val="FF0000"/>
              </w:rPr>
            </w:pPr>
          </w:p>
          <w:p w14:paraId="41029F26" w14:textId="77777777" w:rsidR="00D66D10" w:rsidRPr="00142563" w:rsidRDefault="00D66D10" w:rsidP="00241A40">
            <w:pPr>
              <w:spacing w:after="0" w:line="20" w:lineRule="atLeast"/>
              <w:jc w:val="both"/>
              <w:rPr>
                <w:rFonts w:ascii="Sylfaen" w:eastAsia="Calibri" w:hAnsi="Sylfaen" w:cs="Times New Roman"/>
                <w:color w:val="FF0000"/>
              </w:rPr>
            </w:pPr>
          </w:p>
          <w:p w14:paraId="1CA05324" w14:textId="77777777" w:rsidR="00D66D10" w:rsidRPr="00142563" w:rsidRDefault="00D66D10" w:rsidP="00241A40">
            <w:pPr>
              <w:spacing w:after="0" w:line="20" w:lineRule="atLeast"/>
              <w:jc w:val="both"/>
              <w:rPr>
                <w:rFonts w:ascii="Sylfaen" w:eastAsia="Calibri" w:hAnsi="Sylfaen" w:cs="Times New Roman"/>
                <w:color w:val="FF0000"/>
              </w:rPr>
            </w:pPr>
          </w:p>
          <w:p w14:paraId="4DA259DA" w14:textId="26616ED4"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685DEEDD" w14:textId="77777777" w:rsidR="00D66D10" w:rsidRPr="00142563" w:rsidRDefault="00D66D10" w:rsidP="00241A40">
            <w:pPr>
              <w:spacing w:after="0" w:line="20" w:lineRule="atLeast"/>
              <w:jc w:val="center"/>
              <w:rPr>
                <w:rFonts w:ascii="Sylfaen" w:hAnsi="Sylfaen"/>
                <w:color w:val="FF0000"/>
              </w:rPr>
            </w:pPr>
          </w:p>
        </w:tc>
        <w:tc>
          <w:tcPr>
            <w:tcW w:w="1844" w:type="dxa"/>
          </w:tcPr>
          <w:p w14:paraId="76A178FC"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5B4BCE8F" w14:textId="77777777" w:rsidTr="004A6878">
        <w:trPr>
          <w:trHeight w:val="2460"/>
          <w:jc w:val="center"/>
        </w:trPr>
        <w:tc>
          <w:tcPr>
            <w:tcW w:w="2552" w:type="dxa"/>
          </w:tcPr>
          <w:p w14:paraId="68A39E38" w14:textId="77777777" w:rsidR="00D66D10" w:rsidRPr="00142563" w:rsidRDefault="00D66D10" w:rsidP="00241A40">
            <w:pPr>
              <w:spacing w:after="0" w:line="20" w:lineRule="atLeast"/>
              <w:rPr>
                <w:rFonts w:ascii="Sylfaen" w:hAnsi="Sylfaen"/>
                <w:b/>
              </w:rPr>
            </w:pPr>
            <w:r w:rsidRPr="00142563">
              <w:rPr>
                <w:rFonts w:ascii="Sylfaen" w:hAnsi="Sylfaen"/>
                <w:b/>
              </w:rPr>
              <w:t>Միջանկյալ արդյունք 1</w:t>
            </w:r>
          </w:p>
          <w:p w14:paraId="67F9AF7F" w14:textId="77777777" w:rsidR="00D66D10" w:rsidRPr="00142563" w:rsidRDefault="009B547D" w:rsidP="00241A40">
            <w:pPr>
              <w:spacing w:after="0" w:line="20" w:lineRule="atLeast"/>
              <w:rPr>
                <w:rFonts w:ascii="Sylfaen" w:hAnsi="Sylfaen"/>
                <w:color w:val="FF0000"/>
              </w:rPr>
            </w:pPr>
            <w:r w:rsidRPr="00142563">
              <w:rPr>
                <w:rFonts w:ascii="Sylfaen" w:hAnsi="Sylfaen" w:cs="Sylfaen"/>
              </w:rPr>
              <w:t>Բ</w:t>
            </w:r>
            <w:r w:rsidR="00D66D10" w:rsidRPr="00142563">
              <w:rPr>
                <w:rFonts w:ascii="Sylfaen" w:hAnsi="Sylfaen" w:cs="Sylfaen"/>
              </w:rPr>
              <w:t xml:space="preserve">նակավայրերում  </w:t>
            </w:r>
            <w:r w:rsidR="00D66D10" w:rsidRPr="00142563">
              <w:rPr>
                <w:rFonts w:ascii="Sylfaen" w:hAnsi="Sylfaen"/>
              </w:rPr>
              <w:t xml:space="preserve">ապահովվել է </w:t>
            </w:r>
            <w:r w:rsidR="00D66D10" w:rsidRPr="00142563">
              <w:rPr>
                <w:rFonts w:ascii="Sylfaen" w:hAnsi="Sylfaen" w:cs="Arial"/>
              </w:rPr>
              <w:t>արտադպրոցական դաստիարակություն մատուցող հաստատության բնականոն գործունեությունը</w:t>
            </w:r>
          </w:p>
        </w:tc>
        <w:tc>
          <w:tcPr>
            <w:tcW w:w="4675" w:type="dxa"/>
          </w:tcPr>
          <w:p w14:paraId="70CE7D37"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3CA69E44" w14:textId="15545707" w:rsidR="00D66D10" w:rsidRPr="00142563" w:rsidRDefault="00D66D10" w:rsidP="006B0BA9">
            <w:pPr>
              <w:numPr>
                <w:ilvl w:val="0"/>
                <w:numId w:val="20"/>
              </w:numPr>
              <w:spacing w:after="0" w:line="240" w:lineRule="auto"/>
              <w:ind w:left="450" w:hanging="425"/>
              <w:contextualSpacing/>
              <w:rPr>
                <w:rFonts w:ascii="Sylfaen" w:hAnsi="Sylfaen"/>
              </w:rPr>
            </w:pPr>
            <w:r w:rsidRPr="00142563">
              <w:rPr>
                <w:rFonts w:ascii="Sylfaen" w:hAnsi="Sylfaen"/>
              </w:rPr>
              <w:t>«</w:t>
            </w:r>
            <w:r w:rsidR="00726F2D" w:rsidRPr="00142563">
              <w:rPr>
                <w:rFonts w:ascii="Sylfaen" w:hAnsi="Sylfaen"/>
              </w:rPr>
              <w:t>Արտադպրոցական խմբակներ</w:t>
            </w:r>
            <w:r w:rsidRPr="00142563">
              <w:rPr>
                <w:rFonts w:ascii="Sylfaen" w:hAnsi="Sylfaen"/>
              </w:rPr>
              <w:t>» հաճախող երեխաների ընդհանուր թիվը`</w:t>
            </w:r>
            <w:r w:rsidR="00AA4B81">
              <w:rPr>
                <w:rFonts w:ascii="Sylfaen" w:hAnsi="Sylfaen"/>
              </w:rPr>
              <w:t>1000</w:t>
            </w:r>
          </w:p>
          <w:p w14:paraId="2F4EEF64" w14:textId="6BA9F1AD" w:rsidR="00D66D10" w:rsidRPr="00142563" w:rsidRDefault="00D66D10" w:rsidP="006B0BA9">
            <w:pPr>
              <w:numPr>
                <w:ilvl w:val="0"/>
                <w:numId w:val="20"/>
              </w:numPr>
              <w:spacing w:after="0" w:line="240" w:lineRule="auto"/>
              <w:ind w:left="450" w:hanging="425"/>
              <w:contextualSpacing/>
              <w:rPr>
                <w:rFonts w:ascii="Sylfaen" w:hAnsi="Sylfaen"/>
                <w:color w:val="FF0000"/>
              </w:rPr>
            </w:pPr>
            <w:r w:rsidRPr="00142563">
              <w:rPr>
                <w:rFonts w:ascii="Sylfaen" w:hAnsi="Sylfaen"/>
              </w:rPr>
              <w:t>արտադպրոցական դաստիարակության</w:t>
            </w:r>
            <w:r w:rsidRPr="00142563">
              <w:rPr>
                <w:rFonts w:ascii="Sylfaen" w:eastAsia="Calibri" w:hAnsi="Sylfaen" w:cs="Sylfaen"/>
                <w:iCs/>
              </w:rPr>
              <w:t xml:space="preserve"> </w:t>
            </w:r>
            <w:r w:rsidRPr="00142563">
              <w:rPr>
                <w:rFonts w:ascii="Sylfaen" w:hAnsi="Sylfaen"/>
              </w:rPr>
              <w:t xml:space="preserve">ծառայության մատուցման օրերի թիվը տարվա ընթացքում, </w:t>
            </w:r>
            <w:r w:rsidR="00AA4B81">
              <w:rPr>
                <w:rFonts w:ascii="Sylfaen" w:hAnsi="Sylfaen"/>
              </w:rPr>
              <w:t>շուրջտարյա</w:t>
            </w:r>
          </w:p>
        </w:tc>
        <w:tc>
          <w:tcPr>
            <w:tcW w:w="2127" w:type="dxa"/>
          </w:tcPr>
          <w:p w14:paraId="0242982A"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4FD425A6"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18B53976"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7B6A1A69"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30843757"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D66D10" w:rsidRPr="00142563" w14:paraId="12D36710" w14:textId="77777777" w:rsidTr="004A6878">
        <w:trPr>
          <w:trHeight w:val="1160"/>
          <w:jc w:val="center"/>
        </w:trPr>
        <w:tc>
          <w:tcPr>
            <w:tcW w:w="7227" w:type="dxa"/>
            <w:gridSpan w:val="2"/>
            <w:shd w:val="clear" w:color="auto" w:fill="FBE4D5" w:themeFill="accent2" w:themeFillTint="33"/>
          </w:tcPr>
          <w:p w14:paraId="06402882" w14:textId="77777777" w:rsidR="00D66D10" w:rsidRPr="00142563" w:rsidRDefault="00D66D10" w:rsidP="00241A40">
            <w:pPr>
              <w:spacing w:after="0" w:line="20" w:lineRule="atLeast"/>
              <w:rPr>
                <w:rFonts w:ascii="Sylfaen" w:hAnsi="Sylfaen"/>
                <w:b/>
              </w:rPr>
            </w:pPr>
            <w:r w:rsidRPr="00142563">
              <w:rPr>
                <w:rFonts w:ascii="Sylfaen" w:hAnsi="Sylfaen"/>
                <w:b/>
              </w:rPr>
              <w:t xml:space="preserve">Միջոցառումներ  </w:t>
            </w:r>
          </w:p>
          <w:p w14:paraId="665EAD8F" w14:textId="77777777" w:rsidR="00D66D10" w:rsidRPr="00142563" w:rsidRDefault="009B547D" w:rsidP="006B0BA9">
            <w:pPr>
              <w:numPr>
                <w:ilvl w:val="0"/>
                <w:numId w:val="31"/>
              </w:numPr>
              <w:spacing w:after="0" w:line="240" w:lineRule="auto"/>
              <w:ind w:left="447" w:hanging="425"/>
              <w:contextualSpacing/>
              <w:rPr>
                <w:rFonts w:ascii="Sylfaen" w:eastAsia="Calibri" w:hAnsi="Sylfaen" w:cs="Times New Roman"/>
                <w:color w:val="FF0000"/>
              </w:rPr>
            </w:pPr>
            <w:r w:rsidRPr="00142563">
              <w:rPr>
                <w:rFonts w:ascii="Sylfaen" w:eastAsia="Calibri" w:hAnsi="Sylfaen" w:cs="Times New Roman"/>
              </w:rPr>
              <w:t>Բ</w:t>
            </w:r>
            <w:r w:rsidR="00D66D10" w:rsidRPr="00142563">
              <w:rPr>
                <w:rFonts w:ascii="Sylfaen" w:eastAsia="Calibri" w:hAnsi="Sylfaen" w:cs="Times New Roman"/>
              </w:rPr>
              <w:t>նակավայրում արտադպրոցական դաստիարակության ծառայության մատուցում</w:t>
            </w:r>
          </w:p>
        </w:tc>
        <w:tc>
          <w:tcPr>
            <w:tcW w:w="7090" w:type="dxa"/>
            <w:gridSpan w:val="4"/>
            <w:shd w:val="clear" w:color="auto" w:fill="FBE4D5" w:themeFill="accent2" w:themeFillTint="33"/>
          </w:tcPr>
          <w:p w14:paraId="593538D7" w14:textId="77777777" w:rsidR="00D66D10" w:rsidRPr="00142563" w:rsidRDefault="00D66D10" w:rsidP="00241A40">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69D26D8A" w14:textId="647FD209" w:rsidR="00D66D10" w:rsidRPr="006A5747" w:rsidRDefault="00D66D10" w:rsidP="006B0BA9">
            <w:pPr>
              <w:numPr>
                <w:ilvl w:val="0"/>
                <w:numId w:val="17"/>
              </w:numPr>
              <w:spacing w:after="0" w:line="240" w:lineRule="auto"/>
              <w:contextualSpacing/>
              <w:rPr>
                <w:rFonts w:ascii="Sylfaen" w:eastAsia="Calibri" w:hAnsi="Sylfaen" w:cs="Times New Roman"/>
              </w:rPr>
            </w:pPr>
            <w:r w:rsidRPr="006A5747">
              <w:rPr>
                <w:rFonts w:ascii="Sylfaen" w:eastAsia="Calibri" w:hAnsi="Sylfaen" w:cs="Times New Roman"/>
              </w:rPr>
              <w:t xml:space="preserve">Համայնքի բյուջեի միջոցներ, </w:t>
            </w:r>
            <w:r w:rsidR="006A5747" w:rsidRPr="006A5747">
              <w:rPr>
                <w:rFonts w:ascii="Sylfaen" w:eastAsia="Calibri" w:hAnsi="Sylfaen" w:cs="Times New Roman"/>
              </w:rPr>
              <w:t>206295,4</w:t>
            </w:r>
            <w:r w:rsidRPr="006A5747">
              <w:rPr>
                <w:rFonts w:ascii="Sylfaen" w:eastAsia="Calibri" w:hAnsi="Sylfaen" w:cs="Times New Roman"/>
              </w:rPr>
              <w:t xml:space="preserve"> հազար դրամ</w:t>
            </w:r>
          </w:p>
          <w:p w14:paraId="370340A2" w14:textId="0E46F329" w:rsidR="00D66D10" w:rsidRPr="00142563" w:rsidRDefault="00CF28AF" w:rsidP="00CF28AF">
            <w:pPr>
              <w:numPr>
                <w:ilvl w:val="0"/>
                <w:numId w:val="17"/>
              </w:numPr>
              <w:spacing w:after="0" w:line="240" w:lineRule="auto"/>
              <w:contextualSpacing/>
              <w:rPr>
                <w:rFonts w:ascii="Sylfaen" w:hAnsi="Sylfaen"/>
                <w:color w:val="FF0000"/>
              </w:rPr>
            </w:pPr>
            <w:r w:rsidRPr="00142563">
              <w:rPr>
                <w:rFonts w:ascii="Sylfaen" w:hAnsi="Sylfaen"/>
              </w:rPr>
              <w:t>Արտադպրոցական հաստատությունների</w:t>
            </w:r>
            <w:r w:rsidR="00D66D10" w:rsidRPr="00142563">
              <w:rPr>
                <w:rFonts w:ascii="Sylfaen" w:hAnsi="Sylfaen"/>
              </w:rPr>
              <w:t xml:space="preserve"> </w:t>
            </w:r>
            <w:r w:rsidR="00D66D10" w:rsidRPr="00142563">
              <w:rPr>
                <w:rFonts w:ascii="Sylfaen" w:eastAsia="Calibri" w:hAnsi="Sylfaen" w:cs="Times New Roman"/>
              </w:rPr>
              <w:t xml:space="preserve">գույքի վիճակը, բավարար </w:t>
            </w:r>
          </w:p>
        </w:tc>
      </w:tr>
      <w:tr w:rsidR="00D66D10" w:rsidRPr="00142563" w14:paraId="629E4D8D" w14:textId="77777777" w:rsidTr="004A6878">
        <w:trPr>
          <w:jc w:val="center"/>
        </w:trPr>
        <w:tc>
          <w:tcPr>
            <w:tcW w:w="14317" w:type="dxa"/>
            <w:gridSpan w:val="6"/>
            <w:shd w:val="clear" w:color="auto" w:fill="DEEAF6" w:themeFill="accent1" w:themeFillTint="33"/>
          </w:tcPr>
          <w:p w14:paraId="53258CFB"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rPr>
              <w:t>3</w:t>
            </w:r>
            <w:r w:rsidRPr="00142563">
              <w:rPr>
                <w:rFonts w:ascii="Sylfaen" w:hAnsi="Sylfaen"/>
                <w:b/>
              </w:rPr>
              <w:t>. Մշակույթ և երիտասարդության հետ տարվող աշխատանքներ</w:t>
            </w:r>
          </w:p>
        </w:tc>
      </w:tr>
      <w:tr w:rsidR="00D66D10" w:rsidRPr="00142563" w14:paraId="41F1388E" w14:textId="77777777" w:rsidTr="004A6878">
        <w:trPr>
          <w:trHeight w:val="1523"/>
          <w:jc w:val="center"/>
        </w:trPr>
        <w:tc>
          <w:tcPr>
            <w:tcW w:w="7227" w:type="dxa"/>
            <w:gridSpan w:val="2"/>
          </w:tcPr>
          <w:p w14:paraId="6E12084A"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Ոլորտային նպատակ</w:t>
            </w:r>
          </w:p>
          <w:p w14:paraId="44D4F891" w14:textId="77777777" w:rsidR="00D66D10" w:rsidRPr="00142563" w:rsidRDefault="00D66D10" w:rsidP="00241A40">
            <w:pPr>
              <w:spacing w:after="0" w:line="20" w:lineRule="atLeast"/>
              <w:rPr>
                <w:rFonts w:ascii="Sylfaen" w:hAnsi="Sylfaen"/>
                <w:color w:val="FF0000"/>
              </w:rPr>
            </w:pPr>
            <w:r w:rsidRPr="00142563">
              <w:rPr>
                <w:rFonts w:ascii="Sylfaen" w:hAnsi="Sylfaen" w:cs="Arial"/>
              </w:rPr>
              <w:t>Ապահովել ՏԻՄ-երի կողմից համայնքի բնակչությանը մշակութի և երիտասարդության հետ տարվող որակյալ և մատչելի ծառայությունների մատուցումը</w:t>
            </w:r>
          </w:p>
        </w:tc>
        <w:tc>
          <w:tcPr>
            <w:tcW w:w="7090" w:type="dxa"/>
            <w:gridSpan w:val="4"/>
          </w:tcPr>
          <w:p w14:paraId="3950ABEB" w14:textId="77777777" w:rsidR="00D66D10" w:rsidRPr="00142563" w:rsidRDefault="00D66D10" w:rsidP="00241A40">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66E016A8" w14:textId="5149C90D"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 xml:space="preserve">Մատուցվող մշակութային ծառայությունների հասանելիությունը համայնքի կենտրոն չհանդիսացող բնակավայրերի բնակիչներին, </w:t>
            </w:r>
            <w:r w:rsidR="00AA4B81">
              <w:rPr>
                <w:rFonts w:ascii="Sylfaen" w:eastAsia="Calibri" w:hAnsi="Sylfaen" w:cs="Arial"/>
              </w:rPr>
              <w:t>5</w:t>
            </w:r>
            <w:r w:rsidRPr="00142563">
              <w:rPr>
                <w:rFonts w:ascii="Sylfaen" w:eastAsia="Calibri" w:hAnsi="Sylfaen" w:cs="Arial"/>
              </w:rPr>
              <w:t>0%</w:t>
            </w:r>
          </w:p>
          <w:p w14:paraId="3DD22564" w14:textId="68AAAA1D"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 xml:space="preserve">Գրադարանից օգտվողների թվի տարեկան աճը նախորդ տարվա համեմատ, </w:t>
            </w:r>
            <w:r w:rsidR="00AA4B81">
              <w:rPr>
                <w:rFonts w:ascii="Sylfaen" w:eastAsia="Calibri" w:hAnsi="Sylfaen" w:cs="Arial"/>
              </w:rPr>
              <w:t>50</w:t>
            </w:r>
            <w:r w:rsidRPr="00142563">
              <w:rPr>
                <w:rFonts w:ascii="Sylfaen" w:eastAsia="Calibri" w:hAnsi="Sylfaen" w:cs="Arial"/>
              </w:rPr>
              <w:t>%</w:t>
            </w:r>
          </w:p>
        </w:tc>
      </w:tr>
      <w:tr w:rsidR="00334151" w:rsidRPr="00142563" w14:paraId="2E4283F5" w14:textId="77777777" w:rsidTr="003A1897">
        <w:trPr>
          <w:jc w:val="center"/>
        </w:trPr>
        <w:tc>
          <w:tcPr>
            <w:tcW w:w="14317" w:type="dxa"/>
            <w:gridSpan w:val="6"/>
            <w:shd w:val="clear" w:color="auto" w:fill="A8D08D" w:themeFill="accent6" w:themeFillTint="99"/>
            <w:vAlign w:val="center"/>
          </w:tcPr>
          <w:p w14:paraId="5E138783" w14:textId="77777777" w:rsidR="00334151" w:rsidRPr="00142563" w:rsidRDefault="00334151" w:rsidP="003A1897">
            <w:pPr>
              <w:spacing w:after="0" w:line="20" w:lineRule="atLeast"/>
              <w:rPr>
                <w:rFonts w:ascii="Sylfaen" w:hAnsi="Sylfaen"/>
                <w:b/>
              </w:rPr>
            </w:pPr>
            <w:r w:rsidRPr="00142563">
              <w:rPr>
                <w:rFonts w:ascii="Sylfaen" w:hAnsi="Sylfaen"/>
                <w:b/>
              </w:rPr>
              <w:t>Ծրագիր 1. Մշակութային, մարզական և հոգևոր կյանքի աշխուժացում</w:t>
            </w:r>
          </w:p>
        </w:tc>
      </w:tr>
      <w:tr w:rsidR="00334151" w:rsidRPr="00142563" w14:paraId="00C41029" w14:textId="77777777" w:rsidTr="003A1897">
        <w:trPr>
          <w:trHeight w:val="3959"/>
          <w:jc w:val="center"/>
        </w:trPr>
        <w:tc>
          <w:tcPr>
            <w:tcW w:w="2552" w:type="dxa"/>
          </w:tcPr>
          <w:p w14:paraId="48CD1FE6" w14:textId="77777777" w:rsidR="00334151" w:rsidRPr="00142563" w:rsidRDefault="00334151" w:rsidP="003A1897">
            <w:pPr>
              <w:spacing w:after="0" w:line="20" w:lineRule="atLeast"/>
              <w:rPr>
                <w:rFonts w:ascii="Sylfaen" w:hAnsi="Sylfaen"/>
                <w:b/>
              </w:rPr>
            </w:pPr>
            <w:r w:rsidRPr="00142563">
              <w:rPr>
                <w:rFonts w:ascii="Sylfaen" w:hAnsi="Sylfaen"/>
                <w:b/>
              </w:rPr>
              <w:t>Ծրագրի նպատակ</w:t>
            </w:r>
          </w:p>
          <w:p w14:paraId="004DA8DA" w14:textId="77777777" w:rsidR="00334151" w:rsidRPr="00142563" w:rsidRDefault="00334151" w:rsidP="003A1897">
            <w:pPr>
              <w:spacing w:after="0" w:line="20" w:lineRule="atLeast"/>
              <w:rPr>
                <w:rFonts w:ascii="Sylfaen" w:hAnsi="Sylfaen"/>
                <w:color w:val="FF0000"/>
              </w:rPr>
            </w:pPr>
            <w:r w:rsidRPr="00142563">
              <w:rPr>
                <w:rFonts w:ascii="Sylfaen" w:hAnsi="Sylfaen"/>
              </w:rPr>
              <w:t>Ակտիվացնել համայնքի մարզական և մշակութային կյանքը</w:t>
            </w:r>
          </w:p>
        </w:tc>
        <w:tc>
          <w:tcPr>
            <w:tcW w:w="4675" w:type="dxa"/>
          </w:tcPr>
          <w:p w14:paraId="3E53750F" w14:textId="77777777" w:rsidR="00334151" w:rsidRPr="00142563" w:rsidRDefault="00334151"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22BE8D54" w14:textId="77777777" w:rsidR="00334151" w:rsidRPr="00142563" w:rsidRDefault="00334151" w:rsidP="003A1897">
            <w:pPr>
              <w:spacing w:after="0" w:line="20" w:lineRule="atLeast"/>
              <w:rPr>
                <w:rFonts w:ascii="Sylfaen" w:hAnsi="Sylfaen"/>
                <w:b/>
              </w:rPr>
            </w:pPr>
          </w:p>
          <w:p w14:paraId="03409F51" w14:textId="77777777" w:rsidR="00334151" w:rsidRPr="00142563" w:rsidRDefault="00334151" w:rsidP="006B0BA9">
            <w:pPr>
              <w:numPr>
                <w:ilvl w:val="0"/>
                <w:numId w:val="20"/>
              </w:numPr>
              <w:spacing w:after="0" w:line="240" w:lineRule="auto"/>
              <w:ind w:left="450" w:hanging="450"/>
              <w:contextualSpacing/>
              <w:rPr>
                <w:rFonts w:ascii="Sylfaen" w:eastAsia="Calibri" w:hAnsi="Sylfaen" w:cs="Times New Roman"/>
              </w:rPr>
            </w:pPr>
            <w:r w:rsidRPr="00142563">
              <w:rPr>
                <w:rFonts w:ascii="Sylfaen" w:eastAsia="Calibri" w:hAnsi="Sylfaen" w:cs="Times New Roman"/>
              </w:rPr>
              <w:t>Համայնքի ապահովվածությունը մարզադաշտերով և խաղահրապարակներով, 30%</w:t>
            </w:r>
          </w:p>
          <w:p w14:paraId="612CAB0F" w14:textId="10E84DC1" w:rsidR="00334151" w:rsidRPr="00142563" w:rsidRDefault="00334151" w:rsidP="006B0BA9">
            <w:pPr>
              <w:numPr>
                <w:ilvl w:val="0"/>
                <w:numId w:val="20"/>
              </w:numPr>
              <w:spacing w:after="0" w:line="240" w:lineRule="auto"/>
              <w:ind w:left="450" w:hanging="450"/>
              <w:contextualSpacing/>
              <w:rPr>
                <w:rFonts w:ascii="Sylfaen" w:eastAsia="Calibri" w:hAnsi="Sylfaen" w:cs="Times New Roman"/>
              </w:rPr>
            </w:pPr>
            <w:r w:rsidRPr="00142563">
              <w:rPr>
                <w:rFonts w:ascii="Sylfaen" w:eastAsia="Calibri" w:hAnsi="Sylfaen" w:cs="Times New Roman"/>
              </w:rPr>
              <w:t xml:space="preserve">Մշակութային խմբակներում ընդգրկված երեխաների թվի տեսակարար կշիռը համապատասխան տարիքի երեխաների թվի կազմում, </w:t>
            </w:r>
            <w:r w:rsidR="00AA4B81">
              <w:rPr>
                <w:rFonts w:ascii="Sylfaen" w:eastAsia="Calibri" w:hAnsi="Sylfaen" w:cs="Times New Roman"/>
              </w:rPr>
              <w:t>65</w:t>
            </w:r>
            <w:r w:rsidRPr="00142563">
              <w:rPr>
                <w:rFonts w:ascii="Sylfaen" w:eastAsia="Calibri" w:hAnsi="Sylfaen" w:cs="Times New Roman"/>
              </w:rPr>
              <w:t>%</w:t>
            </w:r>
          </w:p>
          <w:p w14:paraId="09AB46FB" w14:textId="27E4B4E3" w:rsidR="00334151" w:rsidRPr="00142563" w:rsidRDefault="00334151" w:rsidP="006B0BA9">
            <w:pPr>
              <w:numPr>
                <w:ilvl w:val="0"/>
                <w:numId w:val="20"/>
              </w:numPr>
              <w:spacing w:after="0" w:line="240" w:lineRule="auto"/>
              <w:ind w:left="450" w:hanging="450"/>
              <w:contextualSpacing/>
              <w:rPr>
                <w:rFonts w:ascii="Sylfaen" w:eastAsia="Calibri" w:hAnsi="Sylfaen" w:cs="Times New Roman"/>
              </w:rPr>
            </w:pPr>
            <w:r w:rsidRPr="00142563">
              <w:rPr>
                <w:rFonts w:ascii="Sylfaen" w:eastAsia="Calibri" w:hAnsi="Sylfaen" w:cs="Times New Roman"/>
              </w:rPr>
              <w:t xml:space="preserve">Մատուցվող մշակութային ծառայությունների հասանելիությունը համայնքի բնակիչներին, </w:t>
            </w:r>
            <w:r w:rsidR="00AA4B81">
              <w:rPr>
                <w:rFonts w:ascii="Sylfaen" w:eastAsia="Calibri" w:hAnsi="Sylfaen" w:cs="Times New Roman"/>
              </w:rPr>
              <w:t>8</w:t>
            </w:r>
            <w:r w:rsidRPr="00142563">
              <w:rPr>
                <w:rFonts w:ascii="Sylfaen" w:eastAsia="Calibri" w:hAnsi="Sylfaen" w:cs="Times New Roman"/>
              </w:rPr>
              <w:t>0%</w:t>
            </w:r>
          </w:p>
          <w:p w14:paraId="0ACEBE37" w14:textId="71A95CAD" w:rsidR="00334151" w:rsidRPr="00142563" w:rsidRDefault="00334151" w:rsidP="00AA4B81">
            <w:pPr>
              <w:spacing w:after="0" w:line="240" w:lineRule="auto"/>
              <w:contextualSpacing/>
              <w:rPr>
                <w:rFonts w:ascii="Sylfaen" w:eastAsia="Calibri" w:hAnsi="Sylfaen" w:cs="Times New Roman"/>
                <w:color w:val="FF0000"/>
              </w:rPr>
            </w:pPr>
          </w:p>
        </w:tc>
        <w:tc>
          <w:tcPr>
            <w:tcW w:w="2127" w:type="dxa"/>
          </w:tcPr>
          <w:p w14:paraId="3863EBD8" w14:textId="77777777" w:rsidR="00334151" w:rsidRPr="00142563" w:rsidRDefault="00334151" w:rsidP="003A1897">
            <w:pPr>
              <w:spacing w:after="0" w:line="20" w:lineRule="atLeast"/>
              <w:rPr>
                <w:rFonts w:ascii="Sylfaen" w:hAnsi="Sylfaen"/>
              </w:rPr>
            </w:pPr>
            <w:r w:rsidRPr="00142563">
              <w:rPr>
                <w:rFonts w:ascii="Sylfaen" w:hAnsi="Sylfaen"/>
              </w:rPr>
              <w:t>Ծրագրի գնահատման համակարգ,</w:t>
            </w:r>
          </w:p>
          <w:p w14:paraId="6C5B8938" w14:textId="77777777" w:rsidR="00334151" w:rsidRPr="00142563" w:rsidRDefault="00334151"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0EAC1BB0" w14:textId="77777777" w:rsidR="00334151" w:rsidRPr="00142563" w:rsidRDefault="00334151" w:rsidP="003A1897">
            <w:pPr>
              <w:spacing w:after="0" w:line="20" w:lineRule="atLeast"/>
              <w:rPr>
                <w:rFonts w:ascii="Sylfaen" w:hAnsi="Sylfaen"/>
                <w:color w:val="FF0000"/>
              </w:rPr>
            </w:pPr>
          </w:p>
          <w:p w14:paraId="7BAEE99A" w14:textId="77777777" w:rsidR="00334151" w:rsidRPr="00142563" w:rsidRDefault="00334151" w:rsidP="003A1897">
            <w:pPr>
              <w:spacing w:after="0" w:line="20" w:lineRule="atLeast"/>
              <w:rPr>
                <w:rFonts w:ascii="Sylfaen" w:hAnsi="Sylfaen"/>
                <w:color w:val="FF0000"/>
              </w:rPr>
            </w:pPr>
          </w:p>
          <w:p w14:paraId="64A041EB" w14:textId="77777777" w:rsidR="00AA4B81" w:rsidRPr="00142563" w:rsidRDefault="00334151" w:rsidP="00AA4B81">
            <w:pPr>
              <w:spacing w:after="0" w:line="20" w:lineRule="atLeast"/>
              <w:rPr>
                <w:rFonts w:ascii="Sylfaen" w:hAnsi="Sylfaen"/>
              </w:rPr>
            </w:pPr>
            <w:r w:rsidRPr="00142563">
              <w:rPr>
                <w:rFonts w:ascii="Sylfaen" w:hAnsi="Sylfaen"/>
              </w:rPr>
              <w:t xml:space="preserve">Համայնքի ղեկավար, </w:t>
            </w:r>
            <w:r w:rsidR="00AA4B81">
              <w:rPr>
                <w:rFonts w:ascii="Sylfaen" w:hAnsi="Sylfaen"/>
              </w:rPr>
              <w:t>Կրթության, մշակույթի, սպորտի, երիտասարդության և սոցիալական աջակցության բաժին,</w:t>
            </w:r>
          </w:p>
          <w:p w14:paraId="68CA49C0" w14:textId="730DB819" w:rsidR="00334151" w:rsidRPr="00142563" w:rsidRDefault="00334151" w:rsidP="003A1897">
            <w:pPr>
              <w:spacing w:after="0" w:line="20" w:lineRule="atLeast"/>
              <w:rPr>
                <w:rFonts w:ascii="Sylfaen" w:hAnsi="Sylfaen"/>
                <w:color w:val="FF0000"/>
              </w:rPr>
            </w:pPr>
          </w:p>
        </w:tc>
        <w:tc>
          <w:tcPr>
            <w:tcW w:w="1133" w:type="dxa"/>
            <w:vMerge w:val="restart"/>
          </w:tcPr>
          <w:p w14:paraId="337C4AE1" w14:textId="77777777" w:rsidR="00334151" w:rsidRPr="00142563" w:rsidRDefault="00334151" w:rsidP="003A1897">
            <w:pPr>
              <w:spacing w:after="0" w:line="20" w:lineRule="atLeast"/>
              <w:jc w:val="both"/>
              <w:rPr>
                <w:rFonts w:ascii="Sylfaen" w:eastAsia="Calibri" w:hAnsi="Sylfaen" w:cs="Times New Roman"/>
                <w:color w:val="FF0000"/>
              </w:rPr>
            </w:pPr>
          </w:p>
          <w:p w14:paraId="425172D4" w14:textId="77777777" w:rsidR="00334151" w:rsidRPr="00142563" w:rsidRDefault="00334151" w:rsidP="003A1897">
            <w:pPr>
              <w:spacing w:after="0" w:line="20" w:lineRule="atLeast"/>
              <w:jc w:val="both"/>
              <w:rPr>
                <w:rFonts w:ascii="Sylfaen" w:eastAsia="Calibri" w:hAnsi="Sylfaen" w:cs="Times New Roman"/>
                <w:color w:val="FF0000"/>
              </w:rPr>
            </w:pPr>
          </w:p>
          <w:p w14:paraId="49AF07BB" w14:textId="77777777" w:rsidR="00334151" w:rsidRPr="00142563" w:rsidRDefault="00334151" w:rsidP="003A1897">
            <w:pPr>
              <w:spacing w:after="0" w:line="20" w:lineRule="atLeast"/>
              <w:jc w:val="both"/>
              <w:rPr>
                <w:rFonts w:ascii="Sylfaen" w:eastAsia="Calibri" w:hAnsi="Sylfaen" w:cs="Times New Roman"/>
                <w:color w:val="FF0000"/>
              </w:rPr>
            </w:pPr>
          </w:p>
          <w:p w14:paraId="5AC86D2B" w14:textId="77777777" w:rsidR="00334151" w:rsidRPr="00142563" w:rsidRDefault="00334151" w:rsidP="003A1897">
            <w:pPr>
              <w:spacing w:after="0" w:line="20" w:lineRule="atLeast"/>
              <w:jc w:val="both"/>
              <w:rPr>
                <w:rFonts w:ascii="Sylfaen" w:eastAsia="Calibri" w:hAnsi="Sylfaen" w:cs="Times New Roman"/>
                <w:color w:val="FF0000"/>
              </w:rPr>
            </w:pPr>
          </w:p>
          <w:p w14:paraId="5610FB76" w14:textId="2F072C65" w:rsidR="00334151" w:rsidRPr="00142563" w:rsidRDefault="00334151"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7F2D14"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648BCCD6" w14:textId="77777777" w:rsidR="00334151" w:rsidRPr="00142563" w:rsidRDefault="00334151" w:rsidP="003A1897">
            <w:pPr>
              <w:spacing w:after="0" w:line="20" w:lineRule="atLeast"/>
              <w:jc w:val="center"/>
              <w:rPr>
                <w:rFonts w:ascii="Sylfaen" w:hAnsi="Sylfaen"/>
                <w:color w:val="FF0000"/>
              </w:rPr>
            </w:pPr>
          </w:p>
        </w:tc>
        <w:tc>
          <w:tcPr>
            <w:tcW w:w="1844" w:type="dxa"/>
          </w:tcPr>
          <w:p w14:paraId="623E07F4" w14:textId="77777777" w:rsidR="00334151" w:rsidRPr="00142563" w:rsidRDefault="00334151" w:rsidP="003A1897">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334151" w:rsidRPr="00142563" w14:paraId="0FBF723E" w14:textId="77777777" w:rsidTr="003A1897">
        <w:trPr>
          <w:trHeight w:val="2400"/>
          <w:jc w:val="center"/>
        </w:trPr>
        <w:tc>
          <w:tcPr>
            <w:tcW w:w="2552" w:type="dxa"/>
          </w:tcPr>
          <w:p w14:paraId="7CAC9350" w14:textId="77777777" w:rsidR="00334151" w:rsidRPr="00142563" w:rsidRDefault="00334151" w:rsidP="003A1897">
            <w:pPr>
              <w:spacing w:after="0" w:line="20" w:lineRule="atLeast"/>
              <w:rPr>
                <w:rFonts w:ascii="Sylfaen" w:hAnsi="Sylfaen"/>
                <w:b/>
              </w:rPr>
            </w:pPr>
            <w:r w:rsidRPr="00142563">
              <w:rPr>
                <w:rFonts w:ascii="Sylfaen" w:hAnsi="Sylfaen"/>
                <w:b/>
              </w:rPr>
              <w:t>Միջանկյալ արդյունք 1</w:t>
            </w:r>
          </w:p>
          <w:p w14:paraId="039C5A88" w14:textId="77777777" w:rsidR="00334151" w:rsidRPr="00142563" w:rsidRDefault="00334151" w:rsidP="003A1897">
            <w:pPr>
              <w:spacing w:after="0" w:line="20" w:lineRule="atLeast"/>
              <w:rPr>
                <w:rFonts w:ascii="Sylfaen" w:hAnsi="Sylfaen"/>
                <w:color w:val="FF0000"/>
              </w:rPr>
            </w:pPr>
            <w:r w:rsidRPr="00142563">
              <w:rPr>
                <w:rFonts w:ascii="Sylfaen" w:hAnsi="Sylfaen"/>
              </w:rPr>
              <w:t>Ակտիվացել է համայնքի մարզական և մշակութային կյանքը</w:t>
            </w:r>
          </w:p>
        </w:tc>
        <w:tc>
          <w:tcPr>
            <w:tcW w:w="4675" w:type="dxa"/>
          </w:tcPr>
          <w:p w14:paraId="2049B2CE" w14:textId="77777777" w:rsidR="00334151" w:rsidRPr="00142563" w:rsidRDefault="00334151" w:rsidP="003A1897">
            <w:pPr>
              <w:spacing w:after="0" w:line="20" w:lineRule="atLeast"/>
              <w:rPr>
                <w:rFonts w:ascii="Sylfaen" w:hAnsi="Sylfaen"/>
                <w:b/>
                <w:color w:val="FF0000"/>
              </w:rPr>
            </w:pPr>
            <w:r w:rsidRPr="00142563">
              <w:rPr>
                <w:rFonts w:ascii="Sylfaen" w:hAnsi="Sylfaen"/>
                <w:b/>
              </w:rPr>
              <w:t xml:space="preserve">Ելքային ցուցանիշներ (քանակ, որակ, ժամկետ) </w:t>
            </w:r>
          </w:p>
          <w:p w14:paraId="465D406F" w14:textId="7C103349" w:rsidR="00334151" w:rsidRPr="00142563" w:rsidRDefault="00334151"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Տարվա ընթացքում կազմակերպված մարզական մրցաշարերի թիվը </w:t>
            </w:r>
            <w:r w:rsidR="00AA4B81">
              <w:rPr>
                <w:rFonts w:ascii="Sylfaen" w:hAnsi="Sylfaen"/>
              </w:rPr>
              <w:t>10</w:t>
            </w:r>
          </w:p>
          <w:p w14:paraId="027DB3A0" w14:textId="559D693C" w:rsidR="00334151" w:rsidRPr="00142563" w:rsidRDefault="00334151"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Տարվա ընթացքում կազմակերպված մշակութային միջոցառումների թիվը </w:t>
            </w:r>
            <w:r w:rsidR="00AA4B81">
              <w:rPr>
                <w:rFonts w:ascii="Sylfaen" w:hAnsi="Sylfaen"/>
              </w:rPr>
              <w:t>20</w:t>
            </w:r>
          </w:p>
          <w:p w14:paraId="2B60B7AD" w14:textId="77777777" w:rsidR="00334151" w:rsidRPr="00142563" w:rsidRDefault="00334151" w:rsidP="006B0BA9">
            <w:pPr>
              <w:numPr>
                <w:ilvl w:val="0"/>
                <w:numId w:val="20"/>
              </w:numPr>
              <w:spacing w:after="0" w:line="240" w:lineRule="auto"/>
              <w:ind w:left="450" w:hanging="450"/>
              <w:contextualSpacing/>
              <w:rPr>
                <w:rFonts w:ascii="Sylfaen" w:hAnsi="Sylfaen"/>
              </w:rPr>
            </w:pPr>
            <w:r w:rsidRPr="00142563">
              <w:rPr>
                <w:rFonts w:ascii="Sylfaen" w:eastAsia="Calibri" w:hAnsi="Sylfaen" w:cs="Times New Roman"/>
              </w:rPr>
              <w:t>Համայնքի ապահովվածությունը մարզադաշտերով և խաղահրապարակներո, 30%</w:t>
            </w:r>
          </w:p>
          <w:p w14:paraId="38732451" w14:textId="24B19749" w:rsidR="00334151" w:rsidRPr="00142563" w:rsidRDefault="00334151"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 xml:space="preserve">Համայնքի երիտասարդության խնդիրների լուծմանն ուղղված՝ </w:t>
            </w:r>
            <w:r w:rsidRPr="00142563">
              <w:rPr>
                <w:rFonts w:ascii="Sylfaen" w:hAnsi="Sylfaen"/>
              </w:rPr>
              <w:lastRenderedPageBreak/>
              <w:t xml:space="preserve">իրականացված ծրագրերի և միջոցառումների թիվը </w:t>
            </w:r>
            <w:r w:rsidR="005E26ED">
              <w:rPr>
                <w:rFonts w:ascii="Sylfaen" w:hAnsi="Sylfaen"/>
              </w:rPr>
              <w:t>20</w:t>
            </w:r>
          </w:p>
        </w:tc>
        <w:tc>
          <w:tcPr>
            <w:tcW w:w="2127" w:type="dxa"/>
          </w:tcPr>
          <w:p w14:paraId="3445184F" w14:textId="77777777" w:rsidR="00334151" w:rsidRPr="00142563" w:rsidRDefault="00334151"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59C26338" w14:textId="77777777" w:rsidR="00334151" w:rsidRPr="00142563" w:rsidRDefault="00334151"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116530FD" w14:textId="77777777" w:rsidR="00334151" w:rsidRPr="00142563" w:rsidRDefault="00334151" w:rsidP="003A1897">
            <w:pPr>
              <w:spacing w:after="0" w:line="20" w:lineRule="atLeast"/>
              <w:jc w:val="both"/>
              <w:rPr>
                <w:rFonts w:ascii="Sylfaen" w:hAnsi="Sylfaen"/>
                <w:color w:val="FF0000"/>
              </w:rPr>
            </w:pPr>
          </w:p>
        </w:tc>
        <w:tc>
          <w:tcPr>
            <w:tcW w:w="1133" w:type="dxa"/>
            <w:vMerge/>
            <w:vAlign w:val="center"/>
          </w:tcPr>
          <w:p w14:paraId="721524FC" w14:textId="77777777" w:rsidR="00334151" w:rsidRPr="00142563" w:rsidRDefault="00334151" w:rsidP="003A1897">
            <w:pPr>
              <w:spacing w:after="0" w:line="20" w:lineRule="atLeast"/>
              <w:jc w:val="center"/>
              <w:rPr>
                <w:rFonts w:ascii="Sylfaen" w:hAnsi="Sylfaen"/>
                <w:color w:val="FF0000"/>
              </w:rPr>
            </w:pPr>
          </w:p>
        </w:tc>
        <w:tc>
          <w:tcPr>
            <w:tcW w:w="1844" w:type="dxa"/>
            <w:tcBorders>
              <w:top w:val="nil"/>
            </w:tcBorders>
          </w:tcPr>
          <w:p w14:paraId="3038D7E6" w14:textId="77777777" w:rsidR="00334151" w:rsidRPr="00142563" w:rsidRDefault="00334151" w:rsidP="003A1897">
            <w:pPr>
              <w:spacing w:after="0" w:line="20" w:lineRule="atLeast"/>
              <w:ind w:right="-69"/>
              <w:contextualSpacing/>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334151" w:rsidRPr="00142563" w14:paraId="3C8FDAEA" w14:textId="77777777" w:rsidTr="003A1897">
        <w:trPr>
          <w:trHeight w:val="1387"/>
          <w:jc w:val="center"/>
        </w:trPr>
        <w:tc>
          <w:tcPr>
            <w:tcW w:w="7227" w:type="dxa"/>
            <w:gridSpan w:val="2"/>
            <w:tcBorders>
              <w:top w:val="single" w:sz="4" w:space="0" w:color="auto"/>
            </w:tcBorders>
            <w:shd w:val="clear" w:color="auto" w:fill="FBE4D5" w:themeFill="accent2" w:themeFillTint="33"/>
          </w:tcPr>
          <w:p w14:paraId="3E8E6647"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Միջոցառումներ (գործողություններ) </w:t>
            </w:r>
          </w:p>
          <w:p w14:paraId="77F67CA5" w14:textId="77777777" w:rsidR="00334151" w:rsidRPr="00142563" w:rsidRDefault="00334151" w:rsidP="006B0BA9">
            <w:pPr>
              <w:numPr>
                <w:ilvl w:val="0"/>
                <w:numId w:val="17"/>
              </w:numPr>
              <w:spacing w:after="0" w:line="240" w:lineRule="auto"/>
              <w:ind w:left="447" w:hanging="425"/>
              <w:contextualSpacing/>
              <w:rPr>
                <w:rFonts w:ascii="Sylfaen" w:eastAsia="Calibri" w:hAnsi="Sylfaen" w:cs="Times New Roman"/>
              </w:rPr>
            </w:pPr>
            <w:r w:rsidRPr="00142563">
              <w:rPr>
                <w:rFonts w:ascii="Sylfaen" w:eastAsia="Calibri" w:hAnsi="Sylfaen" w:cs="Times New Roman"/>
              </w:rPr>
              <w:t>Մշակութային, մարզական և հոգևոր կյանքի աշխուժացում</w:t>
            </w:r>
          </w:p>
          <w:p w14:paraId="4618B163" w14:textId="77777777" w:rsidR="00334151" w:rsidRPr="00142563" w:rsidRDefault="00334151" w:rsidP="006B0BA9">
            <w:pPr>
              <w:numPr>
                <w:ilvl w:val="0"/>
                <w:numId w:val="17"/>
              </w:numPr>
              <w:spacing w:after="0" w:line="240" w:lineRule="auto"/>
              <w:ind w:left="447" w:hanging="425"/>
              <w:contextualSpacing/>
              <w:rPr>
                <w:rFonts w:ascii="Sylfaen" w:eastAsia="Calibri" w:hAnsi="Sylfaen" w:cs="Times New Roman"/>
              </w:rPr>
            </w:pPr>
            <w:r w:rsidRPr="00142563">
              <w:rPr>
                <w:rFonts w:ascii="Sylfaen" w:eastAsia="Calibri" w:hAnsi="Sylfaen" w:cs="Times New Roman"/>
              </w:rPr>
              <w:t>Համայնքի երիտասարդության խնդիրների լուծմանն ուղղված՝ ծրագրերի և միջոցառումների կազմակերպում</w:t>
            </w:r>
          </w:p>
        </w:tc>
        <w:tc>
          <w:tcPr>
            <w:tcW w:w="7090" w:type="dxa"/>
            <w:gridSpan w:val="4"/>
            <w:tcBorders>
              <w:top w:val="single" w:sz="4" w:space="0" w:color="auto"/>
            </w:tcBorders>
            <w:shd w:val="clear" w:color="auto" w:fill="FBE4D5" w:themeFill="accent2" w:themeFillTint="33"/>
          </w:tcPr>
          <w:p w14:paraId="3C5A0F16"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66019CF3" w14:textId="35CDDEB6"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eastAsia="Calibri" w:hAnsi="Sylfaen" w:cs="Times New Roman"/>
              </w:rPr>
              <w:t xml:space="preserve">Համայնքի բյուջեի միջոցներ, </w:t>
            </w:r>
            <w:r w:rsidR="007D46EC" w:rsidRPr="00142563">
              <w:rPr>
                <w:rFonts w:ascii="Sylfaen" w:eastAsia="Calibri" w:hAnsi="Sylfaen" w:cs="Times New Roman"/>
              </w:rPr>
              <w:t>58615</w:t>
            </w:r>
            <w:r w:rsidRPr="00142563">
              <w:rPr>
                <w:rFonts w:ascii="Sylfaen" w:eastAsia="Calibri" w:hAnsi="Sylfaen" w:cs="Times New Roman"/>
              </w:rPr>
              <w:t xml:space="preserve"> հազար դրամ</w:t>
            </w:r>
          </w:p>
          <w:p w14:paraId="66EF0DF0" w14:textId="4E15852D"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hAnsi="Sylfaen" w:cs="Arial"/>
              </w:rPr>
              <w:t>Տարվա</w:t>
            </w:r>
            <w:r w:rsidRPr="00142563">
              <w:rPr>
                <w:rFonts w:ascii="Sylfaen" w:hAnsi="Sylfaen"/>
              </w:rPr>
              <w:t xml:space="preserve"> ընթացքում կազմակերպվող մշակութային և մարզական միջոցառումների թիվը 1</w:t>
            </w:r>
            <w:r w:rsidR="00CF28AF" w:rsidRPr="00142563">
              <w:rPr>
                <w:rFonts w:ascii="Sylfaen" w:hAnsi="Sylfaen"/>
              </w:rPr>
              <w:t>3</w:t>
            </w:r>
          </w:p>
          <w:p w14:paraId="7BF68D18" w14:textId="0CB46DFB" w:rsidR="00334151" w:rsidRPr="00142563" w:rsidRDefault="00334151" w:rsidP="006B0BA9">
            <w:pPr>
              <w:numPr>
                <w:ilvl w:val="0"/>
                <w:numId w:val="17"/>
              </w:numPr>
              <w:spacing w:after="0" w:line="240" w:lineRule="auto"/>
              <w:ind w:left="310" w:hanging="284"/>
              <w:contextualSpacing/>
              <w:rPr>
                <w:rFonts w:ascii="Sylfaen" w:eastAsia="Calibri" w:hAnsi="Sylfaen" w:cs="Times New Roman"/>
                <w:color w:val="FF0000"/>
              </w:rPr>
            </w:pPr>
            <w:r w:rsidRPr="00142563">
              <w:rPr>
                <w:rFonts w:ascii="Sylfaen" w:eastAsia="Calibri" w:hAnsi="Sylfaen" w:cs="Times New Roman"/>
              </w:rPr>
              <w:t xml:space="preserve">Համայնքի երիտասարդության խնդիրների լուծմանն ուղղված՝ իրականացվող ծրագրերի և միջոցառումների թիվը </w:t>
            </w:r>
            <w:r w:rsidR="005E26ED">
              <w:rPr>
                <w:rFonts w:ascii="Sylfaen" w:eastAsia="Calibri" w:hAnsi="Sylfaen" w:cs="Times New Roman"/>
              </w:rPr>
              <w:t>5</w:t>
            </w:r>
          </w:p>
        </w:tc>
      </w:tr>
      <w:tr w:rsidR="00334151" w:rsidRPr="00142563" w14:paraId="7CD41DEB" w14:textId="77777777" w:rsidTr="003A1897">
        <w:trPr>
          <w:jc w:val="center"/>
        </w:trPr>
        <w:tc>
          <w:tcPr>
            <w:tcW w:w="14317" w:type="dxa"/>
            <w:gridSpan w:val="6"/>
            <w:shd w:val="clear" w:color="auto" w:fill="A8D08D" w:themeFill="accent6" w:themeFillTint="99"/>
            <w:vAlign w:val="center"/>
          </w:tcPr>
          <w:p w14:paraId="75CE0CF6" w14:textId="77777777" w:rsidR="00334151" w:rsidRPr="00142563" w:rsidRDefault="00334151" w:rsidP="00FE04A1">
            <w:pPr>
              <w:spacing w:after="0" w:line="20" w:lineRule="atLeast"/>
              <w:rPr>
                <w:rFonts w:ascii="Sylfaen" w:hAnsi="Sylfaen"/>
                <w:b/>
              </w:rPr>
            </w:pPr>
            <w:r w:rsidRPr="00142563">
              <w:rPr>
                <w:rFonts w:ascii="Sylfaen" w:hAnsi="Sylfaen"/>
                <w:b/>
              </w:rPr>
              <w:t xml:space="preserve">Ծրագիր 2. </w:t>
            </w:r>
            <w:r w:rsidR="00FE04A1" w:rsidRPr="00142563">
              <w:rPr>
                <w:rFonts w:ascii="Sylfaen" w:hAnsi="Sylfaen"/>
                <w:b/>
              </w:rPr>
              <w:t>Բ</w:t>
            </w:r>
            <w:r w:rsidRPr="00142563">
              <w:rPr>
                <w:rFonts w:ascii="Sylfaen" w:hAnsi="Sylfaen"/>
                <w:b/>
              </w:rPr>
              <w:t>նակավայրերում  գրադարանների գործունեության ապահովում</w:t>
            </w:r>
          </w:p>
        </w:tc>
      </w:tr>
      <w:tr w:rsidR="00334151" w:rsidRPr="00142563" w14:paraId="35E502C7" w14:textId="77777777" w:rsidTr="003A1897">
        <w:trPr>
          <w:trHeight w:val="2259"/>
          <w:jc w:val="center"/>
        </w:trPr>
        <w:tc>
          <w:tcPr>
            <w:tcW w:w="2552" w:type="dxa"/>
          </w:tcPr>
          <w:p w14:paraId="708CB794" w14:textId="77777777" w:rsidR="00334151" w:rsidRPr="00142563" w:rsidRDefault="00334151" w:rsidP="003A1897">
            <w:pPr>
              <w:spacing w:after="0" w:line="20" w:lineRule="atLeast"/>
              <w:rPr>
                <w:rFonts w:ascii="Sylfaen" w:hAnsi="Sylfaen"/>
                <w:b/>
              </w:rPr>
            </w:pPr>
            <w:r w:rsidRPr="00142563">
              <w:rPr>
                <w:rFonts w:ascii="Sylfaen" w:hAnsi="Sylfaen"/>
                <w:b/>
              </w:rPr>
              <w:t>Ծրագրի նպատակ</w:t>
            </w:r>
          </w:p>
          <w:p w14:paraId="616BA8AB" w14:textId="77777777" w:rsidR="00334151" w:rsidRPr="00142563" w:rsidRDefault="009B547D" w:rsidP="003A1897">
            <w:pPr>
              <w:spacing w:after="0" w:line="20" w:lineRule="atLeast"/>
              <w:rPr>
                <w:rFonts w:ascii="Sylfaen" w:hAnsi="Sylfaen"/>
                <w:color w:val="FF0000"/>
              </w:rPr>
            </w:pPr>
            <w:r w:rsidRPr="00142563">
              <w:rPr>
                <w:rFonts w:ascii="Sylfaen" w:hAnsi="Sylfaen"/>
              </w:rPr>
              <w:t>Բ</w:t>
            </w:r>
            <w:r w:rsidR="00334151" w:rsidRPr="00142563">
              <w:rPr>
                <w:rFonts w:ascii="Sylfaen" w:hAnsi="Sylfaen"/>
              </w:rPr>
              <w:t>նակավայրերում  ապահովել գրադարանային ծառայությունների մատուցումը</w:t>
            </w:r>
          </w:p>
        </w:tc>
        <w:tc>
          <w:tcPr>
            <w:tcW w:w="4675" w:type="dxa"/>
          </w:tcPr>
          <w:p w14:paraId="7A32845B" w14:textId="77777777" w:rsidR="00334151" w:rsidRPr="00142563" w:rsidRDefault="00334151"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7F0C87E6" w14:textId="77777777" w:rsidR="00334151" w:rsidRPr="00142563" w:rsidRDefault="00334151" w:rsidP="003A1897">
            <w:pPr>
              <w:spacing w:after="0" w:line="20" w:lineRule="atLeast"/>
              <w:rPr>
                <w:rFonts w:ascii="Sylfaen" w:hAnsi="Sylfaen"/>
                <w:b/>
              </w:rPr>
            </w:pPr>
          </w:p>
          <w:p w14:paraId="1EC671AD" w14:textId="00061E8D" w:rsidR="00334151" w:rsidRPr="00142563" w:rsidRDefault="00334151" w:rsidP="006B0BA9">
            <w:pPr>
              <w:numPr>
                <w:ilvl w:val="0"/>
                <w:numId w:val="20"/>
              </w:numPr>
              <w:spacing w:after="0" w:line="240" w:lineRule="auto"/>
              <w:ind w:left="305"/>
              <w:contextualSpacing/>
              <w:rPr>
                <w:rFonts w:ascii="Sylfaen" w:eastAsia="Calibri" w:hAnsi="Sylfaen" w:cs="Times New Roman"/>
                <w:color w:val="FF0000"/>
              </w:rPr>
            </w:pPr>
            <w:r w:rsidRPr="00142563">
              <w:rPr>
                <w:rFonts w:ascii="Sylfaen" w:eastAsia="Calibri" w:hAnsi="Sylfaen" w:cs="Times New Roman"/>
              </w:rPr>
              <w:t>Տարվա ընթացքում գրադարանից օգտվող բնակիչների թվի տեսակարար</w:t>
            </w:r>
            <w:r w:rsidRPr="00142563">
              <w:rPr>
                <w:rFonts w:ascii="Sylfaen" w:eastAsia="Calibri" w:hAnsi="Sylfaen" w:cs="Times New Roman"/>
                <w:color w:val="FF0000"/>
              </w:rPr>
              <w:t xml:space="preserve"> </w:t>
            </w:r>
            <w:r w:rsidRPr="00142563">
              <w:rPr>
                <w:rFonts w:ascii="Sylfaen" w:eastAsia="Calibri" w:hAnsi="Sylfaen" w:cs="Times New Roman"/>
              </w:rPr>
              <w:t xml:space="preserve">կշիռը բնակիչների ընդհանուր թվի մեջ, </w:t>
            </w:r>
            <w:r w:rsidR="00624F80" w:rsidRPr="00624F80">
              <w:rPr>
                <w:rFonts w:ascii="Sylfaen" w:eastAsia="Calibri" w:hAnsi="Sylfaen" w:cs="Times New Roman"/>
              </w:rPr>
              <w:t>25</w:t>
            </w:r>
            <w:r w:rsidRPr="00142563">
              <w:rPr>
                <w:rFonts w:ascii="Sylfaen" w:eastAsia="Calibri" w:hAnsi="Sylfaen" w:cs="Times New Roman"/>
              </w:rPr>
              <w:t>%</w:t>
            </w:r>
          </w:p>
          <w:p w14:paraId="3E03BBB6" w14:textId="77777777" w:rsidR="00334151" w:rsidRPr="00142563" w:rsidRDefault="00334151" w:rsidP="006B0BA9">
            <w:pPr>
              <w:numPr>
                <w:ilvl w:val="0"/>
                <w:numId w:val="20"/>
              </w:numPr>
              <w:spacing w:after="0" w:line="240" w:lineRule="auto"/>
              <w:ind w:left="305"/>
              <w:contextualSpacing/>
              <w:rPr>
                <w:rFonts w:ascii="Sylfaen" w:eastAsia="Calibri" w:hAnsi="Sylfaen" w:cs="Times New Roman"/>
                <w:color w:val="FF0000"/>
              </w:rPr>
            </w:pPr>
            <w:r w:rsidRPr="00142563">
              <w:rPr>
                <w:rFonts w:ascii="Sylfaen" w:eastAsia="Calibri" w:hAnsi="Sylfaen" w:cs="Times New Roman"/>
              </w:rPr>
              <w:t>Բնակիչների բավարարվածությունը մատուցվող գրադրանային ծառայություններից, 70%</w:t>
            </w:r>
          </w:p>
        </w:tc>
        <w:tc>
          <w:tcPr>
            <w:tcW w:w="2127" w:type="dxa"/>
          </w:tcPr>
          <w:p w14:paraId="304501FF" w14:textId="77777777" w:rsidR="00334151" w:rsidRPr="00142563" w:rsidRDefault="00334151" w:rsidP="003A1897">
            <w:pPr>
              <w:spacing w:after="0" w:line="20" w:lineRule="atLeast"/>
              <w:rPr>
                <w:rFonts w:ascii="Sylfaen" w:hAnsi="Sylfaen"/>
              </w:rPr>
            </w:pPr>
            <w:r w:rsidRPr="00142563">
              <w:rPr>
                <w:rFonts w:ascii="Sylfaen" w:hAnsi="Sylfaen"/>
              </w:rPr>
              <w:t>Ծրագրի գնահատման համակարգ,</w:t>
            </w:r>
          </w:p>
          <w:p w14:paraId="626A550C" w14:textId="77777777" w:rsidR="00334151" w:rsidRPr="00142563" w:rsidRDefault="00334151"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244D9D28" w14:textId="77777777" w:rsidR="00334151" w:rsidRPr="00142563" w:rsidRDefault="00334151" w:rsidP="003A1897">
            <w:pPr>
              <w:spacing w:after="0" w:line="20" w:lineRule="atLeast"/>
              <w:rPr>
                <w:rFonts w:ascii="Sylfaen" w:hAnsi="Sylfaen"/>
                <w:color w:val="FF0000"/>
              </w:rPr>
            </w:pPr>
          </w:p>
          <w:p w14:paraId="5092BB4E" w14:textId="77777777" w:rsidR="00334151" w:rsidRPr="00142563" w:rsidRDefault="00334151" w:rsidP="003A1897">
            <w:pPr>
              <w:spacing w:after="0" w:line="20" w:lineRule="atLeast"/>
              <w:rPr>
                <w:rFonts w:ascii="Sylfaen" w:hAnsi="Sylfaen"/>
                <w:color w:val="FF0000"/>
              </w:rPr>
            </w:pPr>
          </w:p>
          <w:p w14:paraId="301F719F" w14:textId="77777777" w:rsidR="005E26ED" w:rsidRDefault="00334151" w:rsidP="005E26ED">
            <w:pPr>
              <w:spacing w:after="0" w:line="20" w:lineRule="atLeast"/>
              <w:rPr>
                <w:rFonts w:ascii="Sylfaen" w:hAnsi="Sylfaen"/>
              </w:rPr>
            </w:pPr>
            <w:r w:rsidRPr="00142563">
              <w:rPr>
                <w:rFonts w:ascii="Sylfaen" w:hAnsi="Sylfaen"/>
              </w:rPr>
              <w:t xml:space="preserve">Համայնքի ղեկավար, </w:t>
            </w:r>
            <w:r w:rsidR="005E26ED">
              <w:rPr>
                <w:rFonts w:ascii="Sylfaen" w:hAnsi="Sylfaen"/>
              </w:rPr>
              <w:t>Կրթության, մշակույթի, սպորտի, երիտասարդության և սոցիալական աջակցության բաժին,</w:t>
            </w:r>
          </w:p>
          <w:p w14:paraId="1E30F2F2" w14:textId="7B09556F" w:rsidR="005E26ED" w:rsidRPr="00142563" w:rsidRDefault="005E26ED" w:rsidP="005E26ED">
            <w:pPr>
              <w:spacing w:after="0" w:line="20" w:lineRule="atLeast"/>
              <w:rPr>
                <w:rFonts w:ascii="Sylfaen" w:hAnsi="Sylfaen"/>
              </w:rPr>
            </w:pPr>
            <w:r>
              <w:rPr>
                <w:rFonts w:ascii="Sylfaen" w:hAnsi="Sylfaen"/>
              </w:rPr>
              <w:t>ՀՈԱԿ-ների տնօրեններ</w:t>
            </w:r>
          </w:p>
          <w:p w14:paraId="28288CE2" w14:textId="56E4DEB1" w:rsidR="00CF28AF" w:rsidRPr="00142563" w:rsidRDefault="00CF28AF" w:rsidP="00CF28AF">
            <w:pPr>
              <w:spacing w:after="0" w:line="20" w:lineRule="atLeast"/>
              <w:rPr>
                <w:rFonts w:ascii="Sylfaen" w:hAnsi="Sylfaen"/>
                <w:color w:val="FF0000"/>
              </w:rPr>
            </w:pPr>
          </w:p>
          <w:p w14:paraId="36B18302" w14:textId="6768BB65" w:rsidR="00334151" w:rsidRPr="00142563" w:rsidRDefault="00334151" w:rsidP="003A1897">
            <w:pPr>
              <w:spacing w:after="0" w:line="20" w:lineRule="atLeast"/>
              <w:rPr>
                <w:rFonts w:ascii="Sylfaen" w:hAnsi="Sylfaen"/>
                <w:color w:val="FF0000"/>
              </w:rPr>
            </w:pPr>
          </w:p>
        </w:tc>
        <w:tc>
          <w:tcPr>
            <w:tcW w:w="1133" w:type="dxa"/>
            <w:vMerge w:val="restart"/>
          </w:tcPr>
          <w:p w14:paraId="52FBB373" w14:textId="77777777" w:rsidR="00334151" w:rsidRPr="00142563" w:rsidRDefault="00334151" w:rsidP="003A1897">
            <w:pPr>
              <w:spacing w:after="0" w:line="20" w:lineRule="atLeast"/>
              <w:jc w:val="both"/>
              <w:rPr>
                <w:rFonts w:ascii="Sylfaen" w:eastAsia="Calibri" w:hAnsi="Sylfaen" w:cs="Times New Roman"/>
                <w:color w:val="FF0000"/>
              </w:rPr>
            </w:pPr>
          </w:p>
          <w:p w14:paraId="1D2026CF" w14:textId="77777777" w:rsidR="00334151" w:rsidRPr="00142563" w:rsidRDefault="00334151" w:rsidP="003A1897">
            <w:pPr>
              <w:spacing w:after="0" w:line="20" w:lineRule="atLeast"/>
              <w:jc w:val="both"/>
              <w:rPr>
                <w:rFonts w:ascii="Sylfaen" w:eastAsia="Calibri" w:hAnsi="Sylfaen" w:cs="Times New Roman"/>
                <w:color w:val="FF0000"/>
              </w:rPr>
            </w:pPr>
          </w:p>
          <w:p w14:paraId="757D997B" w14:textId="77777777" w:rsidR="00334151" w:rsidRPr="00142563" w:rsidRDefault="00334151" w:rsidP="003A1897">
            <w:pPr>
              <w:spacing w:after="0" w:line="20" w:lineRule="atLeast"/>
              <w:jc w:val="both"/>
              <w:rPr>
                <w:rFonts w:ascii="Sylfaen" w:eastAsia="Calibri" w:hAnsi="Sylfaen" w:cs="Times New Roman"/>
                <w:color w:val="FF0000"/>
              </w:rPr>
            </w:pPr>
          </w:p>
          <w:p w14:paraId="6E75EC0E" w14:textId="77777777" w:rsidR="00334151" w:rsidRPr="00142563" w:rsidRDefault="00334151" w:rsidP="003A1897">
            <w:pPr>
              <w:spacing w:after="0" w:line="20" w:lineRule="atLeast"/>
              <w:jc w:val="both"/>
              <w:rPr>
                <w:rFonts w:ascii="Sylfaen" w:eastAsia="Calibri" w:hAnsi="Sylfaen" w:cs="Times New Roman"/>
                <w:color w:val="FF0000"/>
              </w:rPr>
            </w:pPr>
          </w:p>
          <w:p w14:paraId="3CEDD656" w14:textId="7182AD9F" w:rsidR="00334151" w:rsidRPr="00142563" w:rsidRDefault="00334151"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0B4487D3" w14:textId="77777777" w:rsidR="00334151" w:rsidRPr="00142563" w:rsidRDefault="00334151" w:rsidP="003A1897">
            <w:pPr>
              <w:spacing w:after="0" w:line="20" w:lineRule="atLeast"/>
              <w:jc w:val="center"/>
              <w:rPr>
                <w:rFonts w:ascii="Sylfaen" w:hAnsi="Sylfaen"/>
                <w:color w:val="FF0000"/>
              </w:rPr>
            </w:pPr>
          </w:p>
        </w:tc>
        <w:tc>
          <w:tcPr>
            <w:tcW w:w="1844" w:type="dxa"/>
          </w:tcPr>
          <w:p w14:paraId="5F1B5050" w14:textId="77777777" w:rsidR="00334151" w:rsidRPr="00142563" w:rsidRDefault="00334151" w:rsidP="003A1897">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334151" w:rsidRPr="00142563" w14:paraId="4C348B29" w14:textId="77777777" w:rsidTr="003A1897">
        <w:trPr>
          <w:trHeight w:val="2274"/>
          <w:jc w:val="center"/>
        </w:trPr>
        <w:tc>
          <w:tcPr>
            <w:tcW w:w="2552" w:type="dxa"/>
          </w:tcPr>
          <w:p w14:paraId="2DA84D7B" w14:textId="77777777" w:rsidR="00334151" w:rsidRPr="00142563" w:rsidRDefault="00334151" w:rsidP="003A1897">
            <w:pPr>
              <w:spacing w:after="0" w:line="20" w:lineRule="atLeast"/>
              <w:rPr>
                <w:rFonts w:ascii="Sylfaen" w:hAnsi="Sylfaen"/>
                <w:b/>
              </w:rPr>
            </w:pPr>
            <w:r w:rsidRPr="00142563">
              <w:rPr>
                <w:rFonts w:ascii="Sylfaen" w:hAnsi="Sylfaen"/>
                <w:b/>
              </w:rPr>
              <w:t>Միջանկյալ արդյունք 1</w:t>
            </w:r>
          </w:p>
          <w:p w14:paraId="2CB14293" w14:textId="77777777" w:rsidR="00334151" w:rsidRPr="00142563" w:rsidRDefault="00334151" w:rsidP="009B547D">
            <w:pPr>
              <w:spacing w:after="0" w:line="20" w:lineRule="atLeast"/>
              <w:rPr>
                <w:rFonts w:ascii="Sylfaen" w:hAnsi="Sylfaen"/>
                <w:color w:val="FF0000"/>
              </w:rPr>
            </w:pPr>
            <w:r w:rsidRPr="00142563">
              <w:rPr>
                <w:rFonts w:ascii="Sylfaen" w:hAnsi="Sylfaen"/>
              </w:rPr>
              <w:t>Ապահովվել է բնակավայրերում բնակչությանը մատուցվող գրադարանային ծառայությունների մատչելիությունը</w:t>
            </w:r>
          </w:p>
        </w:tc>
        <w:tc>
          <w:tcPr>
            <w:tcW w:w="4675" w:type="dxa"/>
          </w:tcPr>
          <w:p w14:paraId="2753C18B" w14:textId="77777777" w:rsidR="00334151" w:rsidRPr="00142563" w:rsidRDefault="00334151" w:rsidP="003A1897">
            <w:pPr>
              <w:spacing w:after="0" w:line="20" w:lineRule="atLeast"/>
              <w:rPr>
                <w:rFonts w:ascii="Sylfaen" w:hAnsi="Sylfaen"/>
                <w:b/>
                <w:color w:val="FF0000"/>
              </w:rPr>
            </w:pPr>
            <w:r w:rsidRPr="00142563">
              <w:rPr>
                <w:rFonts w:ascii="Sylfaen" w:hAnsi="Sylfaen"/>
                <w:b/>
              </w:rPr>
              <w:t xml:space="preserve">Ելքային ցուցանիշներ (քանակ, որակ, ժամկետ) </w:t>
            </w:r>
          </w:p>
          <w:p w14:paraId="5334B78E" w14:textId="77777777" w:rsidR="00334151" w:rsidRPr="00142563" w:rsidRDefault="00334151" w:rsidP="006B0BA9">
            <w:pPr>
              <w:numPr>
                <w:ilvl w:val="0"/>
                <w:numId w:val="20"/>
              </w:numPr>
              <w:spacing w:after="0" w:line="240" w:lineRule="auto"/>
              <w:ind w:left="305"/>
              <w:contextualSpacing/>
              <w:rPr>
                <w:rFonts w:ascii="Sylfaen" w:hAnsi="Sylfaen"/>
              </w:rPr>
            </w:pPr>
            <w:r w:rsidRPr="00142563">
              <w:rPr>
                <w:rFonts w:ascii="Sylfaen" w:hAnsi="Sylfaen"/>
              </w:rPr>
              <w:t>Գրքային ֆոնդի ծավալը, 30000 կտոր գիրք</w:t>
            </w:r>
          </w:p>
          <w:p w14:paraId="2872960F" w14:textId="1DA1FDB4" w:rsidR="00334151" w:rsidRPr="00142563" w:rsidRDefault="00334151" w:rsidP="006B0BA9">
            <w:pPr>
              <w:numPr>
                <w:ilvl w:val="0"/>
                <w:numId w:val="20"/>
              </w:numPr>
              <w:spacing w:after="0" w:line="240" w:lineRule="auto"/>
              <w:ind w:left="305"/>
              <w:contextualSpacing/>
              <w:rPr>
                <w:rFonts w:ascii="Sylfaen" w:hAnsi="Sylfaen"/>
              </w:rPr>
            </w:pPr>
            <w:r w:rsidRPr="00142563">
              <w:rPr>
                <w:rFonts w:ascii="Sylfaen" w:hAnsi="Sylfaen"/>
              </w:rPr>
              <w:t xml:space="preserve">Գրադարաններից օգտվողների թիվը </w:t>
            </w:r>
            <w:r w:rsidR="00624F80">
              <w:rPr>
                <w:rFonts w:ascii="Sylfaen" w:hAnsi="Sylfaen"/>
                <w:lang w:val="ru-RU"/>
              </w:rPr>
              <w:t>5</w:t>
            </w:r>
            <w:r w:rsidR="005E26ED">
              <w:rPr>
                <w:rFonts w:ascii="Sylfaen" w:hAnsi="Sylfaen"/>
              </w:rPr>
              <w:t>460</w:t>
            </w:r>
          </w:p>
          <w:p w14:paraId="4EF37E43" w14:textId="4CC4ABFF" w:rsidR="00334151" w:rsidRPr="00142563" w:rsidRDefault="00334151" w:rsidP="006B0BA9">
            <w:pPr>
              <w:numPr>
                <w:ilvl w:val="0"/>
                <w:numId w:val="20"/>
              </w:numPr>
              <w:spacing w:after="0" w:line="240" w:lineRule="auto"/>
              <w:ind w:left="305"/>
              <w:contextualSpacing/>
              <w:rPr>
                <w:rFonts w:ascii="Sylfaen" w:hAnsi="Sylfaen"/>
              </w:rPr>
            </w:pPr>
            <w:r w:rsidRPr="00142563">
              <w:rPr>
                <w:rFonts w:ascii="Sylfaen" w:hAnsi="Sylfaen"/>
              </w:rPr>
              <w:lastRenderedPageBreak/>
              <w:t xml:space="preserve">Գրադարանային ծառայությունների մատուցման օրերի թիվը տարվա ընթացքում, </w:t>
            </w:r>
            <w:r w:rsidR="005E26ED">
              <w:rPr>
                <w:rFonts w:ascii="Sylfaen" w:hAnsi="Sylfaen"/>
              </w:rPr>
              <w:t>365</w:t>
            </w:r>
          </w:p>
        </w:tc>
        <w:tc>
          <w:tcPr>
            <w:tcW w:w="2127" w:type="dxa"/>
          </w:tcPr>
          <w:p w14:paraId="6E3FAEBF" w14:textId="77777777" w:rsidR="00334151" w:rsidRPr="00142563" w:rsidRDefault="00334151"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1C1FD07F" w14:textId="77777777" w:rsidR="00334151" w:rsidRPr="00142563" w:rsidRDefault="00334151"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w:t>
            </w:r>
            <w:r w:rsidRPr="00142563">
              <w:rPr>
                <w:rFonts w:ascii="Sylfaen" w:eastAsia="Calibri" w:hAnsi="Sylfaen" w:cs="Times New Roman"/>
              </w:rPr>
              <w:lastRenderedPageBreak/>
              <w:t xml:space="preserve">ններ և </w:t>
            </w:r>
            <w:r w:rsidRPr="00142563">
              <w:rPr>
                <w:rFonts w:ascii="Sylfaen" w:eastAsia="Calibri" w:hAnsi="Sylfaen" w:cs="Sylfaen"/>
              </w:rPr>
              <w:t>խմբեր, բնակիչներ</w:t>
            </w:r>
          </w:p>
        </w:tc>
        <w:tc>
          <w:tcPr>
            <w:tcW w:w="1986" w:type="dxa"/>
            <w:vMerge/>
          </w:tcPr>
          <w:p w14:paraId="0B8E5C66" w14:textId="77777777" w:rsidR="00334151" w:rsidRPr="00142563" w:rsidRDefault="00334151" w:rsidP="003A1897">
            <w:pPr>
              <w:spacing w:after="0" w:line="20" w:lineRule="atLeast"/>
              <w:jc w:val="both"/>
              <w:rPr>
                <w:rFonts w:ascii="Sylfaen" w:hAnsi="Sylfaen"/>
                <w:color w:val="FF0000"/>
              </w:rPr>
            </w:pPr>
          </w:p>
        </w:tc>
        <w:tc>
          <w:tcPr>
            <w:tcW w:w="1133" w:type="dxa"/>
            <w:vMerge/>
            <w:vAlign w:val="center"/>
          </w:tcPr>
          <w:p w14:paraId="6F7B7ABC" w14:textId="77777777" w:rsidR="00334151" w:rsidRPr="00142563" w:rsidRDefault="00334151" w:rsidP="003A1897">
            <w:pPr>
              <w:spacing w:after="0" w:line="20" w:lineRule="atLeast"/>
              <w:jc w:val="center"/>
              <w:rPr>
                <w:rFonts w:ascii="Sylfaen" w:hAnsi="Sylfaen"/>
                <w:color w:val="FF0000"/>
              </w:rPr>
            </w:pPr>
          </w:p>
        </w:tc>
        <w:tc>
          <w:tcPr>
            <w:tcW w:w="1844" w:type="dxa"/>
            <w:tcBorders>
              <w:top w:val="nil"/>
            </w:tcBorders>
          </w:tcPr>
          <w:p w14:paraId="6F207BA6" w14:textId="77777777" w:rsidR="00334151" w:rsidRPr="00142563" w:rsidRDefault="00334151" w:rsidP="003A1897">
            <w:pPr>
              <w:spacing w:after="0" w:line="20" w:lineRule="atLeast"/>
              <w:ind w:right="-69"/>
              <w:contextualSpacing/>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334151" w:rsidRPr="00142563" w14:paraId="5CE5D81D" w14:textId="77777777" w:rsidTr="003A1897">
        <w:trPr>
          <w:trHeight w:val="1026"/>
          <w:jc w:val="center"/>
        </w:trPr>
        <w:tc>
          <w:tcPr>
            <w:tcW w:w="7227" w:type="dxa"/>
            <w:gridSpan w:val="2"/>
            <w:tcBorders>
              <w:top w:val="single" w:sz="4" w:space="0" w:color="auto"/>
            </w:tcBorders>
            <w:shd w:val="clear" w:color="auto" w:fill="FBE4D5" w:themeFill="accent2" w:themeFillTint="33"/>
          </w:tcPr>
          <w:p w14:paraId="16CB877A"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Միջոցառումներ (գործողություններ) </w:t>
            </w:r>
          </w:p>
          <w:p w14:paraId="19191629" w14:textId="77777777" w:rsidR="00334151" w:rsidRPr="00142563" w:rsidRDefault="009B547D" w:rsidP="006B0BA9">
            <w:pPr>
              <w:numPr>
                <w:ilvl w:val="0"/>
                <w:numId w:val="17"/>
              </w:numPr>
              <w:spacing w:after="0" w:line="240" w:lineRule="auto"/>
              <w:ind w:left="447" w:hanging="425"/>
              <w:contextualSpacing/>
              <w:rPr>
                <w:rFonts w:ascii="Sylfaen" w:eastAsia="Calibri" w:hAnsi="Sylfaen" w:cs="Times New Roman"/>
              </w:rPr>
            </w:pPr>
            <w:r w:rsidRPr="00142563">
              <w:rPr>
                <w:rFonts w:ascii="Sylfaen" w:hAnsi="Sylfaen"/>
                <w:lang w:val="ru-RU"/>
              </w:rPr>
              <w:t>Բ</w:t>
            </w:r>
            <w:r w:rsidR="00334151" w:rsidRPr="00142563">
              <w:rPr>
                <w:rFonts w:ascii="Sylfaen" w:hAnsi="Sylfaen"/>
              </w:rPr>
              <w:t>նակավայրում  գրադարանի գործունեության ապահովում</w:t>
            </w:r>
          </w:p>
          <w:p w14:paraId="61164AA1" w14:textId="19AEFFC3" w:rsidR="00334151" w:rsidRPr="00142563" w:rsidRDefault="00334151" w:rsidP="00CF28AF">
            <w:pPr>
              <w:spacing w:after="0" w:line="240" w:lineRule="auto"/>
              <w:ind w:left="22"/>
              <w:contextualSpacing/>
              <w:rPr>
                <w:rFonts w:ascii="Sylfaen" w:eastAsia="Calibri" w:hAnsi="Sylfaen" w:cs="Times New Roman"/>
              </w:rPr>
            </w:pPr>
          </w:p>
        </w:tc>
        <w:tc>
          <w:tcPr>
            <w:tcW w:w="7090" w:type="dxa"/>
            <w:gridSpan w:val="4"/>
            <w:tcBorders>
              <w:top w:val="single" w:sz="4" w:space="0" w:color="auto"/>
            </w:tcBorders>
            <w:shd w:val="clear" w:color="auto" w:fill="FBE4D5" w:themeFill="accent2" w:themeFillTint="33"/>
          </w:tcPr>
          <w:p w14:paraId="5DD125A1" w14:textId="13B3CA1D" w:rsidR="00334151" w:rsidRPr="005E26ED" w:rsidRDefault="00334151" w:rsidP="005E26ED">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3B9D7777" w14:textId="77777777"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eastAsia="Calibri" w:hAnsi="Sylfaen" w:cs="Times New Roman"/>
              </w:rPr>
              <w:t>Գրքային ֆոնդի ծավալը, 30000 կտոր գիրք</w:t>
            </w:r>
          </w:p>
          <w:p w14:paraId="22FCF23D" w14:textId="107697E9"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eastAsia="Calibri" w:hAnsi="Sylfaen" w:cs="Times New Roman"/>
              </w:rPr>
              <w:t>Գրադարանների թիվը`</w:t>
            </w:r>
            <w:r w:rsidR="00CF28AF" w:rsidRPr="00142563">
              <w:rPr>
                <w:rFonts w:ascii="Sylfaen" w:eastAsia="Calibri" w:hAnsi="Sylfaen" w:cs="Times New Roman"/>
              </w:rPr>
              <w:t>3</w:t>
            </w:r>
          </w:p>
        </w:tc>
      </w:tr>
      <w:tr w:rsidR="00D66D10" w:rsidRPr="00142563" w14:paraId="565176FF" w14:textId="77777777" w:rsidTr="004A6878">
        <w:trPr>
          <w:trHeight w:val="132"/>
          <w:jc w:val="center"/>
        </w:trPr>
        <w:tc>
          <w:tcPr>
            <w:tcW w:w="14317" w:type="dxa"/>
            <w:gridSpan w:val="6"/>
            <w:shd w:val="clear" w:color="auto" w:fill="DEEAF6" w:themeFill="accent1" w:themeFillTint="33"/>
          </w:tcPr>
          <w:p w14:paraId="0C37DE22"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lang w:val="ru-RU"/>
              </w:rPr>
              <w:t>4</w:t>
            </w:r>
            <w:r w:rsidRPr="00142563">
              <w:rPr>
                <w:rFonts w:ascii="Sylfaen" w:hAnsi="Sylfaen"/>
                <w:b/>
              </w:rPr>
              <w:t>.</w:t>
            </w:r>
            <w:r w:rsidRPr="00142563">
              <w:rPr>
                <w:rFonts w:ascii="Sylfaen" w:hAnsi="Sylfaen"/>
              </w:rPr>
              <w:t xml:space="preserve"> </w:t>
            </w:r>
            <w:r w:rsidRPr="00142563">
              <w:rPr>
                <w:rFonts w:ascii="Sylfaen" w:hAnsi="Sylfaen"/>
                <w:b/>
              </w:rPr>
              <w:t>Առողջապահություն</w:t>
            </w:r>
          </w:p>
        </w:tc>
      </w:tr>
      <w:tr w:rsidR="00D66D10" w:rsidRPr="00142563" w14:paraId="06F6FAC9" w14:textId="77777777" w:rsidTr="004A6878">
        <w:trPr>
          <w:jc w:val="center"/>
        </w:trPr>
        <w:tc>
          <w:tcPr>
            <w:tcW w:w="14317" w:type="dxa"/>
            <w:gridSpan w:val="6"/>
            <w:shd w:val="clear" w:color="auto" w:fill="FFFFFF" w:themeFill="background1"/>
          </w:tcPr>
          <w:p w14:paraId="0E4EFAC4" w14:textId="1A7F59C2" w:rsidR="00D66D10" w:rsidRPr="00142563" w:rsidRDefault="00D66D10" w:rsidP="00241A40">
            <w:pPr>
              <w:spacing w:after="0" w:line="20" w:lineRule="atLeast"/>
              <w:rPr>
                <w:rFonts w:ascii="Sylfaen" w:hAnsi="Sylfaen" w:cs="Arial"/>
                <w:b/>
              </w:rPr>
            </w:pPr>
            <w:r w:rsidRPr="00142563">
              <w:rPr>
                <w:rFonts w:ascii="Sylfaen" w:hAnsi="Sylfaen" w:cs="Arial"/>
              </w:rPr>
              <w:t>202</w:t>
            </w:r>
            <w:r w:rsidR="00A33B1E" w:rsidRPr="00142563">
              <w:rPr>
                <w:rFonts w:ascii="Sylfaen" w:hAnsi="Sylfaen" w:cs="Arial"/>
              </w:rPr>
              <w:t>5</w:t>
            </w:r>
            <w:r w:rsidRPr="00142563">
              <w:rPr>
                <w:rFonts w:ascii="Sylfaen" w:hAnsi="Sylfaen" w:cs="Arial"/>
              </w:rPr>
              <w:t xml:space="preserve"> թվականին առողջապահության ոլորտում ծրագրեր և միջոցառումներ չեն նախատեսվում</w:t>
            </w:r>
          </w:p>
        </w:tc>
      </w:tr>
      <w:tr w:rsidR="00D66D10" w:rsidRPr="00142563" w14:paraId="2B78953D" w14:textId="77777777" w:rsidTr="004A6878">
        <w:trPr>
          <w:jc w:val="center"/>
        </w:trPr>
        <w:tc>
          <w:tcPr>
            <w:tcW w:w="14317" w:type="dxa"/>
            <w:gridSpan w:val="6"/>
            <w:shd w:val="clear" w:color="auto" w:fill="DEEAF6" w:themeFill="accent1" w:themeFillTint="33"/>
          </w:tcPr>
          <w:p w14:paraId="4BFFB2BB"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w:t>
            </w:r>
            <w:r w:rsidR="00504B79" w:rsidRPr="00142563">
              <w:rPr>
                <w:rFonts w:ascii="Sylfaen" w:hAnsi="Sylfaen"/>
                <w:b/>
              </w:rPr>
              <w:t xml:space="preserve"> 1</w:t>
            </w:r>
            <w:r w:rsidR="009A1DFB" w:rsidRPr="00142563">
              <w:rPr>
                <w:rFonts w:ascii="Sylfaen" w:hAnsi="Sylfaen"/>
                <w:b/>
              </w:rPr>
              <w:t>5</w:t>
            </w:r>
            <w:r w:rsidRPr="00142563">
              <w:rPr>
                <w:rFonts w:ascii="Sylfaen" w:hAnsi="Sylfaen"/>
                <w:b/>
              </w:rPr>
              <w:t>. Ֆիզիկական կուլտուրա և սպորտ</w:t>
            </w:r>
          </w:p>
        </w:tc>
      </w:tr>
      <w:tr w:rsidR="00D66D10" w:rsidRPr="00142563" w14:paraId="45CE3437" w14:textId="77777777" w:rsidTr="004A6878">
        <w:trPr>
          <w:trHeight w:val="987"/>
          <w:jc w:val="center"/>
        </w:trPr>
        <w:tc>
          <w:tcPr>
            <w:tcW w:w="7227" w:type="dxa"/>
            <w:gridSpan w:val="2"/>
          </w:tcPr>
          <w:p w14:paraId="4C020ED0" w14:textId="77777777" w:rsidR="00D66D10" w:rsidRPr="00142563" w:rsidRDefault="00D66D10" w:rsidP="00241A40">
            <w:pPr>
              <w:spacing w:after="0" w:line="20" w:lineRule="atLeast"/>
              <w:rPr>
                <w:rFonts w:ascii="Sylfaen" w:hAnsi="Sylfaen"/>
                <w:b/>
              </w:rPr>
            </w:pPr>
            <w:r w:rsidRPr="00142563">
              <w:rPr>
                <w:rFonts w:ascii="Sylfaen" w:hAnsi="Sylfaen"/>
                <w:b/>
              </w:rPr>
              <w:t>Ոլորտային նպատակ</w:t>
            </w:r>
          </w:p>
          <w:p w14:paraId="05FF309C" w14:textId="77777777" w:rsidR="00D66D10" w:rsidRPr="00142563" w:rsidRDefault="00D66D10" w:rsidP="00241A40">
            <w:pPr>
              <w:spacing w:after="0" w:line="20" w:lineRule="atLeast"/>
              <w:rPr>
                <w:rFonts w:ascii="Sylfaen" w:hAnsi="Sylfaen"/>
                <w:color w:val="FF0000"/>
              </w:rPr>
            </w:pPr>
            <w:r w:rsidRPr="00142563">
              <w:rPr>
                <w:rFonts w:ascii="Sylfaen" w:hAnsi="Sylfaen" w:cs="Arial"/>
              </w:rPr>
              <w:t>Համայնքում սպորտի զարգացման համար ստեղծել նախադրյալներ</w:t>
            </w:r>
          </w:p>
        </w:tc>
        <w:tc>
          <w:tcPr>
            <w:tcW w:w="7090" w:type="dxa"/>
            <w:gridSpan w:val="4"/>
          </w:tcPr>
          <w:p w14:paraId="29F88B7E" w14:textId="77777777" w:rsidR="00D66D10" w:rsidRPr="00142563" w:rsidRDefault="00D66D10" w:rsidP="00241A40">
            <w:pPr>
              <w:spacing w:after="0" w:line="20" w:lineRule="atLeast"/>
              <w:rPr>
                <w:rFonts w:ascii="Sylfaen" w:hAnsi="Sylfaen"/>
                <w:b/>
              </w:rPr>
            </w:pPr>
            <w:r w:rsidRPr="00142563">
              <w:rPr>
                <w:rFonts w:ascii="Sylfaen" w:hAnsi="Sylfaen"/>
                <w:b/>
              </w:rPr>
              <w:t>Ոլորտի ազդեցության (վերջնական արդյունքի) ցուցանիշ</w:t>
            </w:r>
          </w:p>
          <w:p w14:paraId="3F0C2ACE" w14:textId="2DFA9E1F" w:rsidR="00D66D10" w:rsidRPr="00142563" w:rsidRDefault="00D66D10" w:rsidP="006B0BA9">
            <w:pPr>
              <w:numPr>
                <w:ilvl w:val="0"/>
                <w:numId w:val="16"/>
              </w:numPr>
              <w:spacing w:after="0" w:line="240" w:lineRule="auto"/>
              <w:ind w:left="306" w:hanging="306"/>
              <w:contextualSpacing/>
              <w:rPr>
                <w:rFonts w:ascii="Sylfaen" w:eastAsia="Calibri" w:hAnsi="Sylfaen" w:cs="Times New Roman"/>
                <w:color w:val="FF0000"/>
              </w:rPr>
            </w:pPr>
            <w:r w:rsidRPr="00142563">
              <w:rPr>
                <w:rFonts w:ascii="Sylfaen" w:hAnsi="Sylfaen" w:cs="Arial"/>
              </w:rPr>
              <w:t>Համայնքի ապահովվածությունը մարզադաշտերով և մարզադպրոցներով</w:t>
            </w:r>
            <w:r w:rsidRPr="00142563">
              <w:rPr>
                <w:rFonts w:ascii="Sylfaen" w:hAnsi="Sylfaen"/>
              </w:rPr>
              <w:t xml:space="preserve">, </w:t>
            </w:r>
            <w:r w:rsidR="005E26ED">
              <w:rPr>
                <w:rFonts w:ascii="Sylfaen" w:hAnsi="Sylfaen"/>
              </w:rPr>
              <w:t>30</w:t>
            </w:r>
            <w:r w:rsidRPr="00142563">
              <w:rPr>
                <w:rFonts w:ascii="Sylfaen" w:hAnsi="Sylfaen"/>
              </w:rPr>
              <w:t>%</w:t>
            </w:r>
          </w:p>
          <w:p w14:paraId="50D2E5FE" w14:textId="77777777" w:rsidR="00D66D10" w:rsidRPr="00142563" w:rsidRDefault="00D66D10" w:rsidP="006B0BA9">
            <w:pPr>
              <w:numPr>
                <w:ilvl w:val="0"/>
                <w:numId w:val="16"/>
              </w:numPr>
              <w:spacing w:after="0" w:line="240" w:lineRule="auto"/>
              <w:ind w:left="306" w:hanging="306"/>
              <w:contextualSpacing/>
              <w:rPr>
                <w:rFonts w:ascii="Sylfaen" w:eastAsia="Calibri" w:hAnsi="Sylfaen" w:cs="Times New Roman"/>
                <w:color w:val="FF0000"/>
              </w:rPr>
            </w:pPr>
            <w:r w:rsidRPr="00142563">
              <w:rPr>
                <w:rFonts w:ascii="Sylfaen" w:eastAsia="Calibri" w:hAnsi="Sylfaen" w:cs="Arial"/>
              </w:rPr>
              <w:t>Բնակիչների բավարարվածությունը մատուցվող ծառայություններից, 82%</w:t>
            </w:r>
          </w:p>
        </w:tc>
      </w:tr>
      <w:tr w:rsidR="00D66D10" w:rsidRPr="00142563" w14:paraId="6873D103" w14:textId="77777777" w:rsidTr="004A6878">
        <w:trPr>
          <w:jc w:val="center"/>
        </w:trPr>
        <w:tc>
          <w:tcPr>
            <w:tcW w:w="14317" w:type="dxa"/>
            <w:gridSpan w:val="6"/>
            <w:shd w:val="clear" w:color="auto" w:fill="A8D08D" w:themeFill="accent6" w:themeFillTint="99"/>
            <w:vAlign w:val="center"/>
          </w:tcPr>
          <w:p w14:paraId="12B5EDE3" w14:textId="77777777" w:rsidR="00D66D10" w:rsidRPr="00142563" w:rsidRDefault="00D66D10" w:rsidP="00FE04A1">
            <w:pPr>
              <w:spacing w:after="0" w:line="20" w:lineRule="atLeast"/>
              <w:rPr>
                <w:rFonts w:ascii="Sylfaen" w:hAnsi="Sylfaen"/>
                <w:b/>
              </w:rPr>
            </w:pPr>
            <w:r w:rsidRPr="00142563">
              <w:rPr>
                <w:rFonts w:ascii="Sylfaen" w:hAnsi="Sylfaen"/>
                <w:b/>
              </w:rPr>
              <w:t>Ծրագիր 1. Համայնքի բնակավայրերում մարզադպրոցների գործունեության ապահովում</w:t>
            </w:r>
          </w:p>
        </w:tc>
      </w:tr>
      <w:tr w:rsidR="00D66D10" w:rsidRPr="00142563" w14:paraId="3AA16747" w14:textId="77777777" w:rsidTr="00897583">
        <w:trPr>
          <w:trHeight w:val="982"/>
          <w:jc w:val="center"/>
        </w:trPr>
        <w:tc>
          <w:tcPr>
            <w:tcW w:w="2552" w:type="dxa"/>
          </w:tcPr>
          <w:p w14:paraId="3E265F18" w14:textId="77777777" w:rsidR="00D66D10" w:rsidRPr="00142563" w:rsidRDefault="00D66D10" w:rsidP="00241A40">
            <w:pPr>
              <w:spacing w:after="0" w:line="20" w:lineRule="atLeast"/>
              <w:rPr>
                <w:rFonts w:ascii="Sylfaen" w:hAnsi="Sylfaen"/>
                <w:b/>
              </w:rPr>
            </w:pPr>
            <w:r w:rsidRPr="00142563">
              <w:rPr>
                <w:rFonts w:ascii="Sylfaen" w:hAnsi="Sylfaen"/>
                <w:b/>
              </w:rPr>
              <w:t>Ծրագրի նպատակ</w:t>
            </w:r>
          </w:p>
          <w:p w14:paraId="611AF0FC" w14:textId="77777777" w:rsidR="00D66D10" w:rsidRPr="00142563" w:rsidRDefault="00D66D10" w:rsidP="009B547D">
            <w:pPr>
              <w:spacing w:after="0" w:line="20" w:lineRule="atLeast"/>
              <w:rPr>
                <w:rFonts w:ascii="Sylfaen" w:hAnsi="Sylfaen"/>
                <w:color w:val="FF0000"/>
              </w:rPr>
            </w:pPr>
            <w:r w:rsidRPr="00142563">
              <w:rPr>
                <w:rFonts w:ascii="Sylfaen" w:hAnsi="Sylfaen"/>
              </w:rPr>
              <w:t>Ապահովել բնակավայրերի մարզադպրոցների գործունեությունը</w:t>
            </w:r>
          </w:p>
        </w:tc>
        <w:tc>
          <w:tcPr>
            <w:tcW w:w="4675" w:type="dxa"/>
          </w:tcPr>
          <w:p w14:paraId="619BE882"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3533B1D2" w14:textId="0978D8BB"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Մատուցվող մարզական ծառայությունների հասանելիությունը համայնքի կենտրոն չհանդիսացող բնակավայրերի բնակիչներին, </w:t>
            </w:r>
            <w:r w:rsidR="005E26ED">
              <w:rPr>
                <w:rFonts w:ascii="Sylfaen" w:hAnsi="Sylfaen"/>
              </w:rPr>
              <w:t>2</w:t>
            </w:r>
            <w:r w:rsidRPr="00142563">
              <w:rPr>
                <w:rFonts w:ascii="Sylfaen" w:hAnsi="Sylfaen"/>
              </w:rPr>
              <w:t>0%</w:t>
            </w:r>
          </w:p>
          <w:p w14:paraId="1B39A307" w14:textId="77777777" w:rsidR="00D66D10" w:rsidRPr="00142563" w:rsidRDefault="00D66D10" w:rsidP="006B0BA9">
            <w:pPr>
              <w:numPr>
                <w:ilvl w:val="0"/>
                <w:numId w:val="20"/>
              </w:numPr>
              <w:spacing w:after="0" w:line="240" w:lineRule="auto"/>
              <w:ind w:left="308" w:hanging="283"/>
              <w:contextualSpacing/>
              <w:rPr>
                <w:rFonts w:ascii="Sylfaen" w:hAnsi="Sylfaen"/>
                <w:color w:val="FF0000"/>
              </w:rPr>
            </w:pPr>
            <w:r w:rsidRPr="00142563">
              <w:rPr>
                <w:rFonts w:ascii="Sylfaen" w:hAnsi="Sylfaen"/>
              </w:rPr>
              <w:t>Մատուցվող մարզական ծառայությունների մատչելիությունը համայնքի բնակիչներին, 30%</w:t>
            </w:r>
          </w:p>
        </w:tc>
        <w:tc>
          <w:tcPr>
            <w:tcW w:w="2127" w:type="dxa"/>
          </w:tcPr>
          <w:p w14:paraId="0D2FFFF0"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057A5D1A"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425269CA" w14:textId="77777777" w:rsidR="00D66D10" w:rsidRPr="00142563" w:rsidRDefault="00D66D10" w:rsidP="00241A40">
            <w:pPr>
              <w:spacing w:after="0" w:line="20" w:lineRule="atLeast"/>
              <w:rPr>
                <w:rFonts w:ascii="Sylfaen" w:hAnsi="Sylfaen"/>
                <w:color w:val="FF0000"/>
              </w:rPr>
            </w:pPr>
          </w:p>
          <w:p w14:paraId="6EB13ED3" w14:textId="77777777" w:rsidR="00D66D10" w:rsidRPr="00142563" w:rsidRDefault="00D66D10" w:rsidP="00241A40">
            <w:pPr>
              <w:spacing w:after="0" w:line="20" w:lineRule="atLeast"/>
              <w:rPr>
                <w:rFonts w:ascii="Sylfaen" w:hAnsi="Sylfaen"/>
                <w:color w:val="FF0000"/>
              </w:rPr>
            </w:pPr>
          </w:p>
          <w:p w14:paraId="1E1A6AA7" w14:textId="4156A2A0" w:rsidR="00D66D10" w:rsidRPr="00142563" w:rsidRDefault="00D66D10" w:rsidP="00241A40">
            <w:pPr>
              <w:spacing w:after="0" w:line="20" w:lineRule="atLeast"/>
              <w:rPr>
                <w:rFonts w:ascii="Sylfaen" w:hAnsi="Sylfaen"/>
              </w:rPr>
            </w:pPr>
            <w:r w:rsidRPr="00142563">
              <w:rPr>
                <w:rFonts w:ascii="Sylfaen" w:hAnsi="Sylfaen"/>
              </w:rPr>
              <w:t xml:space="preserve">Համայնքի ղեկավար, </w:t>
            </w:r>
            <w:r w:rsidR="005E26ED">
              <w:rPr>
                <w:rFonts w:ascii="Sylfaen" w:hAnsi="Sylfaen"/>
              </w:rPr>
              <w:t xml:space="preserve">Կրթության, մշակույթի, սպորտի, երիտասարդության և </w:t>
            </w:r>
            <w:r w:rsidR="005E26ED">
              <w:rPr>
                <w:rFonts w:ascii="Sylfaen" w:hAnsi="Sylfaen"/>
              </w:rPr>
              <w:lastRenderedPageBreak/>
              <w:t>սոցիալական աջակցության բաժին,</w:t>
            </w:r>
          </w:p>
        </w:tc>
        <w:tc>
          <w:tcPr>
            <w:tcW w:w="1133" w:type="dxa"/>
            <w:vMerge w:val="restart"/>
          </w:tcPr>
          <w:p w14:paraId="767A49DA" w14:textId="77777777" w:rsidR="00D66D10" w:rsidRPr="00142563" w:rsidRDefault="00D66D10" w:rsidP="00241A40">
            <w:pPr>
              <w:spacing w:after="0" w:line="20" w:lineRule="atLeast"/>
              <w:jc w:val="both"/>
              <w:rPr>
                <w:rFonts w:ascii="Sylfaen" w:eastAsia="Calibri" w:hAnsi="Sylfaen" w:cs="Times New Roman"/>
                <w:color w:val="FF0000"/>
              </w:rPr>
            </w:pPr>
          </w:p>
          <w:p w14:paraId="4C703172" w14:textId="77777777" w:rsidR="00D66D10" w:rsidRPr="00142563" w:rsidRDefault="00D66D10" w:rsidP="00241A40">
            <w:pPr>
              <w:spacing w:after="0" w:line="20" w:lineRule="atLeast"/>
              <w:jc w:val="both"/>
              <w:rPr>
                <w:rFonts w:ascii="Sylfaen" w:eastAsia="Calibri" w:hAnsi="Sylfaen" w:cs="Times New Roman"/>
                <w:color w:val="FF0000"/>
              </w:rPr>
            </w:pPr>
          </w:p>
          <w:p w14:paraId="0725C8FF" w14:textId="77777777" w:rsidR="00D66D10" w:rsidRPr="00142563" w:rsidRDefault="00D66D10" w:rsidP="00241A40">
            <w:pPr>
              <w:spacing w:after="0" w:line="20" w:lineRule="atLeast"/>
              <w:jc w:val="both"/>
              <w:rPr>
                <w:rFonts w:ascii="Sylfaen" w:eastAsia="Calibri" w:hAnsi="Sylfaen" w:cs="Times New Roman"/>
                <w:color w:val="FF0000"/>
              </w:rPr>
            </w:pPr>
          </w:p>
          <w:p w14:paraId="4F9C854D" w14:textId="77777777" w:rsidR="00D66D10" w:rsidRPr="00142563" w:rsidRDefault="00D66D10" w:rsidP="00241A40">
            <w:pPr>
              <w:spacing w:after="0" w:line="20" w:lineRule="atLeast"/>
              <w:jc w:val="both"/>
              <w:rPr>
                <w:rFonts w:ascii="Sylfaen" w:eastAsia="Calibri" w:hAnsi="Sylfaen" w:cs="Times New Roman"/>
                <w:color w:val="FF0000"/>
              </w:rPr>
            </w:pPr>
          </w:p>
          <w:p w14:paraId="42B2AA52" w14:textId="668FF156"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5B3CF357" w14:textId="77777777" w:rsidR="00D66D10" w:rsidRPr="00142563" w:rsidRDefault="00D66D10" w:rsidP="00241A40">
            <w:pPr>
              <w:spacing w:after="0" w:line="20" w:lineRule="atLeast"/>
              <w:jc w:val="center"/>
              <w:rPr>
                <w:rFonts w:ascii="Sylfaen" w:hAnsi="Sylfaen"/>
                <w:color w:val="FF0000"/>
              </w:rPr>
            </w:pPr>
          </w:p>
        </w:tc>
        <w:tc>
          <w:tcPr>
            <w:tcW w:w="1844" w:type="dxa"/>
          </w:tcPr>
          <w:p w14:paraId="4C502B7E" w14:textId="77777777" w:rsidR="00D66D10" w:rsidRPr="00142563" w:rsidRDefault="00D66D10" w:rsidP="00241A40">
            <w:pPr>
              <w:spacing w:after="0" w:line="20" w:lineRule="atLeast"/>
              <w:rPr>
                <w:rFonts w:ascii="Sylfaen" w:hAnsi="Sylfaen"/>
                <w:color w:val="FF0000"/>
              </w:rPr>
            </w:pPr>
            <w:r w:rsidRPr="00142563">
              <w:rPr>
                <w:rFonts w:ascii="Sylfaen" w:hAnsi="Sylfaen"/>
              </w:rPr>
              <w:lastRenderedPageBreak/>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38CA059D" w14:textId="77777777" w:rsidTr="004A6878">
        <w:trPr>
          <w:trHeight w:val="3233"/>
          <w:jc w:val="center"/>
        </w:trPr>
        <w:tc>
          <w:tcPr>
            <w:tcW w:w="2552" w:type="dxa"/>
          </w:tcPr>
          <w:p w14:paraId="5D03D4D9"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Միջանկյալ արդյունք 1</w:t>
            </w:r>
          </w:p>
          <w:p w14:paraId="770982AA"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Համայնքում ավելացնել առողջ ապրելակերպի հետևորդների թիվը</w:t>
            </w:r>
          </w:p>
        </w:tc>
        <w:tc>
          <w:tcPr>
            <w:tcW w:w="4675" w:type="dxa"/>
          </w:tcPr>
          <w:p w14:paraId="42E69AEF"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23D2A150" w14:textId="559A5B95"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Տարվա ընթացքում հանրապետական և միջազգային մրցաշարերին համայնքից մասնակցած մարզիկների թիվը 2</w:t>
            </w:r>
            <w:r w:rsidR="00624F80" w:rsidRPr="00624F80">
              <w:rPr>
                <w:rFonts w:ascii="Sylfaen" w:hAnsi="Sylfaen"/>
              </w:rPr>
              <w:t>76</w:t>
            </w:r>
          </w:p>
          <w:p w14:paraId="62832F69"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Մարզադպրոցի գույքի և սարքավորումների վիճակը, բավարար </w:t>
            </w:r>
          </w:p>
          <w:p w14:paraId="5DBEB592" w14:textId="53D71063"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Մարզադպրոցների կողմից ծառայությունների մատուցման օրերի թիվը շաբաթվա ընթացքում, </w:t>
            </w:r>
            <w:r w:rsidR="005E26ED">
              <w:rPr>
                <w:rFonts w:ascii="Sylfaen" w:hAnsi="Sylfaen"/>
              </w:rPr>
              <w:t>5</w:t>
            </w:r>
            <w:r w:rsidRPr="00142563">
              <w:rPr>
                <w:rFonts w:ascii="Sylfaen" w:hAnsi="Sylfaen"/>
              </w:rPr>
              <w:t xml:space="preserve"> օր </w:t>
            </w:r>
          </w:p>
          <w:p w14:paraId="7848877D"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Ծնողների բավարարվածությունը մարզական խմբակներից, 80% </w:t>
            </w:r>
          </w:p>
          <w:p w14:paraId="1182C45E" w14:textId="6EB9CCAD"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Մարզադպրոց հաճախող երե</w:t>
            </w:r>
            <w:r w:rsidR="00BF2ABF" w:rsidRPr="00142563">
              <w:rPr>
                <w:rFonts w:ascii="Sylfaen" w:hAnsi="Sylfaen"/>
              </w:rPr>
              <w:t>խ</w:t>
            </w:r>
            <w:r w:rsidRPr="00142563">
              <w:rPr>
                <w:rFonts w:ascii="Sylfaen" w:hAnsi="Sylfaen"/>
              </w:rPr>
              <w:t xml:space="preserve">աների թիվը` </w:t>
            </w:r>
            <w:r w:rsidR="005E26ED">
              <w:rPr>
                <w:rFonts w:ascii="Sylfaen" w:hAnsi="Sylfaen"/>
              </w:rPr>
              <w:t>290</w:t>
            </w:r>
          </w:p>
        </w:tc>
        <w:tc>
          <w:tcPr>
            <w:tcW w:w="2127" w:type="dxa"/>
          </w:tcPr>
          <w:p w14:paraId="60B40AA9"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7609DE4B"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3A1C879"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2094B315"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03A7007A"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D66D10" w:rsidRPr="00142563" w14:paraId="65BE2ED4" w14:textId="77777777" w:rsidTr="004A6878">
        <w:trPr>
          <w:jc w:val="center"/>
        </w:trPr>
        <w:tc>
          <w:tcPr>
            <w:tcW w:w="14317" w:type="dxa"/>
            <w:gridSpan w:val="6"/>
            <w:shd w:val="clear" w:color="auto" w:fill="A8D08D" w:themeFill="accent6" w:themeFillTint="99"/>
            <w:vAlign w:val="center"/>
          </w:tcPr>
          <w:p w14:paraId="73D8F865" w14:textId="77777777" w:rsidR="00D66D10" w:rsidRPr="00142563" w:rsidRDefault="00D66D10" w:rsidP="009B547D">
            <w:pPr>
              <w:spacing w:after="0" w:line="20" w:lineRule="atLeast"/>
              <w:rPr>
                <w:rFonts w:ascii="Sylfaen" w:hAnsi="Sylfaen"/>
                <w:b/>
              </w:rPr>
            </w:pPr>
            <w:r w:rsidRPr="00142563">
              <w:rPr>
                <w:rFonts w:ascii="Sylfaen" w:hAnsi="Sylfaen"/>
                <w:b/>
              </w:rPr>
              <w:t xml:space="preserve">Ծրագիր 2. </w:t>
            </w:r>
            <w:r w:rsidR="009B547D" w:rsidRPr="00142563">
              <w:rPr>
                <w:rFonts w:ascii="Sylfaen" w:hAnsi="Sylfaen"/>
                <w:b/>
              </w:rPr>
              <w:t>Հ</w:t>
            </w:r>
            <w:r w:rsidRPr="00142563">
              <w:rPr>
                <w:rFonts w:ascii="Sylfaen" w:hAnsi="Sylfaen"/>
                <w:b/>
              </w:rPr>
              <w:t>ամայնքի մարզադպրոցի ընթացիկ վերանորոգում և գույքի ձեռք բերում</w:t>
            </w:r>
          </w:p>
        </w:tc>
      </w:tr>
      <w:tr w:rsidR="00D66D10" w:rsidRPr="00142563" w14:paraId="1CDAC716" w14:textId="77777777" w:rsidTr="004A6878">
        <w:trPr>
          <w:trHeight w:val="1266"/>
          <w:jc w:val="center"/>
        </w:trPr>
        <w:tc>
          <w:tcPr>
            <w:tcW w:w="2552" w:type="dxa"/>
          </w:tcPr>
          <w:p w14:paraId="4C1769D6" w14:textId="77777777" w:rsidR="00D66D10" w:rsidRPr="00142563" w:rsidRDefault="00D66D10" w:rsidP="00241A40">
            <w:pPr>
              <w:spacing w:after="0" w:line="20" w:lineRule="atLeast"/>
              <w:rPr>
                <w:rFonts w:ascii="Sylfaen" w:hAnsi="Sylfaen"/>
                <w:b/>
              </w:rPr>
            </w:pPr>
            <w:r w:rsidRPr="00142563">
              <w:rPr>
                <w:rFonts w:ascii="Sylfaen" w:hAnsi="Sylfaen"/>
                <w:b/>
              </w:rPr>
              <w:t>Ծրագրի նպատակ</w:t>
            </w:r>
          </w:p>
          <w:p w14:paraId="39440305" w14:textId="77777777" w:rsidR="00D66D10" w:rsidRPr="00142563" w:rsidRDefault="00D66D10" w:rsidP="00241A40">
            <w:pPr>
              <w:spacing w:after="0" w:line="20" w:lineRule="atLeast"/>
              <w:rPr>
                <w:rFonts w:ascii="Sylfaen" w:hAnsi="Sylfaen"/>
                <w:color w:val="FF0000"/>
              </w:rPr>
            </w:pPr>
            <w:r w:rsidRPr="00142563">
              <w:rPr>
                <w:rFonts w:ascii="Sylfaen" w:hAnsi="Sylfaen"/>
              </w:rPr>
              <w:t>Բնակիչների համար բավարար պայմաններ ստեղծել մարզադպրոցի ծառայություններից օգտվելու համար</w:t>
            </w:r>
          </w:p>
        </w:tc>
        <w:tc>
          <w:tcPr>
            <w:tcW w:w="4675" w:type="dxa"/>
          </w:tcPr>
          <w:p w14:paraId="0134AD36"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5CE5B4A7"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Ստեղծվել են բավարար պայմաններ, և կա անհրաժեշտ մարզական գույք՝ մարզվելու համար</w:t>
            </w:r>
          </w:p>
          <w:p w14:paraId="735041CF" w14:textId="77777777" w:rsidR="00D66D10" w:rsidRPr="00142563" w:rsidRDefault="00D66D10" w:rsidP="006B0BA9">
            <w:pPr>
              <w:numPr>
                <w:ilvl w:val="0"/>
                <w:numId w:val="20"/>
              </w:numPr>
              <w:spacing w:after="0" w:line="240" w:lineRule="auto"/>
              <w:ind w:left="308" w:hanging="283"/>
              <w:contextualSpacing/>
              <w:rPr>
                <w:rFonts w:ascii="Sylfaen" w:hAnsi="Sylfaen"/>
                <w:color w:val="FF0000"/>
              </w:rPr>
            </w:pPr>
            <w:r w:rsidRPr="00142563">
              <w:rPr>
                <w:rFonts w:ascii="Sylfaen" w:hAnsi="Sylfaen"/>
              </w:rPr>
              <w:t xml:space="preserve">Մեծացել է մատուցվող մարզական ծառայությունների մատչելիությունը համայնքի բնակիչների համար, </w:t>
            </w:r>
          </w:p>
          <w:p w14:paraId="68F99104" w14:textId="77777777" w:rsidR="00D66D10" w:rsidRPr="00142563" w:rsidRDefault="00D66D10" w:rsidP="006B0BA9">
            <w:pPr>
              <w:numPr>
                <w:ilvl w:val="0"/>
                <w:numId w:val="20"/>
              </w:numPr>
              <w:spacing w:after="0" w:line="240" w:lineRule="auto"/>
              <w:ind w:left="308" w:hanging="283"/>
              <w:contextualSpacing/>
              <w:rPr>
                <w:rFonts w:ascii="Sylfaen" w:hAnsi="Sylfaen"/>
                <w:color w:val="FF0000"/>
              </w:rPr>
            </w:pPr>
            <w:r w:rsidRPr="00142563">
              <w:rPr>
                <w:rFonts w:ascii="Sylfaen" w:hAnsi="Sylfaen"/>
              </w:rPr>
              <w:t>Աշխուժացել է համայնքի մարզական կյանքը</w:t>
            </w:r>
          </w:p>
        </w:tc>
        <w:tc>
          <w:tcPr>
            <w:tcW w:w="2127" w:type="dxa"/>
          </w:tcPr>
          <w:p w14:paraId="493D392B"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4CC703FB"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09F09A77" w14:textId="77777777" w:rsidR="00D66D10" w:rsidRPr="00142563" w:rsidRDefault="00D66D10" w:rsidP="00241A40">
            <w:pPr>
              <w:spacing w:after="0" w:line="20" w:lineRule="atLeast"/>
              <w:rPr>
                <w:rFonts w:ascii="Sylfaen" w:hAnsi="Sylfaen"/>
                <w:color w:val="FF0000"/>
              </w:rPr>
            </w:pPr>
          </w:p>
          <w:p w14:paraId="6E627862" w14:textId="77777777" w:rsidR="00D66D10" w:rsidRPr="00142563" w:rsidRDefault="00D66D10" w:rsidP="00241A40">
            <w:pPr>
              <w:spacing w:after="0" w:line="20" w:lineRule="atLeast"/>
              <w:rPr>
                <w:rFonts w:ascii="Sylfaen" w:hAnsi="Sylfaen"/>
                <w:color w:val="FF0000"/>
              </w:rPr>
            </w:pPr>
          </w:p>
          <w:p w14:paraId="52B1276F" w14:textId="0D9264C7" w:rsidR="00D66D10" w:rsidRPr="00142563" w:rsidRDefault="00D66D10" w:rsidP="00241A40">
            <w:pPr>
              <w:spacing w:after="0" w:line="20" w:lineRule="atLeast"/>
              <w:rPr>
                <w:rFonts w:ascii="Sylfaen" w:hAnsi="Sylfaen"/>
              </w:rPr>
            </w:pPr>
            <w:r w:rsidRPr="00142563">
              <w:rPr>
                <w:rFonts w:ascii="Sylfaen" w:hAnsi="Sylfaen"/>
              </w:rPr>
              <w:t xml:space="preserve">Համայնքի ղեկավար, </w:t>
            </w:r>
            <w:r w:rsidR="005E26ED">
              <w:rPr>
                <w:rFonts w:ascii="Sylfaen" w:hAnsi="Sylfaen"/>
              </w:rPr>
              <w:t xml:space="preserve">Կրթության, մշակույթի, սպորտի, երիտասարդության և սոցիալական </w:t>
            </w:r>
            <w:r w:rsidR="005E26ED">
              <w:rPr>
                <w:rFonts w:ascii="Sylfaen" w:hAnsi="Sylfaen"/>
              </w:rPr>
              <w:lastRenderedPageBreak/>
              <w:t>աջակցության բաժին,</w:t>
            </w:r>
          </w:p>
          <w:p w14:paraId="7142B373" w14:textId="77777777" w:rsidR="00D66D10" w:rsidRPr="00142563" w:rsidRDefault="00D66D10" w:rsidP="00241A40">
            <w:pPr>
              <w:spacing w:after="0" w:line="20" w:lineRule="atLeast"/>
              <w:rPr>
                <w:rFonts w:ascii="Sylfaen" w:hAnsi="Sylfaen"/>
                <w:color w:val="FF0000"/>
              </w:rPr>
            </w:pPr>
          </w:p>
        </w:tc>
        <w:tc>
          <w:tcPr>
            <w:tcW w:w="1133" w:type="dxa"/>
            <w:vMerge w:val="restart"/>
          </w:tcPr>
          <w:p w14:paraId="26EB32B9" w14:textId="77777777" w:rsidR="00D66D10" w:rsidRPr="00142563" w:rsidRDefault="00D66D10" w:rsidP="00241A40">
            <w:pPr>
              <w:spacing w:after="0" w:line="20" w:lineRule="atLeast"/>
              <w:jc w:val="both"/>
              <w:rPr>
                <w:rFonts w:ascii="Sylfaen" w:eastAsia="Calibri" w:hAnsi="Sylfaen" w:cs="Times New Roman"/>
                <w:color w:val="FF0000"/>
              </w:rPr>
            </w:pPr>
          </w:p>
          <w:p w14:paraId="2805A512" w14:textId="77777777" w:rsidR="00D66D10" w:rsidRPr="00142563" w:rsidRDefault="00D66D10" w:rsidP="00241A40">
            <w:pPr>
              <w:spacing w:after="0" w:line="20" w:lineRule="atLeast"/>
              <w:jc w:val="both"/>
              <w:rPr>
                <w:rFonts w:ascii="Sylfaen" w:eastAsia="Calibri" w:hAnsi="Sylfaen" w:cs="Times New Roman"/>
                <w:color w:val="FF0000"/>
              </w:rPr>
            </w:pPr>
          </w:p>
          <w:p w14:paraId="7B9A706A" w14:textId="77777777" w:rsidR="00D66D10" w:rsidRPr="00142563" w:rsidRDefault="00D66D10" w:rsidP="00241A40">
            <w:pPr>
              <w:spacing w:after="0" w:line="20" w:lineRule="atLeast"/>
              <w:jc w:val="both"/>
              <w:rPr>
                <w:rFonts w:ascii="Sylfaen" w:eastAsia="Calibri" w:hAnsi="Sylfaen" w:cs="Times New Roman"/>
                <w:color w:val="FF0000"/>
              </w:rPr>
            </w:pPr>
          </w:p>
          <w:p w14:paraId="6ED77A48" w14:textId="77777777" w:rsidR="00D66D10" w:rsidRPr="00142563" w:rsidRDefault="00D66D10" w:rsidP="00241A40">
            <w:pPr>
              <w:spacing w:after="0" w:line="20" w:lineRule="atLeast"/>
              <w:jc w:val="both"/>
              <w:rPr>
                <w:rFonts w:ascii="Sylfaen" w:eastAsia="Calibri" w:hAnsi="Sylfaen" w:cs="Times New Roman"/>
                <w:color w:val="FF0000"/>
              </w:rPr>
            </w:pPr>
          </w:p>
          <w:p w14:paraId="5B7B0C06" w14:textId="63629707"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1A89235D" w14:textId="77777777" w:rsidR="00D66D10" w:rsidRPr="00142563" w:rsidRDefault="00D66D10" w:rsidP="00241A40">
            <w:pPr>
              <w:spacing w:after="0" w:line="20" w:lineRule="atLeast"/>
              <w:jc w:val="center"/>
              <w:rPr>
                <w:rFonts w:ascii="Sylfaen" w:hAnsi="Sylfaen"/>
                <w:color w:val="FF0000"/>
              </w:rPr>
            </w:pPr>
          </w:p>
        </w:tc>
        <w:tc>
          <w:tcPr>
            <w:tcW w:w="1844" w:type="dxa"/>
          </w:tcPr>
          <w:p w14:paraId="1A1E70D1"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2CAD07DA" w14:textId="77777777" w:rsidTr="00897583">
        <w:trPr>
          <w:trHeight w:val="2683"/>
          <w:jc w:val="center"/>
        </w:trPr>
        <w:tc>
          <w:tcPr>
            <w:tcW w:w="2552" w:type="dxa"/>
          </w:tcPr>
          <w:p w14:paraId="10146392"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Միջանկյալ արդյունք 1</w:t>
            </w:r>
          </w:p>
          <w:p w14:paraId="793CA3F0"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Համայնքում ավելացնել առողջ ապրելակերպի հետևորդների թիվը</w:t>
            </w:r>
          </w:p>
        </w:tc>
        <w:tc>
          <w:tcPr>
            <w:tcW w:w="4675" w:type="dxa"/>
          </w:tcPr>
          <w:p w14:paraId="266A2E77"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62553747"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Մարզադպրոց հաճածող բնակիչների թվի ավելացում 10 % -ով</w:t>
            </w:r>
          </w:p>
          <w:p w14:paraId="7A3693C1" w14:textId="3BDB0F4B"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Նոր</w:t>
            </w:r>
            <w:r w:rsidR="005E26ED">
              <w:rPr>
                <w:rFonts w:ascii="Sylfaen" w:hAnsi="Sylfaen"/>
              </w:rPr>
              <w:t xml:space="preserve"> մարզաձևի և </w:t>
            </w:r>
            <w:r w:rsidRPr="00142563">
              <w:rPr>
                <w:rFonts w:ascii="Sylfaen" w:hAnsi="Sylfaen"/>
              </w:rPr>
              <w:t xml:space="preserve"> խմբի բացում</w:t>
            </w:r>
          </w:p>
        </w:tc>
        <w:tc>
          <w:tcPr>
            <w:tcW w:w="2127" w:type="dxa"/>
          </w:tcPr>
          <w:p w14:paraId="1ACF41B6"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C189A7E"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6EB902A"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46068488"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03173731"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2948DB" w:rsidRPr="00142563" w14:paraId="6C97701C" w14:textId="77777777" w:rsidTr="004A6878">
        <w:trPr>
          <w:jc w:val="center"/>
        </w:trPr>
        <w:tc>
          <w:tcPr>
            <w:tcW w:w="14317" w:type="dxa"/>
            <w:gridSpan w:val="6"/>
            <w:shd w:val="clear" w:color="auto" w:fill="DEEAF6" w:themeFill="accent1" w:themeFillTint="33"/>
          </w:tcPr>
          <w:p w14:paraId="745499A6" w14:textId="77777777" w:rsidR="002948DB" w:rsidRPr="00142563" w:rsidRDefault="002948DB"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lang w:val="ru-RU"/>
              </w:rPr>
              <w:t>6</w:t>
            </w:r>
            <w:r w:rsidRPr="00142563">
              <w:rPr>
                <w:rFonts w:ascii="Sylfaen" w:hAnsi="Sylfaen"/>
                <w:b/>
              </w:rPr>
              <w:t>.</w:t>
            </w:r>
            <w:r w:rsidRPr="00142563">
              <w:rPr>
                <w:rFonts w:ascii="Sylfaen" w:hAnsi="Sylfaen"/>
              </w:rPr>
              <w:t xml:space="preserve"> </w:t>
            </w:r>
            <w:r w:rsidRPr="00142563">
              <w:rPr>
                <w:rFonts w:ascii="Sylfaen" w:hAnsi="Sylfaen"/>
                <w:b/>
              </w:rPr>
              <w:t>Սոցիալական պաշտպանություն</w:t>
            </w:r>
          </w:p>
        </w:tc>
      </w:tr>
      <w:tr w:rsidR="002948DB" w:rsidRPr="00142563" w14:paraId="39B24FAB" w14:textId="77777777" w:rsidTr="004A6878">
        <w:trPr>
          <w:trHeight w:val="1052"/>
          <w:jc w:val="center"/>
        </w:trPr>
        <w:tc>
          <w:tcPr>
            <w:tcW w:w="7227" w:type="dxa"/>
            <w:gridSpan w:val="2"/>
          </w:tcPr>
          <w:p w14:paraId="08B4D74A" w14:textId="77777777" w:rsidR="002948DB" w:rsidRPr="00142563" w:rsidRDefault="002948DB" w:rsidP="00241A40">
            <w:pPr>
              <w:spacing w:after="0" w:line="20" w:lineRule="atLeast"/>
              <w:rPr>
                <w:rFonts w:ascii="Sylfaen" w:hAnsi="Sylfaen"/>
                <w:b/>
              </w:rPr>
            </w:pPr>
            <w:r w:rsidRPr="00142563">
              <w:rPr>
                <w:rFonts w:ascii="Sylfaen" w:hAnsi="Sylfaen"/>
                <w:b/>
              </w:rPr>
              <w:t>Ոլորտային նպատակ</w:t>
            </w:r>
          </w:p>
          <w:p w14:paraId="1CB3E1C4" w14:textId="77777777" w:rsidR="002948DB" w:rsidRPr="00142563" w:rsidRDefault="002948DB" w:rsidP="00241A40">
            <w:pPr>
              <w:spacing w:after="0" w:line="20" w:lineRule="atLeast"/>
              <w:rPr>
                <w:rFonts w:ascii="Sylfaen" w:hAnsi="Sylfaen" w:cs="Arial"/>
              </w:rPr>
            </w:pPr>
            <w:r w:rsidRPr="00142563">
              <w:rPr>
                <w:rFonts w:ascii="Sylfaen" w:hAnsi="Sylfaen" w:cs="Arial"/>
              </w:rPr>
              <w:t>Թեթևացնել համայնքում բնակվող անապահով ընտանիքների հոգսերը,</w:t>
            </w:r>
          </w:p>
          <w:p w14:paraId="3BE8D24D" w14:textId="74A4B0C2" w:rsidR="002948DB" w:rsidRPr="00142563" w:rsidRDefault="002948DB" w:rsidP="00241A40">
            <w:pPr>
              <w:spacing w:after="0" w:line="20" w:lineRule="atLeast"/>
              <w:rPr>
                <w:rFonts w:ascii="Sylfaen" w:hAnsi="Sylfaen"/>
                <w:color w:val="FF0000"/>
              </w:rPr>
            </w:pPr>
            <w:r w:rsidRPr="00142563">
              <w:rPr>
                <w:rFonts w:ascii="Sylfaen" w:hAnsi="Sylfaen" w:cs="Arial"/>
              </w:rPr>
              <w:t>Հոգալ հաշմանդամություն ունեցող  երեխաների առողջական, սոցիալական կարիքները</w:t>
            </w:r>
          </w:p>
        </w:tc>
        <w:tc>
          <w:tcPr>
            <w:tcW w:w="7090" w:type="dxa"/>
            <w:gridSpan w:val="4"/>
          </w:tcPr>
          <w:p w14:paraId="6DD8B35B" w14:textId="77777777" w:rsidR="002948DB" w:rsidRPr="00142563" w:rsidRDefault="002948DB" w:rsidP="00241A40">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2D658CAA" w14:textId="77777777" w:rsidR="002948DB" w:rsidRPr="00142563" w:rsidRDefault="002948DB"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Սոցիալական ծրագրի առկայությունը, այո</w:t>
            </w:r>
          </w:p>
          <w:p w14:paraId="2BD23119" w14:textId="2E3523DA" w:rsidR="002948DB" w:rsidRPr="00142563" w:rsidRDefault="002948DB" w:rsidP="006B0BA9">
            <w:pPr>
              <w:numPr>
                <w:ilvl w:val="0"/>
                <w:numId w:val="16"/>
              </w:numPr>
              <w:spacing w:after="0" w:line="240" w:lineRule="auto"/>
              <w:contextualSpacing/>
              <w:rPr>
                <w:rFonts w:ascii="Sylfaen" w:eastAsia="Calibri" w:hAnsi="Sylfaen" w:cs="Times New Roman"/>
                <w:color w:val="FF0000"/>
              </w:rPr>
            </w:pPr>
            <w:r w:rsidRPr="00142563">
              <w:rPr>
                <w:rFonts w:ascii="Sylfaen" w:eastAsia="Calibri" w:hAnsi="Sylfaen" w:cs="Arial"/>
              </w:rPr>
              <w:t xml:space="preserve">Սոցիալական ծրագրի շահառուների թիվը՝ </w:t>
            </w:r>
            <w:r w:rsidR="00BF2ABF" w:rsidRPr="00142563">
              <w:rPr>
                <w:rFonts w:ascii="Sylfaen" w:eastAsia="Calibri" w:hAnsi="Sylfaen" w:cs="Arial"/>
              </w:rPr>
              <w:t>15</w:t>
            </w:r>
            <w:r w:rsidRPr="00142563">
              <w:rPr>
                <w:rFonts w:ascii="Sylfaen" w:eastAsia="Calibri" w:hAnsi="Sylfaen" w:cs="Arial"/>
              </w:rPr>
              <w:t>0 միայնակ ծեր:</w:t>
            </w:r>
          </w:p>
        </w:tc>
      </w:tr>
      <w:tr w:rsidR="002948DB" w:rsidRPr="00142563" w14:paraId="0F88F5A6" w14:textId="77777777" w:rsidTr="004A6878">
        <w:trPr>
          <w:jc w:val="center"/>
        </w:trPr>
        <w:tc>
          <w:tcPr>
            <w:tcW w:w="14317" w:type="dxa"/>
            <w:gridSpan w:val="6"/>
            <w:shd w:val="clear" w:color="auto" w:fill="A8D08D" w:themeFill="accent6" w:themeFillTint="99"/>
            <w:vAlign w:val="center"/>
          </w:tcPr>
          <w:p w14:paraId="08A726D2" w14:textId="77777777" w:rsidR="002948DB" w:rsidRPr="00142563" w:rsidRDefault="002948DB" w:rsidP="00241A40">
            <w:pPr>
              <w:spacing w:after="0" w:line="20" w:lineRule="atLeast"/>
              <w:rPr>
                <w:rFonts w:ascii="Sylfaen" w:hAnsi="Sylfaen"/>
                <w:b/>
                <w:color w:val="FF0000"/>
              </w:rPr>
            </w:pPr>
            <w:r w:rsidRPr="00142563">
              <w:rPr>
                <w:rFonts w:ascii="Sylfaen" w:hAnsi="Sylfaen"/>
                <w:b/>
              </w:rPr>
              <w:t>Ծրագիր 1. Աջակցություն համայնքի սոցիալապես  անապահով բնակիչներին</w:t>
            </w:r>
          </w:p>
        </w:tc>
      </w:tr>
      <w:tr w:rsidR="002948DB" w:rsidRPr="00142563" w14:paraId="2496A903" w14:textId="77777777" w:rsidTr="004A6878">
        <w:trPr>
          <w:trHeight w:val="1550"/>
          <w:jc w:val="center"/>
        </w:trPr>
        <w:tc>
          <w:tcPr>
            <w:tcW w:w="2552" w:type="dxa"/>
          </w:tcPr>
          <w:p w14:paraId="14448CFE" w14:textId="77777777" w:rsidR="002948DB" w:rsidRPr="00142563" w:rsidRDefault="002948DB" w:rsidP="00241A40">
            <w:pPr>
              <w:spacing w:after="0" w:line="20" w:lineRule="atLeast"/>
              <w:rPr>
                <w:rFonts w:ascii="Sylfaen" w:hAnsi="Sylfaen"/>
                <w:b/>
              </w:rPr>
            </w:pPr>
            <w:r w:rsidRPr="00142563">
              <w:rPr>
                <w:rFonts w:ascii="Sylfaen" w:hAnsi="Sylfaen"/>
                <w:b/>
              </w:rPr>
              <w:t>Ծրագրի նպատակ</w:t>
            </w:r>
          </w:p>
          <w:p w14:paraId="24E19BC8" w14:textId="77777777" w:rsidR="002948DB" w:rsidRPr="00142563" w:rsidRDefault="002948DB"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Times New Roman"/>
              </w:rPr>
              <w:t>Բարձրացնել սոցիալապես անապահով ընտանիքներին տրամադրվող սոցիալական աջակցության հասցեականությունը</w:t>
            </w:r>
          </w:p>
        </w:tc>
        <w:tc>
          <w:tcPr>
            <w:tcW w:w="4675" w:type="dxa"/>
          </w:tcPr>
          <w:p w14:paraId="7E220146" w14:textId="77777777" w:rsidR="002948DB" w:rsidRPr="00142563" w:rsidRDefault="002948DB"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7997CE6A" w14:textId="587823B4" w:rsidR="002948DB" w:rsidRPr="00142563" w:rsidRDefault="002948DB"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Սոցիալապես անապահով ընտանիքներին տրամադրվող սոցիալական աջակցության հասցեականության մակարդակի բարձրացում,1</w:t>
            </w:r>
            <w:r w:rsidR="001C0782" w:rsidRPr="00142563">
              <w:rPr>
                <w:rFonts w:ascii="Sylfaen" w:hAnsi="Sylfaen"/>
              </w:rPr>
              <w:t>5</w:t>
            </w:r>
            <w:r w:rsidRPr="00142563">
              <w:rPr>
                <w:rFonts w:ascii="Sylfaen" w:hAnsi="Sylfaen"/>
              </w:rPr>
              <w:t>%</w:t>
            </w:r>
          </w:p>
        </w:tc>
        <w:tc>
          <w:tcPr>
            <w:tcW w:w="2127" w:type="dxa"/>
          </w:tcPr>
          <w:p w14:paraId="4FD6BF9A" w14:textId="77777777" w:rsidR="002948DB" w:rsidRPr="00142563" w:rsidRDefault="002948DB" w:rsidP="00241A40">
            <w:pPr>
              <w:spacing w:after="0" w:line="20" w:lineRule="atLeast"/>
              <w:rPr>
                <w:rFonts w:ascii="Sylfaen" w:hAnsi="Sylfaen"/>
              </w:rPr>
            </w:pPr>
            <w:r w:rsidRPr="00142563">
              <w:rPr>
                <w:rFonts w:ascii="Sylfaen" w:hAnsi="Sylfaen"/>
              </w:rPr>
              <w:t>Ծրագրի գնահատման համակարգ,</w:t>
            </w:r>
          </w:p>
          <w:p w14:paraId="7C8163F6" w14:textId="77777777" w:rsidR="002948DB" w:rsidRPr="00142563" w:rsidRDefault="002948DB"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0AE4DF96" w14:textId="77777777" w:rsidR="002948DB" w:rsidRPr="00142563" w:rsidRDefault="002948DB" w:rsidP="00241A40">
            <w:pPr>
              <w:spacing w:after="0" w:line="20" w:lineRule="atLeast"/>
              <w:rPr>
                <w:rFonts w:ascii="Sylfaen" w:hAnsi="Sylfaen"/>
                <w:color w:val="FF0000"/>
              </w:rPr>
            </w:pPr>
          </w:p>
          <w:p w14:paraId="096243DA" w14:textId="77777777" w:rsidR="002948DB" w:rsidRPr="00142563" w:rsidRDefault="002948DB" w:rsidP="00241A40">
            <w:pPr>
              <w:spacing w:after="0" w:line="20" w:lineRule="atLeast"/>
              <w:rPr>
                <w:rFonts w:ascii="Sylfaen" w:hAnsi="Sylfaen"/>
                <w:color w:val="FF0000"/>
              </w:rPr>
            </w:pPr>
          </w:p>
          <w:p w14:paraId="206C540B" w14:textId="51A7799E" w:rsidR="002948DB" w:rsidRPr="00142563" w:rsidRDefault="002948DB" w:rsidP="00241A40">
            <w:pPr>
              <w:spacing w:after="0" w:line="20" w:lineRule="atLeast"/>
              <w:rPr>
                <w:rFonts w:ascii="Sylfaen" w:hAnsi="Sylfaen"/>
              </w:rPr>
            </w:pPr>
            <w:r w:rsidRPr="00142563">
              <w:rPr>
                <w:rFonts w:ascii="Sylfaen" w:hAnsi="Sylfaen"/>
              </w:rPr>
              <w:t xml:space="preserve">Համայնքի ղեկավար, </w:t>
            </w:r>
          </w:p>
        </w:tc>
        <w:tc>
          <w:tcPr>
            <w:tcW w:w="1133" w:type="dxa"/>
            <w:vMerge w:val="restart"/>
          </w:tcPr>
          <w:p w14:paraId="76E0E38A" w14:textId="77777777" w:rsidR="002948DB" w:rsidRPr="00142563" w:rsidRDefault="002948DB" w:rsidP="00241A40">
            <w:pPr>
              <w:spacing w:after="0" w:line="20" w:lineRule="atLeast"/>
              <w:jc w:val="both"/>
              <w:rPr>
                <w:rFonts w:ascii="Sylfaen" w:eastAsia="Calibri" w:hAnsi="Sylfaen" w:cs="Times New Roman"/>
                <w:color w:val="FF0000"/>
              </w:rPr>
            </w:pPr>
          </w:p>
          <w:p w14:paraId="2C861228" w14:textId="77777777" w:rsidR="002948DB" w:rsidRPr="00142563" w:rsidRDefault="002948DB" w:rsidP="00241A40">
            <w:pPr>
              <w:spacing w:after="0" w:line="20" w:lineRule="atLeast"/>
              <w:jc w:val="both"/>
              <w:rPr>
                <w:rFonts w:ascii="Sylfaen" w:eastAsia="Calibri" w:hAnsi="Sylfaen" w:cs="Times New Roman"/>
                <w:color w:val="FF0000"/>
              </w:rPr>
            </w:pPr>
          </w:p>
          <w:p w14:paraId="2E734719" w14:textId="77777777" w:rsidR="002948DB" w:rsidRPr="00142563" w:rsidRDefault="002948DB" w:rsidP="00241A40">
            <w:pPr>
              <w:spacing w:after="0" w:line="20" w:lineRule="atLeast"/>
              <w:jc w:val="both"/>
              <w:rPr>
                <w:rFonts w:ascii="Sylfaen" w:eastAsia="Calibri" w:hAnsi="Sylfaen" w:cs="Times New Roman"/>
                <w:color w:val="FF0000"/>
              </w:rPr>
            </w:pPr>
          </w:p>
          <w:p w14:paraId="177B5743" w14:textId="77777777" w:rsidR="002948DB" w:rsidRPr="00142563" w:rsidRDefault="002948DB" w:rsidP="00241A40">
            <w:pPr>
              <w:spacing w:after="0" w:line="20" w:lineRule="atLeast"/>
              <w:jc w:val="both"/>
              <w:rPr>
                <w:rFonts w:ascii="Sylfaen" w:eastAsia="Calibri" w:hAnsi="Sylfaen" w:cs="Times New Roman"/>
                <w:color w:val="FF0000"/>
              </w:rPr>
            </w:pPr>
          </w:p>
          <w:p w14:paraId="71CF5C42" w14:textId="688FADCC" w:rsidR="002948DB" w:rsidRPr="00142563" w:rsidRDefault="002948DB"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BF2ABF"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3B1355A6" w14:textId="77777777" w:rsidR="002948DB" w:rsidRPr="00142563" w:rsidRDefault="002948DB" w:rsidP="00241A40">
            <w:pPr>
              <w:spacing w:after="0" w:line="20" w:lineRule="atLeast"/>
              <w:jc w:val="center"/>
              <w:rPr>
                <w:rFonts w:ascii="Sylfaen" w:hAnsi="Sylfaen"/>
                <w:color w:val="FF0000"/>
              </w:rPr>
            </w:pPr>
          </w:p>
        </w:tc>
        <w:tc>
          <w:tcPr>
            <w:tcW w:w="1844" w:type="dxa"/>
          </w:tcPr>
          <w:p w14:paraId="6FC99CF0" w14:textId="77777777" w:rsidR="002948DB" w:rsidRPr="00142563" w:rsidRDefault="002948DB"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2948DB" w:rsidRPr="00142563" w14:paraId="2D8454A9" w14:textId="77777777" w:rsidTr="004A6878">
        <w:trPr>
          <w:trHeight w:val="274"/>
          <w:jc w:val="center"/>
        </w:trPr>
        <w:tc>
          <w:tcPr>
            <w:tcW w:w="2552" w:type="dxa"/>
          </w:tcPr>
          <w:p w14:paraId="42DE9B73" w14:textId="77777777" w:rsidR="002948DB" w:rsidRPr="00142563" w:rsidRDefault="002948DB" w:rsidP="00241A40">
            <w:pPr>
              <w:spacing w:after="0" w:line="20" w:lineRule="atLeast"/>
              <w:rPr>
                <w:rFonts w:ascii="Sylfaen" w:hAnsi="Sylfaen"/>
                <w:b/>
              </w:rPr>
            </w:pPr>
            <w:r w:rsidRPr="00142563">
              <w:rPr>
                <w:rFonts w:ascii="Sylfaen" w:hAnsi="Sylfaen"/>
                <w:b/>
              </w:rPr>
              <w:t>Միջանկյալ արդյունք 1</w:t>
            </w:r>
          </w:p>
          <w:p w14:paraId="70FE6FEE" w14:textId="77777777" w:rsidR="002948DB" w:rsidRPr="00142563" w:rsidRDefault="002948DB"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 xml:space="preserve">Բարձրացել է սոցիալապես անապահով ընտանիքներին տրամադրվող սոցիալական </w:t>
            </w:r>
            <w:r w:rsidRPr="00142563">
              <w:rPr>
                <w:rFonts w:ascii="Sylfaen" w:eastAsia="Calibri" w:hAnsi="Sylfaen" w:cs="Times New Roman"/>
              </w:rPr>
              <w:lastRenderedPageBreak/>
              <w:t>աջակցության հասցեականությունը։</w:t>
            </w:r>
          </w:p>
          <w:p w14:paraId="6C18DF8A" w14:textId="77777777" w:rsidR="002948DB" w:rsidRPr="00142563" w:rsidRDefault="002948DB" w:rsidP="00241A40">
            <w:pPr>
              <w:spacing w:after="0" w:line="20" w:lineRule="atLeast"/>
              <w:rPr>
                <w:rFonts w:ascii="Sylfaen" w:hAnsi="Sylfaen"/>
                <w:color w:val="FF0000"/>
              </w:rPr>
            </w:pPr>
          </w:p>
        </w:tc>
        <w:tc>
          <w:tcPr>
            <w:tcW w:w="4675" w:type="dxa"/>
          </w:tcPr>
          <w:p w14:paraId="1144A87F" w14:textId="77777777" w:rsidR="002948DB" w:rsidRPr="00142563" w:rsidRDefault="002948DB" w:rsidP="00241A40">
            <w:pPr>
              <w:spacing w:after="0" w:line="20" w:lineRule="atLeast"/>
              <w:rPr>
                <w:rFonts w:ascii="Sylfaen" w:hAnsi="Sylfaen"/>
                <w:b/>
              </w:rPr>
            </w:pPr>
            <w:r w:rsidRPr="00142563">
              <w:rPr>
                <w:rFonts w:ascii="Sylfaen" w:hAnsi="Sylfaen"/>
                <w:b/>
              </w:rPr>
              <w:lastRenderedPageBreak/>
              <w:t xml:space="preserve">Ելքային ցուցանիշներ (քանակ, որակ, ժամկետ) </w:t>
            </w:r>
          </w:p>
          <w:p w14:paraId="1200D141" w14:textId="2568B8BB" w:rsidR="002948DB" w:rsidRPr="00142563" w:rsidRDefault="002948DB" w:rsidP="006B0BA9">
            <w:pPr>
              <w:numPr>
                <w:ilvl w:val="0"/>
                <w:numId w:val="20"/>
              </w:numPr>
              <w:spacing w:after="0" w:line="240" w:lineRule="auto"/>
              <w:ind w:left="450" w:hanging="425"/>
              <w:contextualSpacing/>
              <w:rPr>
                <w:rFonts w:ascii="Sylfaen" w:hAnsi="Sylfaen"/>
              </w:rPr>
            </w:pPr>
            <w:r w:rsidRPr="00142563">
              <w:rPr>
                <w:rFonts w:ascii="Sylfaen" w:hAnsi="Sylfaen"/>
              </w:rPr>
              <w:t>Սոցիալական աջակցություն ստացած սոցիալապես խոցելի ընտանիքների թիվը`</w:t>
            </w:r>
            <w:r w:rsidR="001C0782" w:rsidRPr="006A5747">
              <w:rPr>
                <w:rFonts w:ascii="Sylfaen" w:hAnsi="Sylfaen"/>
              </w:rPr>
              <w:t>100</w:t>
            </w:r>
            <w:r w:rsidRPr="00142563">
              <w:rPr>
                <w:rFonts w:ascii="Sylfaen" w:hAnsi="Sylfaen"/>
              </w:rPr>
              <w:t xml:space="preserve"> </w:t>
            </w:r>
          </w:p>
          <w:p w14:paraId="4468582B" w14:textId="160F70AE" w:rsidR="002948DB" w:rsidRPr="00142563" w:rsidRDefault="002948DB" w:rsidP="006B0BA9">
            <w:pPr>
              <w:numPr>
                <w:ilvl w:val="0"/>
                <w:numId w:val="20"/>
              </w:numPr>
              <w:spacing w:after="0" w:line="240" w:lineRule="auto"/>
              <w:ind w:left="450" w:hanging="425"/>
              <w:contextualSpacing/>
              <w:rPr>
                <w:rFonts w:ascii="Sylfaen" w:hAnsi="Sylfaen"/>
              </w:rPr>
            </w:pPr>
            <w:r w:rsidRPr="00142563">
              <w:rPr>
                <w:rFonts w:ascii="Sylfaen" w:hAnsi="Sylfaen"/>
              </w:rPr>
              <w:lastRenderedPageBreak/>
              <w:t xml:space="preserve">Ծրագրով նախատեսված </w:t>
            </w:r>
            <w:r w:rsidR="001C0782" w:rsidRPr="00142563">
              <w:rPr>
                <w:rFonts w:ascii="Sylfaen" w:hAnsi="Sylfaen"/>
              </w:rPr>
              <w:t xml:space="preserve">տարեցների կենտրոնի </w:t>
            </w:r>
            <w:r w:rsidRPr="00142563">
              <w:rPr>
                <w:rFonts w:ascii="Sylfaen" w:hAnsi="Sylfaen"/>
              </w:rPr>
              <w:t>ծայայությունների ամբողջական մատուցում</w:t>
            </w:r>
          </w:p>
          <w:p w14:paraId="720B543E" w14:textId="5D6624CB" w:rsidR="002948DB" w:rsidRPr="00142563" w:rsidRDefault="001C0782" w:rsidP="006B0BA9">
            <w:pPr>
              <w:numPr>
                <w:ilvl w:val="0"/>
                <w:numId w:val="20"/>
              </w:numPr>
              <w:spacing w:after="0" w:line="240" w:lineRule="auto"/>
              <w:ind w:left="450" w:hanging="425"/>
              <w:contextualSpacing/>
              <w:rPr>
                <w:rFonts w:ascii="Sylfaen" w:hAnsi="Sylfaen"/>
              </w:rPr>
            </w:pPr>
            <w:r w:rsidRPr="00142563">
              <w:rPr>
                <w:rFonts w:ascii="Sylfaen" w:hAnsi="Sylfaen"/>
              </w:rPr>
              <w:t>Տարեցների կենտրոնի</w:t>
            </w:r>
            <w:r w:rsidR="002948DB" w:rsidRPr="00142563">
              <w:rPr>
                <w:rFonts w:ascii="Sylfaen" w:hAnsi="Sylfaen"/>
              </w:rPr>
              <w:t xml:space="preserve"> խնամքի ծառայությունների մատուցման հաճախականությունը՝ շաբաթական </w:t>
            </w:r>
            <w:r w:rsidRPr="00142563">
              <w:rPr>
                <w:rFonts w:ascii="Sylfaen" w:hAnsi="Sylfaen"/>
              </w:rPr>
              <w:t xml:space="preserve">հինգ </w:t>
            </w:r>
            <w:r w:rsidR="002948DB" w:rsidRPr="00142563">
              <w:rPr>
                <w:rFonts w:ascii="Sylfaen" w:hAnsi="Sylfaen"/>
              </w:rPr>
              <w:t>այցելություն,</w:t>
            </w:r>
          </w:p>
          <w:p w14:paraId="37ABBA92" w14:textId="278920F3" w:rsidR="002948DB" w:rsidRPr="00142563" w:rsidRDefault="001C0782" w:rsidP="006B0BA9">
            <w:pPr>
              <w:numPr>
                <w:ilvl w:val="0"/>
                <w:numId w:val="20"/>
              </w:numPr>
              <w:spacing w:after="0" w:line="240" w:lineRule="auto"/>
              <w:ind w:left="450" w:hanging="425"/>
              <w:contextualSpacing/>
              <w:rPr>
                <w:rFonts w:ascii="Sylfaen" w:hAnsi="Sylfaen"/>
              </w:rPr>
            </w:pPr>
            <w:r w:rsidRPr="00142563">
              <w:rPr>
                <w:rFonts w:ascii="Sylfaen" w:hAnsi="Sylfaen" w:cs="Arial"/>
              </w:rPr>
              <w:t>Տարեցների կենտրոնի</w:t>
            </w:r>
            <w:r w:rsidR="002948DB" w:rsidRPr="00142563">
              <w:rPr>
                <w:rFonts w:ascii="Sylfaen" w:hAnsi="Sylfaen" w:cs="Arial"/>
              </w:rPr>
              <w:t xml:space="preserve"> խնամքի ծառայություններից օգտվող միայնակ ծերերի թիվը՝ 5</w:t>
            </w:r>
            <w:r w:rsidRPr="00142563">
              <w:rPr>
                <w:rFonts w:ascii="Sylfaen" w:hAnsi="Sylfaen" w:cs="Arial"/>
              </w:rPr>
              <w:t>5</w:t>
            </w:r>
          </w:p>
          <w:p w14:paraId="52214A2E" w14:textId="2890B747" w:rsidR="002948DB" w:rsidRPr="00142563" w:rsidRDefault="002948DB" w:rsidP="001C0782">
            <w:pPr>
              <w:spacing w:after="0" w:line="240" w:lineRule="auto"/>
              <w:ind w:left="25"/>
              <w:contextualSpacing/>
              <w:rPr>
                <w:rFonts w:ascii="Sylfaen" w:hAnsi="Sylfaen"/>
                <w:color w:val="FF0000"/>
              </w:rPr>
            </w:pPr>
          </w:p>
        </w:tc>
        <w:tc>
          <w:tcPr>
            <w:tcW w:w="2127" w:type="dxa"/>
          </w:tcPr>
          <w:p w14:paraId="6227AA10" w14:textId="77777777" w:rsidR="002948DB" w:rsidRPr="00142563" w:rsidRDefault="002948DB"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26B42279" w14:textId="77777777" w:rsidR="002948DB" w:rsidRPr="00142563" w:rsidRDefault="002948DB"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w:t>
            </w:r>
            <w:r w:rsidRPr="00142563">
              <w:rPr>
                <w:rFonts w:ascii="Sylfaen" w:eastAsia="Calibri" w:hAnsi="Sylfaen" w:cs="Times New Roman"/>
              </w:rPr>
              <w:lastRenderedPageBreak/>
              <w:t xml:space="preserve">կազմակերպություններ և </w:t>
            </w:r>
            <w:r w:rsidRPr="00142563">
              <w:rPr>
                <w:rFonts w:ascii="Sylfaen" w:eastAsia="Calibri" w:hAnsi="Sylfaen" w:cs="Sylfaen"/>
              </w:rPr>
              <w:t>խմբեր, բնակիչներ</w:t>
            </w:r>
          </w:p>
        </w:tc>
        <w:tc>
          <w:tcPr>
            <w:tcW w:w="1986" w:type="dxa"/>
            <w:vMerge/>
          </w:tcPr>
          <w:p w14:paraId="679B3CB1" w14:textId="77777777" w:rsidR="002948DB" w:rsidRPr="00142563" w:rsidRDefault="002948DB" w:rsidP="00241A40">
            <w:pPr>
              <w:spacing w:after="0" w:line="20" w:lineRule="atLeast"/>
              <w:jc w:val="both"/>
              <w:rPr>
                <w:rFonts w:ascii="Sylfaen" w:hAnsi="Sylfaen"/>
                <w:color w:val="FF0000"/>
              </w:rPr>
            </w:pPr>
          </w:p>
        </w:tc>
        <w:tc>
          <w:tcPr>
            <w:tcW w:w="1133" w:type="dxa"/>
            <w:vMerge/>
            <w:vAlign w:val="center"/>
          </w:tcPr>
          <w:p w14:paraId="4974501B" w14:textId="77777777" w:rsidR="002948DB" w:rsidRPr="00142563" w:rsidRDefault="002948DB" w:rsidP="00241A40">
            <w:pPr>
              <w:spacing w:after="0" w:line="20" w:lineRule="atLeast"/>
              <w:jc w:val="center"/>
              <w:rPr>
                <w:rFonts w:ascii="Sylfaen" w:hAnsi="Sylfaen"/>
                <w:color w:val="FF0000"/>
              </w:rPr>
            </w:pPr>
          </w:p>
        </w:tc>
        <w:tc>
          <w:tcPr>
            <w:tcW w:w="1844" w:type="dxa"/>
            <w:tcBorders>
              <w:top w:val="nil"/>
            </w:tcBorders>
            <w:vAlign w:val="center"/>
          </w:tcPr>
          <w:p w14:paraId="0E31F4AD" w14:textId="77777777" w:rsidR="002948DB" w:rsidRPr="00142563" w:rsidRDefault="002948DB"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2948DB" w:rsidRPr="00142563" w14:paraId="76A94721" w14:textId="77777777" w:rsidTr="004A6878">
        <w:trPr>
          <w:trHeight w:val="840"/>
          <w:jc w:val="center"/>
        </w:trPr>
        <w:tc>
          <w:tcPr>
            <w:tcW w:w="7227" w:type="dxa"/>
            <w:gridSpan w:val="2"/>
            <w:shd w:val="clear" w:color="auto" w:fill="FBE4D5" w:themeFill="accent2" w:themeFillTint="33"/>
          </w:tcPr>
          <w:p w14:paraId="48B099A2"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Միջոցառումներ  </w:t>
            </w:r>
          </w:p>
          <w:p w14:paraId="3A02A535" w14:textId="77777777" w:rsidR="002948DB" w:rsidRPr="00142563" w:rsidRDefault="002948DB" w:rsidP="00241A40">
            <w:pPr>
              <w:spacing w:after="0" w:line="240" w:lineRule="auto"/>
              <w:ind w:left="720"/>
              <w:contextualSpacing/>
              <w:rPr>
                <w:rFonts w:ascii="Sylfaen" w:eastAsia="Calibri" w:hAnsi="Sylfaen" w:cs="Times New Roman"/>
              </w:rPr>
            </w:pPr>
          </w:p>
          <w:p w14:paraId="1288B56D" w14:textId="77777777" w:rsidR="002948DB" w:rsidRPr="00142563" w:rsidRDefault="002948DB" w:rsidP="006B0BA9">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Սոցիալական աջակցություն սոցիալապես խոցելի ընտանիքներին</w:t>
            </w:r>
          </w:p>
          <w:p w14:paraId="4D7B2373" w14:textId="268FD113" w:rsidR="002948DB" w:rsidRPr="00142563" w:rsidRDefault="002948DB" w:rsidP="001C0782">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Միայնակ ծերերին  խնամքի ապահովում</w:t>
            </w:r>
          </w:p>
          <w:p w14:paraId="080BC607" w14:textId="77777777" w:rsidR="002948DB" w:rsidRPr="00142563" w:rsidRDefault="002948DB" w:rsidP="006B0BA9">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Միայնակ ծերերի և անապահով ընտանիքների ցուցակագրում և անհատական աջակցության պլանի կազմում:</w:t>
            </w:r>
          </w:p>
          <w:p w14:paraId="46B8A673" w14:textId="77777777" w:rsidR="002948DB" w:rsidRPr="00142563" w:rsidRDefault="002948DB" w:rsidP="00241A40">
            <w:pPr>
              <w:spacing w:after="0" w:line="240" w:lineRule="auto"/>
              <w:ind w:left="720"/>
              <w:contextualSpacing/>
              <w:rPr>
                <w:rFonts w:ascii="Sylfaen" w:eastAsia="Calibri" w:hAnsi="Sylfaen" w:cs="Times New Roman"/>
                <w:color w:val="FF0000"/>
              </w:rPr>
            </w:pPr>
          </w:p>
        </w:tc>
        <w:tc>
          <w:tcPr>
            <w:tcW w:w="7090" w:type="dxa"/>
            <w:gridSpan w:val="4"/>
            <w:shd w:val="clear" w:color="auto" w:fill="FBE4D5" w:themeFill="accent2" w:themeFillTint="33"/>
          </w:tcPr>
          <w:p w14:paraId="34D6748D"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5CBFE538"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Arial"/>
              </w:rPr>
              <w:t xml:space="preserve">Սոցիալական ծրագրի առկայությունը, </w:t>
            </w:r>
          </w:p>
          <w:p w14:paraId="48C96B83"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Սոցիալական աշխատողի առկայություն,</w:t>
            </w:r>
          </w:p>
          <w:p w14:paraId="722E5615" w14:textId="56B1CC6F" w:rsidR="002948DB" w:rsidRPr="00142563" w:rsidRDefault="002948DB" w:rsidP="00761CD1">
            <w:pPr>
              <w:spacing w:after="0" w:line="240" w:lineRule="auto"/>
              <w:ind w:left="360"/>
              <w:contextualSpacing/>
              <w:rPr>
                <w:rFonts w:ascii="Sylfaen" w:eastAsia="Calibri" w:hAnsi="Sylfaen" w:cs="Times New Roman"/>
              </w:rPr>
            </w:pPr>
          </w:p>
        </w:tc>
      </w:tr>
      <w:tr w:rsidR="002948DB" w:rsidRPr="00142563" w14:paraId="391AC410" w14:textId="77777777" w:rsidTr="004A6878">
        <w:trPr>
          <w:jc w:val="center"/>
        </w:trPr>
        <w:tc>
          <w:tcPr>
            <w:tcW w:w="14317" w:type="dxa"/>
            <w:gridSpan w:val="6"/>
            <w:shd w:val="clear" w:color="auto" w:fill="A8D08D" w:themeFill="accent6" w:themeFillTint="99"/>
            <w:vAlign w:val="center"/>
          </w:tcPr>
          <w:p w14:paraId="10B784AB" w14:textId="77777777" w:rsidR="00FE569B" w:rsidRPr="00142563" w:rsidRDefault="00FE569B" w:rsidP="00334151">
            <w:pPr>
              <w:spacing w:after="0" w:line="20" w:lineRule="atLeast"/>
              <w:rPr>
                <w:rFonts w:ascii="Sylfaen" w:hAnsi="Sylfaen"/>
                <w:b/>
              </w:rPr>
            </w:pPr>
            <w:r w:rsidRPr="00142563">
              <w:rPr>
                <w:rFonts w:ascii="Sylfaen" w:hAnsi="Sylfaen"/>
                <w:b/>
              </w:rPr>
              <w:t xml:space="preserve"> </w:t>
            </w:r>
          </w:p>
          <w:p w14:paraId="571AC595" w14:textId="473328F8" w:rsidR="002948DB" w:rsidRPr="00142563" w:rsidRDefault="002948DB" w:rsidP="00334151">
            <w:pPr>
              <w:spacing w:after="0" w:line="20" w:lineRule="atLeast"/>
              <w:rPr>
                <w:rFonts w:ascii="Sylfaen" w:hAnsi="Sylfaen"/>
                <w:b/>
                <w:color w:val="FF0000"/>
              </w:rPr>
            </w:pPr>
            <w:r w:rsidRPr="00142563">
              <w:rPr>
                <w:rFonts w:ascii="Sylfaen" w:hAnsi="Sylfaen"/>
                <w:b/>
              </w:rPr>
              <w:t xml:space="preserve">Ծրագիր 2. Աջակցություն համայնքի </w:t>
            </w:r>
            <w:r w:rsidR="00334151" w:rsidRPr="00142563">
              <w:rPr>
                <w:rFonts w:ascii="Sylfaen" w:hAnsi="Sylfaen"/>
                <w:b/>
              </w:rPr>
              <w:t xml:space="preserve"> հաշմանդամ երեխաներին</w:t>
            </w:r>
          </w:p>
        </w:tc>
      </w:tr>
      <w:tr w:rsidR="002948DB" w:rsidRPr="00142563" w14:paraId="1D0EE944" w14:textId="77777777" w:rsidTr="004A6878">
        <w:trPr>
          <w:trHeight w:val="1550"/>
          <w:jc w:val="center"/>
        </w:trPr>
        <w:tc>
          <w:tcPr>
            <w:tcW w:w="2552" w:type="dxa"/>
          </w:tcPr>
          <w:p w14:paraId="52E078F8" w14:textId="77777777" w:rsidR="002948DB" w:rsidRPr="00142563" w:rsidRDefault="002948DB" w:rsidP="00241A40">
            <w:pPr>
              <w:spacing w:after="0" w:line="20" w:lineRule="atLeast"/>
              <w:rPr>
                <w:rFonts w:ascii="Sylfaen" w:hAnsi="Sylfaen"/>
                <w:b/>
              </w:rPr>
            </w:pPr>
            <w:r w:rsidRPr="00142563">
              <w:rPr>
                <w:rFonts w:ascii="Sylfaen" w:hAnsi="Sylfaen"/>
                <w:b/>
              </w:rPr>
              <w:t>Ծրագրի նպատակ</w:t>
            </w:r>
          </w:p>
          <w:p w14:paraId="088DB629"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համայնքահեն</w:t>
            </w:r>
          </w:p>
          <w:p w14:paraId="3F92043B"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ծառայությունների զարգացմանը, որոնք</w:t>
            </w:r>
          </w:p>
          <w:p w14:paraId="5FB93442"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բավարարում են հաշմանդամություն</w:t>
            </w:r>
          </w:p>
          <w:p w14:paraId="5F16A63C"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ունեցող երեխաների անհատական</w:t>
            </w:r>
          </w:p>
          <w:p w14:paraId="02F438F9"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կարիքները՝ ներառյալ</w:t>
            </w:r>
          </w:p>
          <w:p w14:paraId="6E3A4E85"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առողջապահություն, կրթություն և</w:t>
            </w:r>
          </w:p>
          <w:p w14:paraId="4DE328A6"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lastRenderedPageBreak/>
              <w:t>սոցիալական ներառում</w:t>
            </w:r>
          </w:p>
          <w:p w14:paraId="1E9B3B1A" w14:textId="77777777" w:rsidR="002948DB" w:rsidRPr="00142563" w:rsidRDefault="002948DB" w:rsidP="00241A40">
            <w:pPr>
              <w:spacing w:after="0" w:line="240" w:lineRule="auto"/>
              <w:ind w:right="-96"/>
              <w:contextualSpacing/>
              <w:rPr>
                <w:rFonts w:ascii="Sylfaen" w:eastAsia="Calibri" w:hAnsi="Sylfaen" w:cs="Times New Roman"/>
                <w:color w:val="FF0000"/>
              </w:rPr>
            </w:pPr>
          </w:p>
        </w:tc>
        <w:tc>
          <w:tcPr>
            <w:tcW w:w="4675" w:type="dxa"/>
          </w:tcPr>
          <w:p w14:paraId="44372345" w14:textId="77777777" w:rsidR="002948DB" w:rsidRPr="00142563" w:rsidRDefault="002948DB" w:rsidP="00241A40">
            <w:pPr>
              <w:spacing w:after="0" w:line="20" w:lineRule="atLeast"/>
              <w:rPr>
                <w:rFonts w:ascii="Sylfaen" w:hAnsi="Sylfaen"/>
                <w:b/>
              </w:rPr>
            </w:pPr>
            <w:r w:rsidRPr="00142563">
              <w:rPr>
                <w:rFonts w:ascii="Sylfaen" w:hAnsi="Sylfaen"/>
                <w:b/>
              </w:rPr>
              <w:lastRenderedPageBreak/>
              <w:t>Ծրագրի ազդեցության (վերջնական արդյունքի) ցուցանիշներ</w:t>
            </w:r>
          </w:p>
          <w:p w14:paraId="1250EB35" w14:textId="33DF0136" w:rsidR="002948DB" w:rsidRPr="00142563" w:rsidRDefault="002948DB"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Հաշմանդամություն ունեցող երեխաները ստանում են անհրաժեշտ հոգեբանական, բժշկական օգնություն նաև՝ կրթություն և սոցիալական ներառում</w:t>
            </w:r>
          </w:p>
          <w:p w14:paraId="455BFB43" w14:textId="6BB06368" w:rsidR="002948DB" w:rsidRPr="00142563" w:rsidRDefault="002948DB" w:rsidP="006B0BA9">
            <w:pPr>
              <w:numPr>
                <w:ilvl w:val="0"/>
                <w:numId w:val="20"/>
              </w:numPr>
              <w:spacing w:after="0" w:line="240" w:lineRule="auto"/>
              <w:ind w:left="450" w:hanging="450"/>
              <w:contextualSpacing/>
              <w:rPr>
                <w:rFonts w:ascii="Sylfaen" w:hAnsi="Sylfaen"/>
              </w:rPr>
            </w:pPr>
            <w:r w:rsidRPr="00142563">
              <w:rPr>
                <w:rFonts w:ascii="Sylfaen" w:hAnsi="Sylfaen"/>
              </w:rPr>
              <w:t>Յուրաքանչ</w:t>
            </w:r>
            <w:r w:rsidR="00761CD1">
              <w:rPr>
                <w:rFonts w:ascii="Sylfaen" w:hAnsi="Sylfaen"/>
              </w:rPr>
              <w:t>յ</w:t>
            </w:r>
            <w:r w:rsidRPr="00142563">
              <w:rPr>
                <w:rFonts w:ascii="Sylfaen" w:hAnsi="Sylfaen"/>
              </w:rPr>
              <w:t>ուր երեխային ցուցաբերվում է անհատական մուտեցում</w:t>
            </w:r>
          </w:p>
          <w:p w14:paraId="74C31D37" w14:textId="77777777" w:rsidR="002948DB" w:rsidRPr="00142563" w:rsidRDefault="002948DB" w:rsidP="00761CD1">
            <w:pPr>
              <w:spacing w:after="0" w:line="240" w:lineRule="auto"/>
              <w:ind w:left="450"/>
              <w:contextualSpacing/>
              <w:rPr>
                <w:rFonts w:ascii="Sylfaen" w:hAnsi="Sylfaen"/>
                <w:color w:val="FF0000"/>
              </w:rPr>
            </w:pPr>
          </w:p>
        </w:tc>
        <w:tc>
          <w:tcPr>
            <w:tcW w:w="2127" w:type="dxa"/>
          </w:tcPr>
          <w:p w14:paraId="7C44CC0D" w14:textId="77777777" w:rsidR="002948DB" w:rsidRPr="00142563" w:rsidRDefault="002948DB" w:rsidP="00241A40">
            <w:pPr>
              <w:spacing w:after="0" w:line="20" w:lineRule="atLeast"/>
              <w:rPr>
                <w:rFonts w:ascii="Sylfaen" w:hAnsi="Sylfaen"/>
              </w:rPr>
            </w:pPr>
            <w:r w:rsidRPr="00142563">
              <w:rPr>
                <w:rFonts w:ascii="Sylfaen" w:hAnsi="Sylfaen"/>
              </w:rPr>
              <w:t>Ծրագրի գնահատման համակարգ,</w:t>
            </w:r>
          </w:p>
          <w:p w14:paraId="7654FF56" w14:textId="77777777" w:rsidR="002948DB" w:rsidRPr="00142563" w:rsidRDefault="002948DB"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35D486BF" w14:textId="77777777" w:rsidR="002948DB" w:rsidRPr="00142563" w:rsidRDefault="002948DB" w:rsidP="00241A40">
            <w:pPr>
              <w:spacing w:after="0" w:line="20" w:lineRule="atLeast"/>
              <w:rPr>
                <w:rFonts w:ascii="Sylfaen" w:hAnsi="Sylfaen"/>
                <w:color w:val="FF0000"/>
              </w:rPr>
            </w:pPr>
          </w:p>
          <w:p w14:paraId="354214A5" w14:textId="77777777" w:rsidR="002948DB" w:rsidRPr="00142563" w:rsidRDefault="002948DB" w:rsidP="00241A40">
            <w:pPr>
              <w:spacing w:after="0" w:line="20" w:lineRule="atLeast"/>
              <w:rPr>
                <w:rFonts w:ascii="Sylfaen" w:hAnsi="Sylfaen"/>
                <w:color w:val="FF0000"/>
              </w:rPr>
            </w:pPr>
          </w:p>
          <w:p w14:paraId="431ECDD1" w14:textId="39F7B649" w:rsidR="005E26ED" w:rsidRPr="00142563" w:rsidRDefault="002948DB" w:rsidP="005E26ED">
            <w:pPr>
              <w:spacing w:after="0" w:line="20" w:lineRule="atLeast"/>
              <w:rPr>
                <w:rFonts w:ascii="Sylfaen" w:hAnsi="Sylfaen"/>
                <w:color w:val="FF0000"/>
              </w:rPr>
            </w:pPr>
            <w:r w:rsidRPr="00142563">
              <w:rPr>
                <w:rFonts w:ascii="Sylfaen" w:hAnsi="Sylfaen"/>
              </w:rPr>
              <w:t xml:space="preserve">Համայնքի ղեկավար, </w:t>
            </w:r>
            <w:r w:rsidR="005E26ED">
              <w:rPr>
                <w:rFonts w:ascii="Sylfaen" w:hAnsi="Sylfaen"/>
              </w:rPr>
              <w:t>Կրթության, մշակույթի, սպորտի, երիտասարդության և սոցիալական աջակցության բաժին</w:t>
            </w:r>
          </w:p>
          <w:p w14:paraId="0FCA9688" w14:textId="20F18DEC" w:rsidR="002948DB" w:rsidRPr="00142563" w:rsidRDefault="002948DB" w:rsidP="00241A40">
            <w:pPr>
              <w:spacing w:after="0" w:line="20" w:lineRule="atLeast"/>
              <w:rPr>
                <w:rFonts w:ascii="Sylfaen" w:hAnsi="Sylfaen"/>
                <w:color w:val="FF0000"/>
              </w:rPr>
            </w:pPr>
          </w:p>
        </w:tc>
        <w:tc>
          <w:tcPr>
            <w:tcW w:w="1133" w:type="dxa"/>
            <w:vMerge w:val="restart"/>
          </w:tcPr>
          <w:p w14:paraId="69FD9D72" w14:textId="77777777" w:rsidR="002948DB" w:rsidRPr="00142563" w:rsidRDefault="002948DB" w:rsidP="00241A40">
            <w:pPr>
              <w:spacing w:after="0" w:line="20" w:lineRule="atLeast"/>
              <w:jc w:val="both"/>
              <w:rPr>
                <w:rFonts w:ascii="Sylfaen" w:eastAsia="Calibri" w:hAnsi="Sylfaen" w:cs="Times New Roman"/>
                <w:color w:val="FF0000"/>
              </w:rPr>
            </w:pPr>
          </w:p>
          <w:p w14:paraId="418E078A" w14:textId="77777777" w:rsidR="002948DB" w:rsidRPr="00142563" w:rsidRDefault="002948DB" w:rsidP="00241A40">
            <w:pPr>
              <w:spacing w:after="0" w:line="20" w:lineRule="atLeast"/>
              <w:jc w:val="both"/>
              <w:rPr>
                <w:rFonts w:ascii="Sylfaen" w:eastAsia="Calibri" w:hAnsi="Sylfaen" w:cs="Times New Roman"/>
                <w:color w:val="FF0000"/>
              </w:rPr>
            </w:pPr>
          </w:p>
          <w:p w14:paraId="00C40CE8" w14:textId="77777777" w:rsidR="002948DB" w:rsidRPr="00142563" w:rsidRDefault="002948DB" w:rsidP="00241A40">
            <w:pPr>
              <w:spacing w:after="0" w:line="20" w:lineRule="atLeast"/>
              <w:jc w:val="both"/>
              <w:rPr>
                <w:rFonts w:ascii="Sylfaen" w:eastAsia="Calibri" w:hAnsi="Sylfaen" w:cs="Times New Roman"/>
                <w:color w:val="FF0000"/>
              </w:rPr>
            </w:pPr>
          </w:p>
          <w:p w14:paraId="7C2FD69A" w14:textId="77777777" w:rsidR="002948DB" w:rsidRPr="00142563" w:rsidRDefault="002948DB" w:rsidP="00241A40">
            <w:pPr>
              <w:spacing w:after="0" w:line="20" w:lineRule="atLeast"/>
              <w:jc w:val="both"/>
              <w:rPr>
                <w:rFonts w:ascii="Sylfaen" w:eastAsia="Calibri" w:hAnsi="Sylfaen" w:cs="Times New Roman"/>
                <w:color w:val="FF0000"/>
              </w:rPr>
            </w:pPr>
          </w:p>
          <w:p w14:paraId="5248C63C" w14:textId="6BBFB065" w:rsidR="002948DB" w:rsidRPr="00142563" w:rsidRDefault="002948DB"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EA169B"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4CE9CD94" w14:textId="77777777" w:rsidR="002948DB" w:rsidRPr="00142563" w:rsidRDefault="002948DB" w:rsidP="00241A40">
            <w:pPr>
              <w:spacing w:after="0" w:line="20" w:lineRule="atLeast"/>
              <w:jc w:val="center"/>
              <w:rPr>
                <w:rFonts w:ascii="Sylfaen" w:hAnsi="Sylfaen"/>
                <w:color w:val="FF0000"/>
              </w:rPr>
            </w:pPr>
          </w:p>
        </w:tc>
        <w:tc>
          <w:tcPr>
            <w:tcW w:w="1844" w:type="dxa"/>
          </w:tcPr>
          <w:p w14:paraId="4080822E" w14:textId="77777777" w:rsidR="002948DB" w:rsidRPr="00142563" w:rsidRDefault="002948DB"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2948DB" w:rsidRPr="00142563" w14:paraId="17C85A84" w14:textId="77777777" w:rsidTr="004A6878">
        <w:trPr>
          <w:trHeight w:val="274"/>
          <w:jc w:val="center"/>
        </w:trPr>
        <w:tc>
          <w:tcPr>
            <w:tcW w:w="2552" w:type="dxa"/>
          </w:tcPr>
          <w:p w14:paraId="6017A546" w14:textId="77777777" w:rsidR="002948DB" w:rsidRPr="00142563" w:rsidRDefault="002948DB" w:rsidP="00241A40">
            <w:pPr>
              <w:spacing w:after="0" w:line="20" w:lineRule="atLeast"/>
              <w:rPr>
                <w:rFonts w:ascii="Sylfaen" w:hAnsi="Sylfaen"/>
                <w:b/>
              </w:rPr>
            </w:pPr>
            <w:r w:rsidRPr="00142563">
              <w:rPr>
                <w:rFonts w:ascii="Sylfaen" w:hAnsi="Sylfaen"/>
                <w:b/>
              </w:rPr>
              <w:t>Միջանկյալ արդյունք 1</w:t>
            </w:r>
          </w:p>
          <w:p w14:paraId="062C6AE4"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համայնքահեն</w:t>
            </w:r>
          </w:p>
          <w:p w14:paraId="710D54FD"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ծառայությունների զարգացմանը, որոնք</w:t>
            </w:r>
          </w:p>
          <w:p w14:paraId="2782558A"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բավարարում են հաշմանդամություն</w:t>
            </w:r>
          </w:p>
          <w:p w14:paraId="4E184AB3"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ունեցող երեխաների անհատական</w:t>
            </w:r>
          </w:p>
          <w:p w14:paraId="14F69E61"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կարիքները՝ ներառյալ</w:t>
            </w:r>
          </w:p>
          <w:p w14:paraId="5426B18D"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առողջապահություն, կրթություն և</w:t>
            </w:r>
          </w:p>
          <w:p w14:paraId="6B763E8B"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սոցիալական ներառում</w:t>
            </w:r>
          </w:p>
          <w:p w14:paraId="324A4FE9" w14:textId="77777777" w:rsidR="002948DB" w:rsidRPr="00142563" w:rsidRDefault="002948DB" w:rsidP="00241A40">
            <w:pPr>
              <w:spacing w:after="0" w:line="20" w:lineRule="atLeast"/>
              <w:rPr>
                <w:rFonts w:ascii="Sylfaen" w:hAnsi="Sylfaen"/>
                <w:color w:val="FF0000"/>
              </w:rPr>
            </w:pPr>
          </w:p>
        </w:tc>
        <w:tc>
          <w:tcPr>
            <w:tcW w:w="4675" w:type="dxa"/>
          </w:tcPr>
          <w:p w14:paraId="67E86965" w14:textId="77777777" w:rsidR="002948DB" w:rsidRPr="00142563" w:rsidRDefault="002948DB"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4E808064" w14:textId="694368DB" w:rsidR="002948DB" w:rsidRPr="00142563" w:rsidRDefault="002948DB" w:rsidP="002D758E">
            <w:pPr>
              <w:numPr>
                <w:ilvl w:val="0"/>
                <w:numId w:val="20"/>
              </w:numPr>
              <w:spacing w:after="0" w:line="240" w:lineRule="auto"/>
              <w:ind w:left="450" w:hanging="425"/>
              <w:contextualSpacing/>
              <w:rPr>
                <w:rFonts w:ascii="Sylfaen" w:hAnsi="Sylfaen"/>
              </w:rPr>
            </w:pPr>
            <w:r w:rsidRPr="00142563">
              <w:rPr>
                <w:rFonts w:ascii="Sylfaen" w:hAnsi="Sylfaen"/>
              </w:rPr>
              <w:t>Օգնություն ստացող երեխաների թ</w:t>
            </w:r>
            <w:r w:rsidR="002D758E" w:rsidRPr="00142563">
              <w:rPr>
                <w:rFonts w:ascii="Sylfaen" w:hAnsi="Sylfaen"/>
              </w:rPr>
              <w:t>վի աճ</w:t>
            </w:r>
          </w:p>
        </w:tc>
        <w:tc>
          <w:tcPr>
            <w:tcW w:w="2127" w:type="dxa"/>
          </w:tcPr>
          <w:p w14:paraId="32CA5678" w14:textId="77777777" w:rsidR="002948DB" w:rsidRPr="00142563" w:rsidRDefault="002948DB"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76400C7" w14:textId="77777777" w:rsidR="002948DB" w:rsidRPr="00142563" w:rsidRDefault="002948DB"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27E9B32" w14:textId="77777777" w:rsidR="002948DB" w:rsidRPr="00142563" w:rsidRDefault="002948DB" w:rsidP="00241A40">
            <w:pPr>
              <w:spacing w:after="0" w:line="20" w:lineRule="atLeast"/>
              <w:jc w:val="both"/>
              <w:rPr>
                <w:rFonts w:ascii="Sylfaen" w:hAnsi="Sylfaen"/>
                <w:color w:val="FF0000"/>
              </w:rPr>
            </w:pPr>
          </w:p>
        </w:tc>
        <w:tc>
          <w:tcPr>
            <w:tcW w:w="1133" w:type="dxa"/>
            <w:vMerge/>
            <w:vAlign w:val="center"/>
          </w:tcPr>
          <w:p w14:paraId="7E14C33F" w14:textId="77777777" w:rsidR="002948DB" w:rsidRPr="00142563" w:rsidRDefault="002948DB" w:rsidP="00241A40">
            <w:pPr>
              <w:spacing w:after="0" w:line="20" w:lineRule="atLeast"/>
              <w:jc w:val="center"/>
              <w:rPr>
                <w:rFonts w:ascii="Sylfaen" w:hAnsi="Sylfaen"/>
                <w:color w:val="FF0000"/>
              </w:rPr>
            </w:pPr>
          </w:p>
        </w:tc>
        <w:tc>
          <w:tcPr>
            <w:tcW w:w="1844" w:type="dxa"/>
            <w:tcBorders>
              <w:top w:val="nil"/>
            </w:tcBorders>
            <w:vAlign w:val="center"/>
          </w:tcPr>
          <w:p w14:paraId="7D935247" w14:textId="77777777" w:rsidR="002948DB" w:rsidRPr="00142563" w:rsidRDefault="002948DB"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2948DB" w:rsidRPr="00142563" w14:paraId="4EC4A00B" w14:textId="77777777" w:rsidTr="004A6878">
        <w:trPr>
          <w:trHeight w:val="840"/>
          <w:jc w:val="center"/>
        </w:trPr>
        <w:tc>
          <w:tcPr>
            <w:tcW w:w="7227" w:type="dxa"/>
            <w:gridSpan w:val="2"/>
            <w:shd w:val="clear" w:color="auto" w:fill="FBE4D5" w:themeFill="accent2" w:themeFillTint="33"/>
          </w:tcPr>
          <w:p w14:paraId="7C454301"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Միջոցառումներ  </w:t>
            </w:r>
          </w:p>
          <w:p w14:paraId="08288164" w14:textId="77777777" w:rsidR="002948DB" w:rsidRPr="00142563" w:rsidRDefault="002948DB" w:rsidP="00241A40">
            <w:pPr>
              <w:spacing w:after="0" w:line="240" w:lineRule="auto"/>
              <w:ind w:left="720"/>
              <w:contextualSpacing/>
              <w:rPr>
                <w:rFonts w:ascii="Sylfaen" w:eastAsia="Calibri" w:hAnsi="Sylfaen" w:cs="Times New Roman"/>
              </w:rPr>
            </w:pPr>
          </w:p>
          <w:p w14:paraId="14F88EE8" w14:textId="435877C1" w:rsidR="002948DB" w:rsidRPr="00142563" w:rsidRDefault="00601589"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Հաշմանդամությու ունեցող  երեխաների հաշվառում</w:t>
            </w:r>
          </w:p>
          <w:p w14:paraId="7054C58D" w14:textId="2C84FBF8" w:rsidR="002948DB" w:rsidRPr="00142563" w:rsidRDefault="00601589" w:rsidP="002D758E">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Հանդիպումներ ծնողների հետ՝ երեխաների կարիքները ճիշտ հասկանալու և կազմակերպութկուններին ներկայացնելու  համար</w:t>
            </w:r>
          </w:p>
        </w:tc>
        <w:tc>
          <w:tcPr>
            <w:tcW w:w="7090" w:type="dxa"/>
            <w:gridSpan w:val="4"/>
            <w:shd w:val="clear" w:color="auto" w:fill="FBE4D5" w:themeFill="accent2" w:themeFillTint="33"/>
          </w:tcPr>
          <w:p w14:paraId="7F2BB14C"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4A3DB336"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Arial"/>
              </w:rPr>
              <w:t xml:space="preserve">Սոցիալական ծրագրի առկայությունը, </w:t>
            </w:r>
          </w:p>
          <w:p w14:paraId="3C10E92C"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Սոցիալական աշխատողի առկայություն,</w:t>
            </w:r>
          </w:p>
          <w:p w14:paraId="6FCE0C8E" w14:textId="27831B05" w:rsidR="002948DB" w:rsidRPr="00142563" w:rsidRDefault="00601589"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Բարեգործական կազմակերպությունների օ</w:t>
            </w:r>
            <w:r w:rsidR="00761CD1">
              <w:rPr>
                <w:rFonts w:ascii="Sylfaen" w:eastAsia="Calibri" w:hAnsi="Sylfaen" w:cs="Times New Roman"/>
              </w:rPr>
              <w:t>ժ</w:t>
            </w:r>
            <w:r w:rsidRPr="00142563">
              <w:rPr>
                <w:rFonts w:ascii="Sylfaen" w:eastAsia="Calibri" w:hAnsi="Sylfaen" w:cs="Times New Roman"/>
              </w:rPr>
              <w:t>անդակություն</w:t>
            </w:r>
          </w:p>
        </w:tc>
      </w:tr>
      <w:tr w:rsidR="009A1DFB" w:rsidRPr="00142563" w14:paraId="771D79CF" w14:textId="77777777" w:rsidTr="003F031B">
        <w:trPr>
          <w:jc w:val="center"/>
        </w:trPr>
        <w:tc>
          <w:tcPr>
            <w:tcW w:w="14317" w:type="dxa"/>
            <w:gridSpan w:val="6"/>
            <w:shd w:val="clear" w:color="auto" w:fill="DEEAF6" w:themeFill="accent1" w:themeFillTint="33"/>
          </w:tcPr>
          <w:p w14:paraId="683C9498" w14:textId="77777777" w:rsidR="009A1DFB" w:rsidRPr="00142563" w:rsidRDefault="009A1DFB" w:rsidP="003F031B">
            <w:pPr>
              <w:spacing w:after="0" w:line="20" w:lineRule="atLeast"/>
              <w:jc w:val="both"/>
              <w:rPr>
                <w:rFonts w:ascii="Sylfaen" w:hAnsi="Sylfaen"/>
                <w:b/>
              </w:rPr>
            </w:pPr>
            <w:r w:rsidRPr="00142563">
              <w:rPr>
                <w:rFonts w:ascii="Sylfaen" w:hAnsi="Sylfaen"/>
                <w:b/>
              </w:rPr>
              <w:t>Ոլորտ 1</w:t>
            </w:r>
            <w:r w:rsidRPr="00142563">
              <w:rPr>
                <w:rFonts w:ascii="Sylfaen" w:hAnsi="Sylfaen"/>
                <w:b/>
                <w:lang w:val="ru-RU"/>
              </w:rPr>
              <w:t>7</w:t>
            </w:r>
            <w:r w:rsidRPr="00142563">
              <w:rPr>
                <w:rFonts w:ascii="Sylfaen" w:hAnsi="Sylfaen"/>
                <w:b/>
              </w:rPr>
              <w:t>. Զբոսաշրջություն</w:t>
            </w:r>
          </w:p>
        </w:tc>
      </w:tr>
      <w:tr w:rsidR="00D337CD" w:rsidRPr="00142563" w14:paraId="6FCA400D" w14:textId="77777777" w:rsidTr="001F456C">
        <w:trPr>
          <w:trHeight w:val="1550"/>
          <w:jc w:val="center"/>
        </w:trPr>
        <w:tc>
          <w:tcPr>
            <w:tcW w:w="2552" w:type="dxa"/>
          </w:tcPr>
          <w:p w14:paraId="12EE3D2E" w14:textId="77777777" w:rsidR="00D337CD" w:rsidRPr="00142563" w:rsidRDefault="00D337CD" w:rsidP="001F456C">
            <w:pPr>
              <w:spacing w:after="0" w:line="20" w:lineRule="atLeast"/>
              <w:rPr>
                <w:rFonts w:ascii="Sylfaen" w:hAnsi="Sylfaen"/>
                <w:b/>
              </w:rPr>
            </w:pPr>
            <w:r w:rsidRPr="00142563">
              <w:rPr>
                <w:rFonts w:ascii="Sylfaen" w:hAnsi="Sylfaen"/>
                <w:b/>
              </w:rPr>
              <w:t>Ծրագրի նպատակ</w:t>
            </w:r>
          </w:p>
          <w:p w14:paraId="58ADD8DD" w14:textId="08EBAC39" w:rsidR="00D337CD" w:rsidRPr="00142563" w:rsidRDefault="000635A7" w:rsidP="001F4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MS Mincho" w:hAnsi="Sylfaen" w:cs="MS Mincho"/>
              </w:rPr>
            </w:pPr>
            <w:r w:rsidRPr="00142563">
              <w:rPr>
                <w:rFonts w:ascii="Sylfaen" w:hAnsi="Sylfaen" w:cs="Arial"/>
              </w:rPr>
              <w:t>&lt;&lt;Սուրբ Վարդան&gt;&gt; սրբատեղիի և Գ</w:t>
            </w:r>
            <w:r w:rsidRPr="00142563">
              <w:rPr>
                <w:rFonts w:ascii="MS Mincho" w:eastAsia="MS Mincho" w:hAnsi="MS Mincho" w:cs="MS Mincho" w:hint="eastAsia"/>
              </w:rPr>
              <w:t>․</w:t>
            </w:r>
            <w:r w:rsidRPr="00142563">
              <w:rPr>
                <w:rFonts w:ascii="Sylfaen" w:eastAsia="MS Mincho" w:hAnsi="Sylfaen" w:cs="MS Mincho"/>
              </w:rPr>
              <w:t xml:space="preserve"> Կարապետյանի անվան զբաղայգու բարեկարգում</w:t>
            </w:r>
          </w:p>
          <w:p w14:paraId="2065773F" w14:textId="77777777" w:rsidR="00D337CD" w:rsidRPr="00142563" w:rsidRDefault="00D337CD" w:rsidP="001F456C">
            <w:pPr>
              <w:spacing w:after="0" w:line="240" w:lineRule="auto"/>
              <w:ind w:right="-96"/>
              <w:contextualSpacing/>
              <w:rPr>
                <w:rFonts w:ascii="Sylfaen" w:eastAsia="Calibri" w:hAnsi="Sylfaen" w:cs="Times New Roman"/>
                <w:color w:val="FF0000"/>
              </w:rPr>
            </w:pPr>
          </w:p>
        </w:tc>
        <w:tc>
          <w:tcPr>
            <w:tcW w:w="4675" w:type="dxa"/>
          </w:tcPr>
          <w:p w14:paraId="6F9C6102" w14:textId="77777777" w:rsidR="00D337CD" w:rsidRPr="00142563" w:rsidRDefault="00D337CD" w:rsidP="001F456C">
            <w:pPr>
              <w:spacing w:after="0" w:line="20" w:lineRule="atLeast"/>
              <w:rPr>
                <w:rFonts w:ascii="Sylfaen" w:hAnsi="Sylfaen"/>
                <w:b/>
              </w:rPr>
            </w:pPr>
            <w:r w:rsidRPr="00142563">
              <w:rPr>
                <w:rFonts w:ascii="Sylfaen" w:hAnsi="Sylfaen"/>
                <w:b/>
              </w:rPr>
              <w:lastRenderedPageBreak/>
              <w:t>Ծրագրի ազդեցության (վերջնական արդյունքի) ցուցանիշներ</w:t>
            </w:r>
          </w:p>
          <w:p w14:paraId="5D42819C" w14:textId="554263E0" w:rsidR="00D337CD" w:rsidRPr="00142563" w:rsidRDefault="000635A7"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Վարդենիս համայնքում կբարեկարգվի երկու զբոսայգիներ</w:t>
            </w:r>
          </w:p>
          <w:p w14:paraId="5F2E9839" w14:textId="77777777" w:rsidR="000635A7" w:rsidRPr="00142563" w:rsidRDefault="000635A7"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 xml:space="preserve">Բնակիչները հնավորություն կունենան զբոսներ բարեկարգված միջավայրում </w:t>
            </w:r>
          </w:p>
          <w:p w14:paraId="5B732F7D" w14:textId="45097283" w:rsidR="004E1784" w:rsidRPr="00142563" w:rsidRDefault="000635A7"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lastRenderedPageBreak/>
              <w:t xml:space="preserve">Զբոսաշրջիկները թիվ կմեծանա </w:t>
            </w:r>
          </w:p>
          <w:p w14:paraId="6CF1A4E0" w14:textId="77777777" w:rsidR="00D337CD" w:rsidRPr="00142563" w:rsidRDefault="00D337CD" w:rsidP="004E1784">
            <w:pPr>
              <w:spacing w:after="0" w:line="240" w:lineRule="auto"/>
              <w:ind w:left="450"/>
              <w:contextualSpacing/>
              <w:rPr>
                <w:rFonts w:ascii="Sylfaen" w:hAnsi="Sylfaen"/>
              </w:rPr>
            </w:pPr>
          </w:p>
        </w:tc>
        <w:tc>
          <w:tcPr>
            <w:tcW w:w="2127" w:type="dxa"/>
          </w:tcPr>
          <w:p w14:paraId="0D4F16BF" w14:textId="77777777" w:rsidR="00D337CD" w:rsidRPr="00142563" w:rsidRDefault="00D337CD" w:rsidP="001F456C">
            <w:pPr>
              <w:spacing w:after="0" w:line="20" w:lineRule="atLeast"/>
              <w:rPr>
                <w:rFonts w:ascii="Sylfaen" w:hAnsi="Sylfaen"/>
              </w:rPr>
            </w:pPr>
            <w:r w:rsidRPr="00142563">
              <w:rPr>
                <w:rFonts w:ascii="Sylfaen" w:hAnsi="Sylfaen"/>
              </w:rPr>
              <w:lastRenderedPageBreak/>
              <w:t>Ծրագրի գնահատման համակարգ,</w:t>
            </w:r>
          </w:p>
          <w:p w14:paraId="2E284A1F" w14:textId="77777777" w:rsidR="00D337CD" w:rsidRPr="00142563" w:rsidRDefault="00D337CD" w:rsidP="001F456C">
            <w:pPr>
              <w:spacing w:after="0" w:line="20" w:lineRule="atLeast"/>
              <w:rPr>
                <w:rFonts w:ascii="Sylfaen" w:hAnsi="Sylfaen"/>
                <w:color w:val="FF0000"/>
              </w:rPr>
            </w:pPr>
            <w:r w:rsidRPr="00142563">
              <w:rPr>
                <w:rFonts w:ascii="Sylfaen" w:hAnsi="Sylfaen"/>
              </w:rPr>
              <w:t xml:space="preserve">ՄԳ կիսամյակային, տարեկան </w:t>
            </w:r>
            <w:r w:rsidRPr="00142563">
              <w:rPr>
                <w:rFonts w:ascii="Sylfaen" w:hAnsi="Sylfaen"/>
              </w:rPr>
              <w:lastRenderedPageBreak/>
              <w:t>հաշվետվություններ</w:t>
            </w:r>
          </w:p>
        </w:tc>
        <w:tc>
          <w:tcPr>
            <w:tcW w:w="1986" w:type="dxa"/>
            <w:vMerge w:val="restart"/>
            <w:vAlign w:val="center"/>
          </w:tcPr>
          <w:p w14:paraId="5AB04B98" w14:textId="77777777" w:rsidR="00D337CD" w:rsidRPr="00142563" w:rsidRDefault="00D337CD" w:rsidP="001F456C">
            <w:pPr>
              <w:spacing w:after="0" w:line="20" w:lineRule="atLeast"/>
              <w:rPr>
                <w:rFonts w:ascii="Sylfaen" w:hAnsi="Sylfaen"/>
                <w:color w:val="FF0000"/>
              </w:rPr>
            </w:pPr>
          </w:p>
          <w:p w14:paraId="3850F93C" w14:textId="77777777" w:rsidR="00D337CD" w:rsidRPr="00142563" w:rsidRDefault="00D337CD" w:rsidP="001F456C">
            <w:pPr>
              <w:spacing w:after="0" w:line="20" w:lineRule="atLeast"/>
              <w:rPr>
                <w:rFonts w:ascii="Sylfaen" w:hAnsi="Sylfaen"/>
                <w:color w:val="FF0000"/>
              </w:rPr>
            </w:pPr>
          </w:p>
          <w:p w14:paraId="755B86E9" w14:textId="3D09C217" w:rsidR="00D337CD" w:rsidRPr="00142563" w:rsidRDefault="00D337CD" w:rsidP="005E26ED">
            <w:pPr>
              <w:spacing w:after="0" w:line="20" w:lineRule="atLeast"/>
              <w:rPr>
                <w:rFonts w:ascii="Sylfaen" w:hAnsi="Sylfaen"/>
                <w:color w:val="FF0000"/>
              </w:rPr>
            </w:pPr>
            <w:r w:rsidRPr="00142563">
              <w:rPr>
                <w:rFonts w:ascii="Sylfaen" w:hAnsi="Sylfaen"/>
              </w:rPr>
              <w:t xml:space="preserve">Համայնքի ղեկավար, </w:t>
            </w:r>
            <w:r w:rsidR="005E26ED">
              <w:rPr>
                <w:rFonts w:ascii="Sylfaen" w:hAnsi="Sylfaen"/>
              </w:rPr>
              <w:t xml:space="preserve">գնումների, զարգացման </w:t>
            </w:r>
            <w:r w:rsidR="005E26ED">
              <w:rPr>
                <w:rFonts w:ascii="Sylfaen" w:hAnsi="Sylfaen"/>
              </w:rPr>
              <w:lastRenderedPageBreak/>
              <w:t>ծրագրերի, տուրիզմի, առևտրի, սպասարկման և գողազդի բաժին</w:t>
            </w:r>
          </w:p>
        </w:tc>
        <w:tc>
          <w:tcPr>
            <w:tcW w:w="1133" w:type="dxa"/>
            <w:vMerge w:val="restart"/>
          </w:tcPr>
          <w:p w14:paraId="53539806" w14:textId="77777777" w:rsidR="00D337CD" w:rsidRPr="00142563" w:rsidRDefault="00D337CD" w:rsidP="001F456C">
            <w:pPr>
              <w:spacing w:after="0" w:line="20" w:lineRule="atLeast"/>
              <w:jc w:val="both"/>
              <w:rPr>
                <w:rFonts w:ascii="Sylfaen" w:eastAsia="Calibri" w:hAnsi="Sylfaen" w:cs="Times New Roman"/>
                <w:color w:val="FF0000"/>
              </w:rPr>
            </w:pPr>
          </w:p>
          <w:p w14:paraId="48FBEFED" w14:textId="77777777" w:rsidR="00D337CD" w:rsidRPr="00142563" w:rsidRDefault="00D337CD" w:rsidP="001F456C">
            <w:pPr>
              <w:spacing w:after="0" w:line="20" w:lineRule="atLeast"/>
              <w:jc w:val="both"/>
              <w:rPr>
                <w:rFonts w:ascii="Sylfaen" w:eastAsia="Calibri" w:hAnsi="Sylfaen" w:cs="Times New Roman"/>
                <w:color w:val="FF0000"/>
              </w:rPr>
            </w:pPr>
          </w:p>
          <w:p w14:paraId="04303776" w14:textId="77777777" w:rsidR="00D337CD" w:rsidRPr="00142563" w:rsidRDefault="00D337CD" w:rsidP="001F456C">
            <w:pPr>
              <w:spacing w:after="0" w:line="20" w:lineRule="atLeast"/>
              <w:jc w:val="both"/>
              <w:rPr>
                <w:rFonts w:ascii="Sylfaen" w:eastAsia="Calibri" w:hAnsi="Sylfaen" w:cs="Times New Roman"/>
                <w:color w:val="FF0000"/>
              </w:rPr>
            </w:pPr>
          </w:p>
          <w:p w14:paraId="48CC4D9C" w14:textId="77777777" w:rsidR="00D337CD" w:rsidRPr="00142563" w:rsidRDefault="00D337CD" w:rsidP="001F456C">
            <w:pPr>
              <w:spacing w:after="0" w:line="20" w:lineRule="atLeast"/>
              <w:jc w:val="both"/>
              <w:rPr>
                <w:rFonts w:ascii="Sylfaen" w:eastAsia="Calibri" w:hAnsi="Sylfaen" w:cs="Times New Roman"/>
                <w:color w:val="FF0000"/>
              </w:rPr>
            </w:pPr>
          </w:p>
          <w:p w14:paraId="60CA25CC" w14:textId="57D4DD72" w:rsidR="00D337CD" w:rsidRPr="00142563" w:rsidRDefault="00D337CD" w:rsidP="001F456C">
            <w:pPr>
              <w:spacing w:after="0" w:line="20" w:lineRule="atLeast"/>
              <w:jc w:val="both"/>
              <w:rPr>
                <w:rFonts w:ascii="Sylfaen" w:eastAsia="Calibri" w:hAnsi="Sylfaen" w:cs="Times New Roman"/>
              </w:rPr>
            </w:pPr>
            <w:r w:rsidRPr="00142563">
              <w:rPr>
                <w:rFonts w:ascii="Sylfaen" w:eastAsia="Calibri" w:hAnsi="Sylfaen" w:cs="Times New Roman"/>
              </w:rPr>
              <w:t>202</w:t>
            </w:r>
            <w:r w:rsidR="00613F86" w:rsidRPr="00142563">
              <w:rPr>
                <w:rFonts w:ascii="Sylfaen" w:eastAsia="Calibri" w:hAnsi="Sylfaen" w:cs="Times New Roman"/>
                <w:lang w:val="en-US"/>
              </w:rPr>
              <w:t>5</w:t>
            </w:r>
            <w:r w:rsidRPr="00142563">
              <w:rPr>
                <w:rFonts w:ascii="Sylfaen" w:eastAsia="Calibri" w:hAnsi="Sylfaen" w:cs="Times New Roman"/>
              </w:rPr>
              <w:t>թ. հունվար</w:t>
            </w:r>
            <w:r w:rsidRPr="00142563">
              <w:rPr>
                <w:rFonts w:ascii="Sylfaen" w:eastAsia="Calibri" w:hAnsi="Sylfaen" w:cs="Times New Roman"/>
              </w:rPr>
              <w:lastRenderedPageBreak/>
              <w:t>-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4618F1EE" w14:textId="77777777" w:rsidR="00D337CD" w:rsidRPr="00142563" w:rsidRDefault="00D337CD" w:rsidP="001F456C">
            <w:pPr>
              <w:spacing w:after="0" w:line="20" w:lineRule="atLeast"/>
              <w:jc w:val="center"/>
              <w:rPr>
                <w:rFonts w:ascii="Sylfaen" w:hAnsi="Sylfaen"/>
                <w:color w:val="FF0000"/>
              </w:rPr>
            </w:pPr>
          </w:p>
        </w:tc>
        <w:tc>
          <w:tcPr>
            <w:tcW w:w="1844" w:type="dxa"/>
          </w:tcPr>
          <w:p w14:paraId="460603BD" w14:textId="77777777" w:rsidR="00D337CD" w:rsidRPr="00142563" w:rsidRDefault="00D337CD" w:rsidP="001F456C">
            <w:pPr>
              <w:spacing w:after="0" w:line="20" w:lineRule="atLeast"/>
              <w:rPr>
                <w:rFonts w:ascii="Sylfaen" w:hAnsi="Sylfaen"/>
                <w:color w:val="FF0000"/>
              </w:rPr>
            </w:pPr>
            <w:r w:rsidRPr="00142563">
              <w:rPr>
                <w:rFonts w:ascii="Sylfaen" w:hAnsi="Sylfaen"/>
              </w:rPr>
              <w:lastRenderedPageBreak/>
              <w:t>Համապատաս</w:t>
            </w:r>
            <w:r w:rsidR="00ED76D7" w:rsidRPr="00142563">
              <w:rPr>
                <w:rFonts w:ascii="Sylfaen" w:hAnsi="Sylfaen"/>
              </w:rPr>
              <w:softHyphen/>
            </w:r>
            <w:r w:rsidRPr="00142563">
              <w:rPr>
                <w:rFonts w:ascii="Sylfaen" w:hAnsi="Sylfaen"/>
              </w:rPr>
              <w:t xml:space="preserve">խան մարդկային, տեխնիկական  և ֆինանսական </w:t>
            </w:r>
            <w:r w:rsidRPr="00142563">
              <w:rPr>
                <w:rFonts w:ascii="Sylfaen" w:hAnsi="Sylfaen"/>
              </w:rPr>
              <w:lastRenderedPageBreak/>
              <w:t>ռեսուրսների առկայություն</w:t>
            </w:r>
          </w:p>
        </w:tc>
      </w:tr>
      <w:tr w:rsidR="00D337CD" w:rsidRPr="00142563" w14:paraId="1E286467" w14:textId="77777777" w:rsidTr="001F456C">
        <w:trPr>
          <w:trHeight w:val="274"/>
          <w:jc w:val="center"/>
        </w:trPr>
        <w:tc>
          <w:tcPr>
            <w:tcW w:w="2552" w:type="dxa"/>
          </w:tcPr>
          <w:p w14:paraId="3D081D1F" w14:textId="77777777" w:rsidR="00D337CD" w:rsidRPr="00142563" w:rsidRDefault="00D337CD" w:rsidP="001F456C">
            <w:pPr>
              <w:spacing w:after="0" w:line="20" w:lineRule="atLeast"/>
              <w:rPr>
                <w:rFonts w:ascii="Sylfaen" w:hAnsi="Sylfaen"/>
                <w:b/>
              </w:rPr>
            </w:pPr>
            <w:r w:rsidRPr="00142563">
              <w:rPr>
                <w:rFonts w:ascii="Sylfaen" w:hAnsi="Sylfaen"/>
                <w:b/>
              </w:rPr>
              <w:lastRenderedPageBreak/>
              <w:t>Միջանկյալ արդյունք 1</w:t>
            </w:r>
          </w:p>
          <w:p w14:paraId="09439BF7" w14:textId="3957441C" w:rsidR="00D337CD" w:rsidRPr="00142563" w:rsidRDefault="000635A7" w:rsidP="002D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զբոսաշրջիկների թվի մեծացմանը։</w:t>
            </w:r>
          </w:p>
          <w:p w14:paraId="01C31220" w14:textId="77777777" w:rsidR="00D337CD" w:rsidRPr="00142563" w:rsidRDefault="00D337CD" w:rsidP="001F456C">
            <w:pPr>
              <w:spacing w:after="0" w:line="20" w:lineRule="atLeast"/>
              <w:rPr>
                <w:rFonts w:ascii="Sylfaen" w:hAnsi="Sylfaen"/>
                <w:color w:val="FF0000"/>
              </w:rPr>
            </w:pPr>
          </w:p>
        </w:tc>
        <w:tc>
          <w:tcPr>
            <w:tcW w:w="4675" w:type="dxa"/>
          </w:tcPr>
          <w:p w14:paraId="339AFC5D" w14:textId="3A67CD03" w:rsidR="00D337CD" w:rsidRPr="00142563" w:rsidRDefault="00D337CD" w:rsidP="001F456C">
            <w:pPr>
              <w:spacing w:after="0" w:line="20" w:lineRule="atLeast"/>
              <w:rPr>
                <w:rFonts w:ascii="Sylfaen" w:hAnsi="Sylfaen"/>
                <w:b/>
              </w:rPr>
            </w:pPr>
            <w:r w:rsidRPr="00142563">
              <w:rPr>
                <w:rFonts w:ascii="Sylfaen" w:hAnsi="Sylfaen"/>
                <w:b/>
              </w:rPr>
              <w:t xml:space="preserve">Ելքային ցուցանիշներ </w:t>
            </w:r>
          </w:p>
          <w:p w14:paraId="0283EEF0" w14:textId="2E3BA811" w:rsidR="00D337CD" w:rsidRPr="00142563" w:rsidRDefault="000635A7" w:rsidP="001F456C">
            <w:pPr>
              <w:spacing w:after="0" w:line="240" w:lineRule="auto"/>
              <w:ind w:left="450"/>
              <w:contextualSpacing/>
              <w:rPr>
                <w:rFonts w:ascii="Sylfaen" w:hAnsi="Sylfaen"/>
              </w:rPr>
            </w:pPr>
            <w:r w:rsidRPr="00142563">
              <w:rPr>
                <w:rFonts w:ascii="Sylfaen" w:hAnsi="Sylfaen"/>
              </w:rPr>
              <w:t xml:space="preserve">Բարեկարգված </w:t>
            </w:r>
            <w:r w:rsidR="005E26ED">
              <w:rPr>
                <w:rFonts w:ascii="Sylfaen" w:hAnsi="Sylfaen"/>
              </w:rPr>
              <w:t>զբոսայգիներ</w:t>
            </w:r>
          </w:p>
          <w:p w14:paraId="28DA3A3C" w14:textId="77777777" w:rsidR="00D337CD" w:rsidRPr="00142563" w:rsidRDefault="00D337CD" w:rsidP="002D758E">
            <w:pPr>
              <w:spacing w:after="0" w:line="240" w:lineRule="auto"/>
              <w:contextualSpacing/>
              <w:rPr>
                <w:rFonts w:ascii="Sylfaen" w:hAnsi="Sylfaen"/>
                <w:color w:val="FF0000"/>
              </w:rPr>
            </w:pPr>
            <w:r w:rsidRPr="00142563">
              <w:rPr>
                <w:rFonts w:ascii="Sylfaen" w:hAnsi="Sylfaen" w:cs="Arial"/>
              </w:rPr>
              <w:t xml:space="preserve"> </w:t>
            </w:r>
          </w:p>
        </w:tc>
        <w:tc>
          <w:tcPr>
            <w:tcW w:w="2127" w:type="dxa"/>
          </w:tcPr>
          <w:p w14:paraId="56F8CECF" w14:textId="77777777" w:rsidR="00D337CD" w:rsidRPr="00142563" w:rsidRDefault="00D337CD" w:rsidP="001F456C">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2222D230" w14:textId="77777777" w:rsidR="00D337CD" w:rsidRPr="00142563" w:rsidRDefault="00D337CD" w:rsidP="001F456C">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2CE64000" w14:textId="77777777" w:rsidR="00D337CD" w:rsidRPr="00142563" w:rsidRDefault="00D337CD" w:rsidP="001F456C">
            <w:pPr>
              <w:spacing w:after="0" w:line="20" w:lineRule="atLeast"/>
              <w:jc w:val="both"/>
              <w:rPr>
                <w:rFonts w:ascii="Sylfaen" w:hAnsi="Sylfaen"/>
                <w:color w:val="FF0000"/>
              </w:rPr>
            </w:pPr>
          </w:p>
        </w:tc>
        <w:tc>
          <w:tcPr>
            <w:tcW w:w="1133" w:type="dxa"/>
            <w:vMerge/>
            <w:vAlign w:val="center"/>
          </w:tcPr>
          <w:p w14:paraId="1831FB32" w14:textId="77777777" w:rsidR="00D337CD" w:rsidRPr="00142563" w:rsidRDefault="00D337CD" w:rsidP="001F456C">
            <w:pPr>
              <w:spacing w:after="0" w:line="20" w:lineRule="atLeast"/>
              <w:jc w:val="center"/>
              <w:rPr>
                <w:rFonts w:ascii="Sylfaen" w:hAnsi="Sylfaen"/>
                <w:color w:val="FF0000"/>
              </w:rPr>
            </w:pPr>
          </w:p>
        </w:tc>
        <w:tc>
          <w:tcPr>
            <w:tcW w:w="1844" w:type="dxa"/>
            <w:tcBorders>
              <w:top w:val="nil"/>
            </w:tcBorders>
            <w:vAlign w:val="center"/>
          </w:tcPr>
          <w:p w14:paraId="507E73AC" w14:textId="77777777" w:rsidR="00D337CD" w:rsidRPr="00142563" w:rsidRDefault="00D337CD" w:rsidP="001F456C">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EA169B" w:rsidRPr="00142563" w14:paraId="68C108E3" w14:textId="77777777" w:rsidTr="00630BCE">
        <w:trPr>
          <w:jc w:val="center"/>
        </w:trPr>
        <w:tc>
          <w:tcPr>
            <w:tcW w:w="14317" w:type="dxa"/>
            <w:gridSpan w:val="6"/>
            <w:shd w:val="clear" w:color="auto" w:fill="DEEAF6" w:themeFill="accent1" w:themeFillTint="33"/>
          </w:tcPr>
          <w:p w14:paraId="1074B7EF" w14:textId="77777777" w:rsidR="00EA169B" w:rsidRPr="00142563" w:rsidRDefault="00EA169B" w:rsidP="00630BCE">
            <w:pPr>
              <w:spacing w:after="0" w:line="20" w:lineRule="atLeast"/>
              <w:jc w:val="both"/>
              <w:rPr>
                <w:rFonts w:ascii="Sylfaen" w:hAnsi="Sylfaen"/>
                <w:b/>
              </w:rPr>
            </w:pPr>
            <w:r w:rsidRPr="00142563">
              <w:rPr>
                <w:rFonts w:ascii="Sylfaen" w:hAnsi="Sylfaen"/>
                <w:b/>
              </w:rPr>
              <w:t>Ոլորտ 18. Տեղական ինքնակառավարմանը բնակիչների մասնակցություն</w:t>
            </w:r>
          </w:p>
        </w:tc>
      </w:tr>
      <w:tr w:rsidR="00EA169B" w:rsidRPr="00142563" w14:paraId="646328BE" w14:textId="77777777" w:rsidTr="00630BCE">
        <w:trPr>
          <w:trHeight w:val="1550"/>
          <w:jc w:val="center"/>
        </w:trPr>
        <w:tc>
          <w:tcPr>
            <w:tcW w:w="2552" w:type="dxa"/>
          </w:tcPr>
          <w:p w14:paraId="507EEE17" w14:textId="77777777" w:rsidR="00EA169B" w:rsidRPr="00142563" w:rsidRDefault="00EA169B" w:rsidP="00630BCE">
            <w:pPr>
              <w:spacing w:after="0" w:line="20" w:lineRule="atLeast"/>
              <w:rPr>
                <w:rFonts w:ascii="Sylfaen" w:hAnsi="Sylfaen"/>
                <w:b/>
              </w:rPr>
            </w:pPr>
            <w:r w:rsidRPr="00142563">
              <w:rPr>
                <w:rFonts w:ascii="Sylfaen" w:hAnsi="Sylfaen"/>
                <w:b/>
              </w:rPr>
              <w:t>Ծրագրի նպատակ</w:t>
            </w:r>
          </w:p>
          <w:p w14:paraId="3080CB56" w14:textId="77777777" w:rsidR="00EA169B" w:rsidRPr="00142563" w:rsidRDefault="00EA169B" w:rsidP="0063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Տեղական ինքնակառավարմանը բնակչության մասնակցության պահովում</w:t>
            </w:r>
          </w:p>
          <w:p w14:paraId="58057A0F" w14:textId="77777777" w:rsidR="00EA169B" w:rsidRPr="00142563" w:rsidRDefault="00EA169B" w:rsidP="00630BCE">
            <w:pPr>
              <w:spacing w:after="0" w:line="240" w:lineRule="auto"/>
              <w:ind w:right="-96"/>
              <w:contextualSpacing/>
              <w:rPr>
                <w:rFonts w:ascii="Sylfaen" w:eastAsia="Calibri" w:hAnsi="Sylfaen" w:cs="Times New Roman"/>
                <w:color w:val="FF0000"/>
              </w:rPr>
            </w:pPr>
          </w:p>
        </w:tc>
        <w:tc>
          <w:tcPr>
            <w:tcW w:w="4675" w:type="dxa"/>
          </w:tcPr>
          <w:p w14:paraId="652866CA" w14:textId="77777777" w:rsidR="00EA169B" w:rsidRPr="00142563" w:rsidRDefault="00EA169B" w:rsidP="00630BCE">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59FC4F50" w14:textId="77777777" w:rsidR="00EA169B" w:rsidRPr="00142563" w:rsidRDefault="00EA169B" w:rsidP="00630BCE">
            <w:pPr>
              <w:numPr>
                <w:ilvl w:val="0"/>
                <w:numId w:val="20"/>
              </w:numPr>
              <w:spacing w:after="0" w:line="240" w:lineRule="auto"/>
              <w:ind w:left="450" w:hanging="450"/>
              <w:contextualSpacing/>
              <w:rPr>
                <w:rFonts w:ascii="Sylfaen" w:hAnsi="Sylfaen"/>
                <w:color w:val="FF0000"/>
              </w:rPr>
            </w:pPr>
            <w:r w:rsidRPr="00142563">
              <w:rPr>
                <w:rFonts w:ascii="Sylfaen" w:hAnsi="Sylfaen"/>
              </w:rPr>
              <w:t>Բնակիչներն ակտիվ մասնակցություն են ունենում տեղական ինքնակառավարմանը, հանդես են գալիս առաջարկություններով, հետևում են կայքում տեղադրված նյութերին</w:t>
            </w:r>
          </w:p>
          <w:p w14:paraId="3F7B9A89" w14:textId="77777777" w:rsidR="00EA169B" w:rsidRPr="00142563" w:rsidRDefault="00EA169B" w:rsidP="00630BCE">
            <w:pPr>
              <w:numPr>
                <w:ilvl w:val="0"/>
                <w:numId w:val="20"/>
              </w:numPr>
              <w:spacing w:after="0" w:line="240" w:lineRule="auto"/>
              <w:ind w:left="450" w:hanging="450"/>
              <w:contextualSpacing/>
              <w:rPr>
                <w:rFonts w:ascii="Sylfaen" w:hAnsi="Sylfaen"/>
                <w:color w:val="FF0000"/>
              </w:rPr>
            </w:pPr>
            <w:r w:rsidRPr="00142563">
              <w:rPr>
                <w:rFonts w:ascii="Sylfaen" w:hAnsi="Sylfaen"/>
              </w:rPr>
              <w:t>Մասնակցում են օնլայն հարցումներին</w:t>
            </w:r>
          </w:p>
          <w:p w14:paraId="03E457E2" w14:textId="77777777" w:rsidR="00EA169B" w:rsidRPr="00142563" w:rsidRDefault="00EA169B" w:rsidP="00630BCE">
            <w:pPr>
              <w:spacing w:after="0" w:line="240" w:lineRule="auto"/>
              <w:ind w:left="450"/>
              <w:contextualSpacing/>
              <w:rPr>
                <w:rFonts w:ascii="Sylfaen" w:hAnsi="Sylfaen"/>
              </w:rPr>
            </w:pPr>
          </w:p>
        </w:tc>
        <w:tc>
          <w:tcPr>
            <w:tcW w:w="2127" w:type="dxa"/>
          </w:tcPr>
          <w:p w14:paraId="6A0C31F8" w14:textId="77777777" w:rsidR="00EA169B" w:rsidRPr="00142563" w:rsidRDefault="00EA169B" w:rsidP="00630BCE">
            <w:pPr>
              <w:spacing w:after="0" w:line="20" w:lineRule="atLeast"/>
              <w:rPr>
                <w:rFonts w:ascii="Sylfaen" w:hAnsi="Sylfaen"/>
              </w:rPr>
            </w:pPr>
            <w:r w:rsidRPr="00142563">
              <w:rPr>
                <w:rFonts w:ascii="Sylfaen" w:hAnsi="Sylfaen"/>
              </w:rPr>
              <w:t>Ծրագրի գնահատման համակարգ,</w:t>
            </w:r>
          </w:p>
          <w:p w14:paraId="70E5F220" w14:textId="77777777" w:rsidR="00EA169B" w:rsidRPr="00142563" w:rsidRDefault="00EA169B" w:rsidP="00630BCE">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40869934" w14:textId="77777777" w:rsidR="00EA169B" w:rsidRPr="00142563" w:rsidRDefault="00EA169B" w:rsidP="00630BCE">
            <w:pPr>
              <w:spacing w:after="0" w:line="20" w:lineRule="atLeast"/>
              <w:rPr>
                <w:rFonts w:ascii="Sylfaen" w:hAnsi="Sylfaen"/>
                <w:color w:val="FF0000"/>
              </w:rPr>
            </w:pPr>
          </w:p>
          <w:p w14:paraId="06B0492B" w14:textId="77777777" w:rsidR="00EA169B" w:rsidRPr="00142563" w:rsidRDefault="00EA169B" w:rsidP="00630BCE">
            <w:pPr>
              <w:spacing w:after="0" w:line="20" w:lineRule="atLeast"/>
              <w:rPr>
                <w:rFonts w:ascii="Sylfaen" w:hAnsi="Sylfaen"/>
                <w:color w:val="FF0000"/>
              </w:rPr>
            </w:pPr>
          </w:p>
          <w:p w14:paraId="26FF252D" w14:textId="77BE5839" w:rsidR="00EA169B" w:rsidRPr="00142563" w:rsidRDefault="00EA169B" w:rsidP="005E26ED">
            <w:pPr>
              <w:spacing w:after="0" w:line="20" w:lineRule="atLeast"/>
              <w:rPr>
                <w:rFonts w:ascii="Sylfaen" w:hAnsi="Sylfaen"/>
                <w:color w:val="FF0000"/>
              </w:rPr>
            </w:pPr>
            <w:r w:rsidRPr="00142563">
              <w:rPr>
                <w:rFonts w:ascii="Sylfaen" w:hAnsi="Sylfaen"/>
              </w:rPr>
              <w:t xml:space="preserve">Համայնքի ղեկավար, </w:t>
            </w:r>
            <w:r w:rsidR="005E26ED">
              <w:rPr>
                <w:rFonts w:ascii="Sylfaen" w:hAnsi="Sylfaen"/>
              </w:rPr>
              <w:t>ավագանու անդամներ</w:t>
            </w:r>
          </w:p>
        </w:tc>
        <w:tc>
          <w:tcPr>
            <w:tcW w:w="1133" w:type="dxa"/>
            <w:vMerge w:val="restart"/>
          </w:tcPr>
          <w:p w14:paraId="2541FE06" w14:textId="77777777" w:rsidR="00EA169B" w:rsidRPr="00142563" w:rsidRDefault="00EA169B" w:rsidP="00630BCE">
            <w:pPr>
              <w:spacing w:after="0" w:line="20" w:lineRule="atLeast"/>
              <w:jc w:val="both"/>
              <w:rPr>
                <w:rFonts w:ascii="Sylfaen" w:eastAsia="Calibri" w:hAnsi="Sylfaen" w:cs="Times New Roman"/>
                <w:color w:val="FF0000"/>
              </w:rPr>
            </w:pPr>
          </w:p>
          <w:p w14:paraId="6FBAFB60" w14:textId="77777777" w:rsidR="00EA169B" w:rsidRPr="00142563" w:rsidRDefault="00EA169B" w:rsidP="00630BCE">
            <w:pPr>
              <w:spacing w:after="0" w:line="20" w:lineRule="atLeast"/>
              <w:jc w:val="both"/>
              <w:rPr>
                <w:rFonts w:ascii="Sylfaen" w:eastAsia="Calibri" w:hAnsi="Sylfaen" w:cs="Times New Roman"/>
                <w:color w:val="FF0000"/>
              </w:rPr>
            </w:pPr>
          </w:p>
          <w:p w14:paraId="734A91DA" w14:textId="77777777" w:rsidR="00EA169B" w:rsidRPr="00142563" w:rsidRDefault="00EA169B" w:rsidP="00630BCE">
            <w:pPr>
              <w:spacing w:after="0" w:line="20" w:lineRule="atLeast"/>
              <w:jc w:val="both"/>
              <w:rPr>
                <w:rFonts w:ascii="Sylfaen" w:eastAsia="Calibri" w:hAnsi="Sylfaen" w:cs="Times New Roman"/>
                <w:color w:val="FF0000"/>
              </w:rPr>
            </w:pPr>
          </w:p>
          <w:p w14:paraId="0ECA3B54" w14:textId="77777777" w:rsidR="00EA169B" w:rsidRPr="00142563" w:rsidRDefault="00EA169B" w:rsidP="00630BCE">
            <w:pPr>
              <w:spacing w:after="0" w:line="20" w:lineRule="atLeast"/>
              <w:jc w:val="both"/>
              <w:rPr>
                <w:rFonts w:ascii="Sylfaen" w:eastAsia="Calibri" w:hAnsi="Sylfaen" w:cs="Times New Roman"/>
                <w:color w:val="FF0000"/>
              </w:rPr>
            </w:pPr>
          </w:p>
          <w:p w14:paraId="7F52C4FA" w14:textId="66536BF0" w:rsidR="00EA169B" w:rsidRPr="00142563" w:rsidRDefault="00EA169B" w:rsidP="00630BCE">
            <w:pPr>
              <w:spacing w:after="0" w:line="20" w:lineRule="atLeast"/>
              <w:jc w:val="both"/>
              <w:rPr>
                <w:rFonts w:ascii="Sylfaen" w:eastAsia="Calibri" w:hAnsi="Sylfaen" w:cs="Times New Roman"/>
              </w:rPr>
            </w:pPr>
            <w:r w:rsidRPr="00142563">
              <w:rPr>
                <w:rFonts w:ascii="Sylfaen" w:eastAsia="Calibri" w:hAnsi="Sylfaen" w:cs="Times New Roman"/>
              </w:rPr>
              <w:t>202</w:t>
            </w:r>
            <w:r w:rsidR="00613F86" w:rsidRPr="00142563">
              <w:rPr>
                <w:rFonts w:ascii="Sylfaen" w:eastAsia="Calibri" w:hAnsi="Sylfaen" w:cs="Times New Roman"/>
                <w:lang w:val="en-US"/>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255BA541" w14:textId="77777777" w:rsidR="00EA169B" w:rsidRPr="00142563" w:rsidRDefault="00EA169B" w:rsidP="00630BCE">
            <w:pPr>
              <w:spacing w:after="0" w:line="20" w:lineRule="atLeast"/>
              <w:jc w:val="center"/>
              <w:rPr>
                <w:rFonts w:ascii="Sylfaen" w:hAnsi="Sylfaen"/>
                <w:color w:val="FF0000"/>
              </w:rPr>
            </w:pPr>
          </w:p>
        </w:tc>
        <w:tc>
          <w:tcPr>
            <w:tcW w:w="1844" w:type="dxa"/>
          </w:tcPr>
          <w:p w14:paraId="47DF80F6" w14:textId="77777777" w:rsidR="00EA169B" w:rsidRPr="00142563" w:rsidRDefault="00EA169B" w:rsidP="00630BCE">
            <w:pPr>
              <w:spacing w:after="0" w:line="20" w:lineRule="atLeast"/>
              <w:rPr>
                <w:rFonts w:ascii="Sylfaen" w:hAnsi="Sylfaen"/>
                <w:color w:val="FF0000"/>
              </w:rPr>
            </w:pPr>
            <w:r w:rsidRPr="00142563">
              <w:rPr>
                <w:rFonts w:ascii="Sylfaen" w:hAnsi="Sylfaen"/>
              </w:rPr>
              <w:t>Համապատաս</w:t>
            </w:r>
            <w:r w:rsidRPr="00142563">
              <w:rPr>
                <w:rFonts w:ascii="Sylfaen" w:hAnsi="Sylfaen"/>
              </w:rPr>
              <w:softHyphen/>
              <w:t>խան մարդկային, տեխնիկական  և ֆինանսական ռեսուրսների առկայություն</w:t>
            </w:r>
          </w:p>
        </w:tc>
      </w:tr>
      <w:tr w:rsidR="00EA169B" w:rsidRPr="00142563" w14:paraId="2D669EEE" w14:textId="77777777" w:rsidTr="00630BCE">
        <w:trPr>
          <w:trHeight w:val="274"/>
          <w:jc w:val="center"/>
        </w:trPr>
        <w:tc>
          <w:tcPr>
            <w:tcW w:w="2552" w:type="dxa"/>
          </w:tcPr>
          <w:p w14:paraId="4B1EF6E3" w14:textId="77777777" w:rsidR="00EA169B" w:rsidRPr="00142563" w:rsidRDefault="00EA169B" w:rsidP="00630BCE">
            <w:pPr>
              <w:spacing w:after="0" w:line="20" w:lineRule="atLeast"/>
              <w:rPr>
                <w:rFonts w:ascii="Sylfaen" w:hAnsi="Sylfaen"/>
                <w:b/>
              </w:rPr>
            </w:pPr>
            <w:r w:rsidRPr="00142563">
              <w:rPr>
                <w:rFonts w:ascii="Sylfaen" w:hAnsi="Sylfaen"/>
                <w:b/>
              </w:rPr>
              <w:t>Միջանկյալ արդյունք 1</w:t>
            </w:r>
          </w:p>
          <w:p w14:paraId="7DF23196" w14:textId="77777777" w:rsidR="00EA169B" w:rsidRPr="00142563" w:rsidRDefault="00EA169B" w:rsidP="0063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տեղական ինքնակառավարմանը համայնքի բնակիչների մասնակցությունը</w:t>
            </w:r>
          </w:p>
          <w:p w14:paraId="4F654080" w14:textId="77777777" w:rsidR="00EA169B" w:rsidRPr="00142563" w:rsidRDefault="00EA169B" w:rsidP="00630BCE">
            <w:pPr>
              <w:spacing w:after="0" w:line="20" w:lineRule="atLeast"/>
              <w:rPr>
                <w:rFonts w:ascii="Sylfaen" w:hAnsi="Sylfaen"/>
                <w:color w:val="FF0000"/>
              </w:rPr>
            </w:pPr>
          </w:p>
        </w:tc>
        <w:tc>
          <w:tcPr>
            <w:tcW w:w="4675" w:type="dxa"/>
          </w:tcPr>
          <w:p w14:paraId="7A6855D3" w14:textId="77777777" w:rsidR="00EA169B" w:rsidRPr="00142563" w:rsidRDefault="00EA169B" w:rsidP="00630BCE">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0FB16C00" w14:textId="77777777" w:rsidR="00EA169B" w:rsidRPr="00142563" w:rsidRDefault="00EA169B" w:rsidP="00630BCE">
            <w:pPr>
              <w:spacing w:after="0" w:line="240" w:lineRule="auto"/>
              <w:ind w:left="450"/>
              <w:contextualSpacing/>
              <w:rPr>
                <w:rFonts w:ascii="Sylfaen" w:hAnsi="Sylfaen"/>
              </w:rPr>
            </w:pPr>
            <w:r w:rsidRPr="00142563">
              <w:rPr>
                <w:rFonts w:ascii="Sylfaen" w:hAnsi="Sylfaen"/>
              </w:rPr>
              <w:t>Տեղական ինքնակառավարմանը համայնքի բնակիչների մասնակցության տեսակարար կշռի ավելացում</w:t>
            </w:r>
          </w:p>
          <w:p w14:paraId="248908A7" w14:textId="77777777" w:rsidR="00EA169B" w:rsidRPr="00142563" w:rsidRDefault="00EA169B" w:rsidP="00630BCE">
            <w:pPr>
              <w:spacing w:after="0" w:line="240" w:lineRule="auto"/>
              <w:contextualSpacing/>
              <w:rPr>
                <w:rFonts w:ascii="Sylfaen" w:hAnsi="Sylfaen"/>
                <w:color w:val="FF0000"/>
              </w:rPr>
            </w:pPr>
            <w:r w:rsidRPr="00142563">
              <w:rPr>
                <w:rFonts w:ascii="Sylfaen" w:hAnsi="Sylfaen" w:cs="Arial"/>
              </w:rPr>
              <w:t xml:space="preserve"> </w:t>
            </w:r>
          </w:p>
        </w:tc>
        <w:tc>
          <w:tcPr>
            <w:tcW w:w="2127" w:type="dxa"/>
          </w:tcPr>
          <w:p w14:paraId="381DC18A" w14:textId="77777777" w:rsidR="00EA169B" w:rsidRPr="00142563" w:rsidRDefault="00EA169B" w:rsidP="00630BCE">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6896A0EC" w14:textId="77777777" w:rsidR="00EA169B" w:rsidRPr="00142563" w:rsidRDefault="00EA169B" w:rsidP="00630BCE">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w:t>
            </w:r>
            <w:r w:rsidRPr="00142563">
              <w:rPr>
                <w:rFonts w:ascii="Sylfaen" w:eastAsia="Calibri" w:hAnsi="Sylfaen" w:cs="Times New Roman"/>
              </w:rPr>
              <w:lastRenderedPageBreak/>
              <w:t xml:space="preserve">կազմակերպություններ և </w:t>
            </w:r>
            <w:r w:rsidRPr="00142563">
              <w:rPr>
                <w:rFonts w:ascii="Sylfaen" w:eastAsia="Calibri" w:hAnsi="Sylfaen" w:cs="Sylfaen"/>
              </w:rPr>
              <w:t>խմբեր, բնակիչներ</w:t>
            </w:r>
          </w:p>
        </w:tc>
        <w:tc>
          <w:tcPr>
            <w:tcW w:w="1986" w:type="dxa"/>
            <w:vMerge/>
          </w:tcPr>
          <w:p w14:paraId="75A87D1C" w14:textId="77777777" w:rsidR="00EA169B" w:rsidRPr="00142563" w:rsidRDefault="00EA169B" w:rsidP="00630BCE">
            <w:pPr>
              <w:spacing w:after="0" w:line="20" w:lineRule="atLeast"/>
              <w:jc w:val="both"/>
              <w:rPr>
                <w:rFonts w:ascii="Sylfaen" w:hAnsi="Sylfaen"/>
                <w:color w:val="FF0000"/>
              </w:rPr>
            </w:pPr>
          </w:p>
        </w:tc>
        <w:tc>
          <w:tcPr>
            <w:tcW w:w="1133" w:type="dxa"/>
            <w:vMerge/>
            <w:vAlign w:val="center"/>
          </w:tcPr>
          <w:p w14:paraId="5BD49348" w14:textId="77777777" w:rsidR="00EA169B" w:rsidRPr="00142563" w:rsidRDefault="00EA169B" w:rsidP="00630BCE">
            <w:pPr>
              <w:spacing w:after="0" w:line="20" w:lineRule="atLeast"/>
              <w:jc w:val="center"/>
              <w:rPr>
                <w:rFonts w:ascii="Sylfaen" w:hAnsi="Sylfaen"/>
                <w:color w:val="FF0000"/>
              </w:rPr>
            </w:pPr>
          </w:p>
        </w:tc>
        <w:tc>
          <w:tcPr>
            <w:tcW w:w="1844" w:type="dxa"/>
            <w:tcBorders>
              <w:top w:val="nil"/>
            </w:tcBorders>
            <w:vAlign w:val="center"/>
          </w:tcPr>
          <w:p w14:paraId="05231198" w14:textId="77777777" w:rsidR="00EA169B" w:rsidRPr="00142563" w:rsidRDefault="00EA169B" w:rsidP="00630BCE">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Pr="00142563">
              <w:rPr>
                <w:rFonts w:ascii="Sylfaen" w:eastAsia="Calibri" w:hAnsi="Sylfaen" w:cs="Times New Roman"/>
              </w:rPr>
              <w:softHyphen/>
              <w:t>խան մարդկային, տեխնիկական  և ֆինանսական ռեսուրսների առկայություն</w:t>
            </w:r>
          </w:p>
        </w:tc>
      </w:tr>
    </w:tbl>
    <w:p w14:paraId="187C97FA" w14:textId="77777777" w:rsidR="00B6315C" w:rsidRPr="00624F80" w:rsidRDefault="00B6315C" w:rsidP="00486F54">
      <w:pPr>
        <w:spacing w:after="0" w:line="20" w:lineRule="atLeast"/>
        <w:jc w:val="both"/>
        <w:rPr>
          <w:rFonts w:ascii="Sylfaen" w:hAnsi="Sylfaen"/>
        </w:rPr>
      </w:pPr>
    </w:p>
    <w:sectPr w:rsidR="00B6315C" w:rsidRPr="00624F80" w:rsidSect="009D60F7">
      <w:pgSz w:w="15840" w:h="12240" w:orient="landscape"/>
      <w:pgMar w:top="1134" w:right="851" w:bottom="56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86A1" w14:textId="77777777" w:rsidR="00BF04BA" w:rsidRDefault="00BF04BA" w:rsidP="00DE24A9">
      <w:pPr>
        <w:spacing w:after="0" w:line="240" w:lineRule="auto"/>
      </w:pPr>
      <w:r>
        <w:separator/>
      </w:r>
    </w:p>
  </w:endnote>
  <w:endnote w:type="continuationSeparator" w:id="0">
    <w:p w14:paraId="51424D37" w14:textId="77777777" w:rsidR="00BF04BA" w:rsidRDefault="00BF04BA" w:rsidP="00DE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LatArm">
    <w:altName w:val="Times New Roman"/>
    <w:panose1 w:val="00000000000000000000"/>
    <w:charset w:val="00"/>
    <w:family w:val="auto"/>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546446"/>
      <w:docPartObj>
        <w:docPartGallery w:val="Page Numbers (Bottom of Page)"/>
        <w:docPartUnique/>
      </w:docPartObj>
    </w:sdtPr>
    <w:sdtEndPr>
      <w:rPr>
        <w:noProof/>
      </w:rPr>
    </w:sdtEndPr>
    <w:sdtContent>
      <w:p w14:paraId="1F125A67" w14:textId="77777777" w:rsidR="00082D61" w:rsidRDefault="008611F4">
        <w:pPr>
          <w:pStyle w:val="Footer"/>
          <w:jc w:val="center"/>
        </w:pPr>
        <w:r>
          <w:fldChar w:fldCharType="begin"/>
        </w:r>
        <w:r>
          <w:instrText xml:space="preserve"> PAGE   \* MERGEFORMAT </w:instrText>
        </w:r>
        <w:r>
          <w:fldChar w:fldCharType="separate"/>
        </w:r>
        <w:r w:rsidR="006E05CB">
          <w:rPr>
            <w:noProof/>
          </w:rPr>
          <w:t>15</w:t>
        </w:r>
        <w:r>
          <w:rPr>
            <w:noProof/>
          </w:rPr>
          <w:fldChar w:fldCharType="end"/>
        </w:r>
      </w:p>
    </w:sdtContent>
  </w:sdt>
  <w:p w14:paraId="1E22D319" w14:textId="77777777" w:rsidR="00082D61" w:rsidRDefault="00082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D84D" w14:textId="77777777" w:rsidR="00082D61" w:rsidRDefault="00082D61">
    <w:pPr>
      <w:pStyle w:val="Footer"/>
      <w:jc w:val="right"/>
    </w:pPr>
  </w:p>
  <w:p w14:paraId="08C5C736" w14:textId="77777777" w:rsidR="00082D61" w:rsidRDefault="00082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8A141" w14:textId="77777777" w:rsidR="00BF04BA" w:rsidRDefault="00BF04BA" w:rsidP="00DE24A9">
      <w:pPr>
        <w:spacing w:after="0" w:line="240" w:lineRule="auto"/>
      </w:pPr>
      <w:r>
        <w:separator/>
      </w:r>
    </w:p>
  </w:footnote>
  <w:footnote w:type="continuationSeparator" w:id="0">
    <w:p w14:paraId="35BE6984" w14:textId="77777777" w:rsidR="00BF04BA" w:rsidRDefault="00BF04BA" w:rsidP="00DE24A9">
      <w:pPr>
        <w:spacing w:after="0" w:line="240" w:lineRule="auto"/>
      </w:pPr>
      <w:r>
        <w:continuationSeparator/>
      </w:r>
    </w:p>
  </w:footnote>
  <w:footnote w:id="1">
    <w:p w14:paraId="773ADEE6" w14:textId="77777777" w:rsidR="00082D61" w:rsidRPr="00100E96" w:rsidRDefault="00082D61" w:rsidP="00735A47">
      <w:pPr>
        <w:spacing w:after="0" w:line="20" w:lineRule="atLeast"/>
        <w:jc w:val="both"/>
        <w:rPr>
          <w:rFonts w:ascii="Sylfaen" w:hAnsi="Sylfaen"/>
          <w:sz w:val="20"/>
          <w:szCs w:val="20"/>
          <w:lang w:val="en-US"/>
        </w:rPr>
      </w:pPr>
      <w:r w:rsidRPr="00100E96">
        <w:rPr>
          <w:sz w:val="20"/>
          <w:szCs w:val="20"/>
        </w:rPr>
        <w:footnoteRef/>
      </w:r>
      <w:r w:rsidRPr="00100E96">
        <w:rPr>
          <w:rFonts w:ascii="Sylfaen" w:hAnsi="Sylfaen"/>
          <w:sz w:val="20"/>
          <w:szCs w:val="20"/>
        </w:rPr>
        <w:t xml:space="preserve"> «Մեթոդական ուղեցույց համայնքի տարեկան աշխատանքային պլանի մշակման», ԳՄՀԸ, ՀՖՄ, 2017</w:t>
      </w:r>
      <w:r w:rsidRPr="00100E96">
        <w:rPr>
          <w:rFonts w:ascii="Sylfaen" w:hAnsi="Sylfaen"/>
          <w:sz w:val="20"/>
          <w:szCs w:val="20"/>
          <w:lang w:val="en-US"/>
        </w:rPr>
        <w:t>:</w:t>
      </w:r>
    </w:p>
    <w:p w14:paraId="2886190A" w14:textId="77777777" w:rsidR="00082D61" w:rsidRPr="00932033" w:rsidRDefault="00082D61" w:rsidP="00735A47">
      <w:pPr>
        <w:pStyle w:val="FootnoteText"/>
        <w:rPr>
          <w:rFonts w:ascii="Sylfaen" w:hAnsi="Sylfae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2E2"/>
    <w:multiLevelType w:val="hybridMultilevel"/>
    <w:tmpl w:val="3AE6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4F06"/>
    <w:multiLevelType w:val="hybridMultilevel"/>
    <w:tmpl w:val="D1C8A3C0"/>
    <w:lvl w:ilvl="0" w:tplc="A3E651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F18AC"/>
    <w:multiLevelType w:val="hybridMultilevel"/>
    <w:tmpl w:val="8BF6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E3796"/>
    <w:multiLevelType w:val="hybridMultilevel"/>
    <w:tmpl w:val="4B823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26286"/>
    <w:multiLevelType w:val="hybridMultilevel"/>
    <w:tmpl w:val="0234018E"/>
    <w:lvl w:ilvl="0" w:tplc="1708F8F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1A73C7"/>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E33D56"/>
    <w:multiLevelType w:val="hybridMultilevel"/>
    <w:tmpl w:val="89E0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F58B0"/>
    <w:multiLevelType w:val="hybridMultilevel"/>
    <w:tmpl w:val="5B0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61399"/>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BB6459"/>
    <w:multiLevelType w:val="hybridMultilevel"/>
    <w:tmpl w:val="0AB05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946472"/>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BE5364"/>
    <w:multiLevelType w:val="hybridMultilevel"/>
    <w:tmpl w:val="55D40262"/>
    <w:lvl w:ilvl="0" w:tplc="A6FE12DC">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84AAF"/>
    <w:multiLevelType w:val="hybridMultilevel"/>
    <w:tmpl w:val="DDF4605C"/>
    <w:lvl w:ilvl="0" w:tplc="0CDA70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62A5A"/>
    <w:multiLevelType w:val="hybridMultilevel"/>
    <w:tmpl w:val="15B28E32"/>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314A5"/>
    <w:multiLevelType w:val="hybridMultilevel"/>
    <w:tmpl w:val="C44E605A"/>
    <w:lvl w:ilvl="0" w:tplc="E0A0FDE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6D486C"/>
    <w:multiLevelType w:val="hybridMultilevel"/>
    <w:tmpl w:val="1084F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E76430"/>
    <w:multiLevelType w:val="hybridMultilevel"/>
    <w:tmpl w:val="BB98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8533BA"/>
    <w:multiLevelType w:val="hybridMultilevel"/>
    <w:tmpl w:val="1FB6D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05188"/>
    <w:multiLevelType w:val="hybridMultilevel"/>
    <w:tmpl w:val="2C005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974247"/>
    <w:multiLevelType w:val="hybridMultilevel"/>
    <w:tmpl w:val="D93211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8496F"/>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611DD"/>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265707"/>
    <w:multiLevelType w:val="hybridMultilevel"/>
    <w:tmpl w:val="DAA6A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381242"/>
    <w:multiLevelType w:val="hybridMultilevel"/>
    <w:tmpl w:val="34F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B3041"/>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A6A3F"/>
    <w:multiLevelType w:val="hybridMultilevel"/>
    <w:tmpl w:val="DDFA8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F66458"/>
    <w:multiLevelType w:val="hybridMultilevel"/>
    <w:tmpl w:val="3F1ED2F8"/>
    <w:lvl w:ilvl="0" w:tplc="090204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F44A8"/>
    <w:multiLevelType w:val="hybridMultilevel"/>
    <w:tmpl w:val="3AC88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480C9C"/>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B2408F"/>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01152B"/>
    <w:multiLevelType w:val="hybridMultilevel"/>
    <w:tmpl w:val="7090A55E"/>
    <w:lvl w:ilvl="0" w:tplc="9AB493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817118"/>
    <w:multiLevelType w:val="hybridMultilevel"/>
    <w:tmpl w:val="D5BAD3C4"/>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14338"/>
    <w:multiLevelType w:val="hybridMultilevel"/>
    <w:tmpl w:val="4F96C08C"/>
    <w:lvl w:ilvl="0" w:tplc="888E1064">
      <w:start w:val="2024"/>
      <w:numFmt w:val="bullet"/>
      <w:lvlText w:val="-"/>
      <w:lvlJc w:val="left"/>
      <w:pPr>
        <w:ind w:left="1245" w:hanging="360"/>
      </w:pPr>
      <w:rPr>
        <w:rFonts w:ascii="GHEA Grapalat" w:eastAsiaTheme="minorHAnsi" w:hAnsi="GHEA Grapalat" w:cstheme="minorBid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3" w15:restartNumberingAfterBreak="0">
    <w:nsid w:val="689C030F"/>
    <w:multiLevelType w:val="hybridMultilevel"/>
    <w:tmpl w:val="39086DE8"/>
    <w:lvl w:ilvl="0" w:tplc="D8A605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B53C1"/>
    <w:multiLevelType w:val="hybridMultilevel"/>
    <w:tmpl w:val="D21C2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E068E5"/>
    <w:multiLevelType w:val="hybridMultilevel"/>
    <w:tmpl w:val="41FCD6CC"/>
    <w:lvl w:ilvl="0" w:tplc="D80A8D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736D9"/>
    <w:multiLevelType w:val="hybridMultilevel"/>
    <w:tmpl w:val="CF404366"/>
    <w:lvl w:ilvl="0" w:tplc="7E62FBB2">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D0F43"/>
    <w:multiLevelType w:val="hybridMultilevel"/>
    <w:tmpl w:val="3FFC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B592D"/>
    <w:multiLevelType w:val="hybridMultilevel"/>
    <w:tmpl w:val="28B89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3CB7FBC"/>
    <w:multiLevelType w:val="hybridMultilevel"/>
    <w:tmpl w:val="28B89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835ACC"/>
    <w:multiLevelType w:val="hybridMultilevel"/>
    <w:tmpl w:val="2B664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518E1"/>
    <w:multiLevelType w:val="hybridMultilevel"/>
    <w:tmpl w:val="45DA1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0C2CF4"/>
    <w:multiLevelType w:val="hybridMultilevel"/>
    <w:tmpl w:val="6A804A2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227371">
    <w:abstractNumId w:val="6"/>
  </w:num>
  <w:num w:numId="2" w16cid:durableId="1205947552">
    <w:abstractNumId w:val="3"/>
  </w:num>
  <w:num w:numId="3" w16cid:durableId="348945054">
    <w:abstractNumId w:val="30"/>
  </w:num>
  <w:num w:numId="4" w16cid:durableId="214657796">
    <w:abstractNumId w:val="14"/>
  </w:num>
  <w:num w:numId="5" w16cid:durableId="1213887959">
    <w:abstractNumId w:val="4"/>
  </w:num>
  <w:num w:numId="6" w16cid:durableId="1444349699">
    <w:abstractNumId w:val="28"/>
  </w:num>
  <w:num w:numId="7" w16cid:durableId="896211014">
    <w:abstractNumId w:val="5"/>
  </w:num>
  <w:num w:numId="8" w16cid:durableId="1492017381">
    <w:abstractNumId w:val="10"/>
  </w:num>
  <w:num w:numId="9" w16cid:durableId="1726684296">
    <w:abstractNumId w:val="21"/>
  </w:num>
  <w:num w:numId="10" w16cid:durableId="1417216105">
    <w:abstractNumId w:val="29"/>
  </w:num>
  <w:num w:numId="11" w16cid:durableId="2044401975">
    <w:abstractNumId w:val="8"/>
  </w:num>
  <w:num w:numId="12" w16cid:durableId="1616713654">
    <w:abstractNumId w:val="40"/>
  </w:num>
  <w:num w:numId="13" w16cid:durableId="554387525">
    <w:abstractNumId w:val="33"/>
  </w:num>
  <w:num w:numId="14" w16cid:durableId="2033912801">
    <w:abstractNumId w:val="24"/>
  </w:num>
  <w:num w:numId="15" w16cid:durableId="1895266714">
    <w:abstractNumId w:val="1"/>
  </w:num>
  <w:num w:numId="16" w16cid:durableId="1795251192">
    <w:abstractNumId w:val="26"/>
  </w:num>
  <w:num w:numId="17" w16cid:durableId="1544512704">
    <w:abstractNumId w:val="13"/>
  </w:num>
  <w:num w:numId="18" w16cid:durableId="36665133">
    <w:abstractNumId w:val="42"/>
  </w:num>
  <w:num w:numId="19" w16cid:durableId="1076315993">
    <w:abstractNumId w:val="31"/>
  </w:num>
  <w:num w:numId="20" w16cid:durableId="1440644745">
    <w:abstractNumId w:val="11"/>
  </w:num>
  <w:num w:numId="21" w16cid:durableId="1759867118">
    <w:abstractNumId w:val="12"/>
  </w:num>
  <w:num w:numId="22" w16cid:durableId="1375277183">
    <w:abstractNumId w:val="22"/>
  </w:num>
  <w:num w:numId="23" w16cid:durableId="1006977007">
    <w:abstractNumId w:val="34"/>
  </w:num>
  <w:num w:numId="24" w16cid:durableId="1089733846">
    <w:abstractNumId w:val="41"/>
  </w:num>
  <w:num w:numId="25" w16cid:durableId="773671984">
    <w:abstractNumId w:val="9"/>
  </w:num>
  <w:num w:numId="26" w16cid:durableId="1136483906">
    <w:abstractNumId w:val="15"/>
  </w:num>
  <w:num w:numId="27" w16cid:durableId="536158172">
    <w:abstractNumId w:val="27"/>
  </w:num>
  <w:num w:numId="28" w16cid:durableId="2061830510">
    <w:abstractNumId w:val="18"/>
  </w:num>
  <w:num w:numId="29" w16cid:durableId="1648124193">
    <w:abstractNumId w:val="39"/>
  </w:num>
  <w:num w:numId="30" w16cid:durableId="1470828630">
    <w:abstractNumId w:val="38"/>
  </w:num>
  <w:num w:numId="31" w16cid:durableId="1838420292">
    <w:abstractNumId w:val="19"/>
  </w:num>
  <w:num w:numId="32" w16cid:durableId="1159148373">
    <w:abstractNumId w:val="35"/>
  </w:num>
  <w:num w:numId="33" w16cid:durableId="2142645805">
    <w:abstractNumId w:val="17"/>
  </w:num>
  <w:num w:numId="34" w16cid:durableId="1454667341">
    <w:abstractNumId w:val="20"/>
  </w:num>
  <w:num w:numId="35" w16cid:durableId="699013427">
    <w:abstractNumId w:val="23"/>
  </w:num>
  <w:num w:numId="36" w16cid:durableId="1971594767">
    <w:abstractNumId w:val="2"/>
  </w:num>
  <w:num w:numId="37" w16cid:durableId="920990671">
    <w:abstractNumId w:val="0"/>
  </w:num>
  <w:num w:numId="38" w16cid:durableId="1491361631">
    <w:abstractNumId w:val="25"/>
  </w:num>
  <w:num w:numId="39" w16cid:durableId="704452567">
    <w:abstractNumId w:val="36"/>
  </w:num>
  <w:num w:numId="40" w16cid:durableId="574709262">
    <w:abstractNumId w:val="16"/>
  </w:num>
  <w:num w:numId="41" w16cid:durableId="1451239375">
    <w:abstractNumId w:val="7"/>
  </w:num>
  <w:num w:numId="42" w16cid:durableId="2035762370">
    <w:abstractNumId w:val="37"/>
  </w:num>
  <w:num w:numId="43" w16cid:durableId="316500296">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DB"/>
    <w:rsid w:val="00000457"/>
    <w:rsid w:val="00001752"/>
    <w:rsid w:val="000031C3"/>
    <w:rsid w:val="0000366E"/>
    <w:rsid w:val="0000701B"/>
    <w:rsid w:val="00007EBC"/>
    <w:rsid w:val="00010611"/>
    <w:rsid w:val="00013446"/>
    <w:rsid w:val="00014972"/>
    <w:rsid w:val="00015B8B"/>
    <w:rsid w:val="00016598"/>
    <w:rsid w:val="00024DC2"/>
    <w:rsid w:val="000259CD"/>
    <w:rsid w:val="00026A8D"/>
    <w:rsid w:val="00030A8E"/>
    <w:rsid w:val="00030F47"/>
    <w:rsid w:val="00031121"/>
    <w:rsid w:val="00032BC5"/>
    <w:rsid w:val="00040856"/>
    <w:rsid w:val="00040D08"/>
    <w:rsid w:val="00042DA3"/>
    <w:rsid w:val="00046312"/>
    <w:rsid w:val="00054D9F"/>
    <w:rsid w:val="00060082"/>
    <w:rsid w:val="00060B6F"/>
    <w:rsid w:val="0006209B"/>
    <w:rsid w:val="000635A7"/>
    <w:rsid w:val="000640D1"/>
    <w:rsid w:val="00065473"/>
    <w:rsid w:val="000654F5"/>
    <w:rsid w:val="00070545"/>
    <w:rsid w:val="00071254"/>
    <w:rsid w:val="00071DC6"/>
    <w:rsid w:val="00072AA8"/>
    <w:rsid w:val="00072C06"/>
    <w:rsid w:val="00074B51"/>
    <w:rsid w:val="00075910"/>
    <w:rsid w:val="000826DD"/>
    <w:rsid w:val="00082D61"/>
    <w:rsid w:val="000835B5"/>
    <w:rsid w:val="000836AD"/>
    <w:rsid w:val="00084181"/>
    <w:rsid w:val="00084EFD"/>
    <w:rsid w:val="00086084"/>
    <w:rsid w:val="00091F6A"/>
    <w:rsid w:val="000953F8"/>
    <w:rsid w:val="00097016"/>
    <w:rsid w:val="0009798E"/>
    <w:rsid w:val="000A0722"/>
    <w:rsid w:val="000A1624"/>
    <w:rsid w:val="000A405A"/>
    <w:rsid w:val="000A4B38"/>
    <w:rsid w:val="000A615F"/>
    <w:rsid w:val="000B043A"/>
    <w:rsid w:val="000B2268"/>
    <w:rsid w:val="000B417E"/>
    <w:rsid w:val="000B4C19"/>
    <w:rsid w:val="000B7A7C"/>
    <w:rsid w:val="000C1244"/>
    <w:rsid w:val="000C291C"/>
    <w:rsid w:val="000C2C6F"/>
    <w:rsid w:val="000C6690"/>
    <w:rsid w:val="000C77AF"/>
    <w:rsid w:val="000C78D4"/>
    <w:rsid w:val="000D11C2"/>
    <w:rsid w:val="000D2481"/>
    <w:rsid w:val="000D3AC3"/>
    <w:rsid w:val="000D3F6E"/>
    <w:rsid w:val="000D5B85"/>
    <w:rsid w:val="000D7A68"/>
    <w:rsid w:val="000D7BAA"/>
    <w:rsid w:val="000D7DA3"/>
    <w:rsid w:val="000E0695"/>
    <w:rsid w:val="000E156D"/>
    <w:rsid w:val="000E173C"/>
    <w:rsid w:val="000E1F31"/>
    <w:rsid w:val="000E4706"/>
    <w:rsid w:val="000E4990"/>
    <w:rsid w:val="000E67F0"/>
    <w:rsid w:val="000E764E"/>
    <w:rsid w:val="000F2BB2"/>
    <w:rsid w:val="000F3012"/>
    <w:rsid w:val="000F4175"/>
    <w:rsid w:val="000F6A77"/>
    <w:rsid w:val="000F705A"/>
    <w:rsid w:val="000F7F7D"/>
    <w:rsid w:val="00100E96"/>
    <w:rsid w:val="00102DDE"/>
    <w:rsid w:val="0010366C"/>
    <w:rsid w:val="00103C79"/>
    <w:rsid w:val="001071F1"/>
    <w:rsid w:val="0011105E"/>
    <w:rsid w:val="00112ACF"/>
    <w:rsid w:val="00113209"/>
    <w:rsid w:val="001151BE"/>
    <w:rsid w:val="00116712"/>
    <w:rsid w:val="001179BD"/>
    <w:rsid w:val="001204D3"/>
    <w:rsid w:val="00122950"/>
    <w:rsid w:val="00124C95"/>
    <w:rsid w:val="0012507D"/>
    <w:rsid w:val="00125D8A"/>
    <w:rsid w:val="0013199F"/>
    <w:rsid w:val="00133108"/>
    <w:rsid w:val="00133D31"/>
    <w:rsid w:val="00135D7E"/>
    <w:rsid w:val="00140323"/>
    <w:rsid w:val="00140876"/>
    <w:rsid w:val="00141D25"/>
    <w:rsid w:val="00142563"/>
    <w:rsid w:val="00142F4B"/>
    <w:rsid w:val="001462C3"/>
    <w:rsid w:val="00152F89"/>
    <w:rsid w:val="0016146B"/>
    <w:rsid w:val="00162F3E"/>
    <w:rsid w:val="0016325E"/>
    <w:rsid w:val="001633F3"/>
    <w:rsid w:val="001647E2"/>
    <w:rsid w:val="00166079"/>
    <w:rsid w:val="001702C8"/>
    <w:rsid w:val="00171074"/>
    <w:rsid w:val="001735CA"/>
    <w:rsid w:val="0017387F"/>
    <w:rsid w:val="00174477"/>
    <w:rsid w:val="001758A8"/>
    <w:rsid w:val="00175A8D"/>
    <w:rsid w:val="00176189"/>
    <w:rsid w:val="001775F8"/>
    <w:rsid w:val="00177D66"/>
    <w:rsid w:val="00177DDA"/>
    <w:rsid w:val="00181930"/>
    <w:rsid w:val="0018271F"/>
    <w:rsid w:val="00184268"/>
    <w:rsid w:val="00185FB5"/>
    <w:rsid w:val="001900C0"/>
    <w:rsid w:val="001910AB"/>
    <w:rsid w:val="00192B8E"/>
    <w:rsid w:val="0019414D"/>
    <w:rsid w:val="001A5966"/>
    <w:rsid w:val="001A69DA"/>
    <w:rsid w:val="001B0294"/>
    <w:rsid w:val="001B1257"/>
    <w:rsid w:val="001B4AA3"/>
    <w:rsid w:val="001B7798"/>
    <w:rsid w:val="001C0782"/>
    <w:rsid w:val="001C44B5"/>
    <w:rsid w:val="001C4811"/>
    <w:rsid w:val="001C51BF"/>
    <w:rsid w:val="001C58A6"/>
    <w:rsid w:val="001D1135"/>
    <w:rsid w:val="001D323A"/>
    <w:rsid w:val="001D55CF"/>
    <w:rsid w:val="001D7395"/>
    <w:rsid w:val="001E11DE"/>
    <w:rsid w:val="001E2E6F"/>
    <w:rsid w:val="001E52D1"/>
    <w:rsid w:val="001E6362"/>
    <w:rsid w:val="001E7288"/>
    <w:rsid w:val="001E76D8"/>
    <w:rsid w:val="001F0575"/>
    <w:rsid w:val="001F12A0"/>
    <w:rsid w:val="001F456C"/>
    <w:rsid w:val="001F46BD"/>
    <w:rsid w:val="001F4C28"/>
    <w:rsid w:val="001F7F70"/>
    <w:rsid w:val="00212A54"/>
    <w:rsid w:val="002150D0"/>
    <w:rsid w:val="00215DB7"/>
    <w:rsid w:val="00216C62"/>
    <w:rsid w:val="0021766A"/>
    <w:rsid w:val="00222B6A"/>
    <w:rsid w:val="00223F65"/>
    <w:rsid w:val="0023060A"/>
    <w:rsid w:val="00231406"/>
    <w:rsid w:val="00231C13"/>
    <w:rsid w:val="00241A40"/>
    <w:rsid w:val="00243A82"/>
    <w:rsid w:val="00243EE2"/>
    <w:rsid w:val="00245DFA"/>
    <w:rsid w:val="00251264"/>
    <w:rsid w:val="00251847"/>
    <w:rsid w:val="00253211"/>
    <w:rsid w:val="00253233"/>
    <w:rsid w:val="00253E22"/>
    <w:rsid w:val="00254BFD"/>
    <w:rsid w:val="00257EC4"/>
    <w:rsid w:val="00260726"/>
    <w:rsid w:val="00261674"/>
    <w:rsid w:val="00263F9F"/>
    <w:rsid w:val="00264F34"/>
    <w:rsid w:val="002654D4"/>
    <w:rsid w:val="00267E66"/>
    <w:rsid w:val="002709B2"/>
    <w:rsid w:val="00270EF9"/>
    <w:rsid w:val="0027277A"/>
    <w:rsid w:val="00273631"/>
    <w:rsid w:val="00273F58"/>
    <w:rsid w:val="002777B9"/>
    <w:rsid w:val="00281864"/>
    <w:rsid w:val="0028354B"/>
    <w:rsid w:val="002837A5"/>
    <w:rsid w:val="00283D3F"/>
    <w:rsid w:val="00284C33"/>
    <w:rsid w:val="0028631E"/>
    <w:rsid w:val="00287DCA"/>
    <w:rsid w:val="0029354E"/>
    <w:rsid w:val="002948DB"/>
    <w:rsid w:val="002A1BC7"/>
    <w:rsid w:val="002A26FA"/>
    <w:rsid w:val="002A473F"/>
    <w:rsid w:val="002A6EE9"/>
    <w:rsid w:val="002A730B"/>
    <w:rsid w:val="002B0515"/>
    <w:rsid w:val="002B1383"/>
    <w:rsid w:val="002B4940"/>
    <w:rsid w:val="002B4A88"/>
    <w:rsid w:val="002B5BC0"/>
    <w:rsid w:val="002B5E0A"/>
    <w:rsid w:val="002B6764"/>
    <w:rsid w:val="002C0CA2"/>
    <w:rsid w:val="002C18FB"/>
    <w:rsid w:val="002C1D31"/>
    <w:rsid w:val="002C1E03"/>
    <w:rsid w:val="002C3858"/>
    <w:rsid w:val="002C602D"/>
    <w:rsid w:val="002C6CC8"/>
    <w:rsid w:val="002D1049"/>
    <w:rsid w:val="002D1724"/>
    <w:rsid w:val="002D2B0A"/>
    <w:rsid w:val="002D3516"/>
    <w:rsid w:val="002D6C1B"/>
    <w:rsid w:val="002D758E"/>
    <w:rsid w:val="002E0B73"/>
    <w:rsid w:val="002E5DD4"/>
    <w:rsid w:val="002F22DB"/>
    <w:rsid w:val="002F5BDF"/>
    <w:rsid w:val="003015F4"/>
    <w:rsid w:val="0030165A"/>
    <w:rsid w:val="003017E4"/>
    <w:rsid w:val="0030216B"/>
    <w:rsid w:val="003021DC"/>
    <w:rsid w:val="0030234A"/>
    <w:rsid w:val="003048BD"/>
    <w:rsid w:val="00310993"/>
    <w:rsid w:val="00311C56"/>
    <w:rsid w:val="003132A4"/>
    <w:rsid w:val="0031583A"/>
    <w:rsid w:val="00321554"/>
    <w:rsid w:val="00321E20"/>
    <w:rsid w:val="00321E8A"/>
    <w:rsid w:val="00327BC8"/>
    <w:rsid w:val="00331127"/>
    <w:rsid w:val="003323F6"/>
    <w:rsid w:val="00332DEA"/>
    <w:rsid w:val="00334151"/>
    <w:rsid w:val="00337A50"/>
    <w:rsid w:val="00341513"/>
    <w:rsid w:val="00341649"/>
    <w:rsid w:val="00341AD9"/>
    <w:rsid w:val="00343592"/>
    <w:rsid w:val="00345672"/>
    <w:rsid w:val="00346366"/>
    <w:rsid w:val="003473C2"/>
    <w:rsid w:val="0035197C"/>
    <w:rsid w:val="00355229"/>
    <w:rsid w:val="00364820"/>
    <w:rsid w:val="00365E47"/>
    <w:rsid w:val="00367858"/>
    <w:rsid w:val="00371D8D"/>
    <w:rsid w:val="00373688"/>
    <w:rsid w:val="003760F9"/>
    <w:rsid w:val="00381532"/>
    <w:rsid w:val="00381A41"/>
    <w:rsid w:val="00381A9A"/>
    <w:rsid w:val="0038213D"/>
    <w:rsid w:val="00382BFB"/>
    <w:rsid w:val="00384BE2"/>
    <w:rsid w:val="00387D19"/>
    <w:rsid w:val="00390011"/>
    <w:rsid w:val="003902F4"/>
    <w:rsid w:val="003909E2"/>
    <w:rsid w:val="0039139F"/>
    <w:rsid w:val="00391F37"/>
    <w:rsid w:val="00395088"/>
    <w:rsid w:val="003A05E1"/>
    <w:rsid w:val="003A11B6"/>
    <w:rsid w:val="003A1897"/>
    <w:rsid w:val="003A3F29"/>
    <w:rsid w:val="003B1873"/>
    <w:rsid w:val="003B3419"/>
    <w:rsid w:val="003B72ED"/>
    <w:rsid w:val="003C0257"/>
    <w:rsid w:val="003C0B0C"/>
    <w:rsid w:val="003C0C32"/>
    <w:rsid w:val="003C28CB"/>
    <w:rsid w:val="003C37F9"/>
    <w:rsid w:val="003D0B79"/>
    <w:rsid w:val="003D154C"/>
    <w:rsid w:val="003D4005"/>
    <w:rsid w:val="003D5602"/>
    <w:rsid w:val="003D65EE"/>
    <w:rsid w:val="003E25A7"/>
    <w:rsid w:val="003E56AA"/>
    <w:rsid w:val="003E57A2"/>
    <w:rsid w:val="003E7748"/>
    <w:rsid w:val="003F031B"/>
    <w:rsid w:val="003F1685"/>
    <w:rsid w:val="003F3E2B"/>
    <w:rsid w:val="003F60B8"/>
    <w:rsid w:val="003F6857"/>
    <w:rsid w:val="00400660"/>
    <w:rsid w:val="00403AA1"/>
    <w:rsid w:val="00410508"/>
    <w:rsid w:val="00415635"/>
    <w:rsid w:val="0041642F"/>
    <w:rsid w:val="004168CB"/>
    <w:rsid w:val="0042168C"/>
    <w:rsid w:val="00421A62"/>
    <w:rsid w:val="00421D67"/>
    <w:rsid w:val="00422359"/>
    <w:rsid w:val="00422812"/>
    <w:rsid w:val="004234AC"/>
    <w:rsid w:val="00423777"/>
    <w:rsid w:val="00423DE5"/>
    <w:rsid w:val="00426F51"/>
    <w:rsid w:val="0043155D"/>
    <w:rsid w:val="0043273F"/>
    <w:rsid w:val="004351DF"/>
    <w:rsid w:val="004403DD"/>
    <w:rsid w:val="00444F4B"/>
    <w:rsid w:val="00446741"/>
    <w:rsid w:val="00446A9A"/>
    <w:rsid w:val="00446C5B"/>
    <w:rsid w:val="004507D6"/>
    <w:rsid w:val="004531B5"/>
    <w:rsid w:val="00453955"/>
    <w:rsid w:val="004541BB"/>
    <w:rsid w:val="00456582"/>
    <w:rsid w:val="00456CBB"/>
    <w:rsid w:val="00462F12"/>
    <w:rsid w:val="00465691"/>
    <w:rsid w:val="00466A1B"/>
    <w:rsid w:val="00466BA1"/>
    <w:rsid w:val="00472366"/>
    <w:rsid w:val="004728AC"/>
    <w:rsid w:val="00474079"/>
    <w:rsid w:val="0047506D"/>
    <w:rsid w:val="00477B7E"/>
    <w:rsid w:val="004820B7"/>
    <w:rsid w:val="00483962"/>
    <w:rsid w:val="004849E7"/>
    <w:rsid w:val="00486F54"/>
    <w:rsid w:val="00490BBA"/>
    <w:rsid w:val="0049518F"/>
    <w:rsid w:val="00497104"/>
    <w:rsid w:val="00497E4D"/>
    <w:rsid w:val="004A1E8E"/>
    <w:rsid w:val="004A261F"/>
    <w:rsid w:val="004A6878"/>
    <w:rsid w:val="004A6C9F"/>
    <w:rsid w:val="004A6F1B"/>
    <w:rsid w:val="004A7FF2"/>
    <w:rsid w:val="004B0004"/>
    <w:rsid w:val="004B18B2"/>
    <w:rsid w:val="004B4FBE"/>
    <w:rsid w:val="004B7786"/>
    <w:rsid w:val="004C0319"/>
    <w:rsid w:val="004C0396"/>
    <w:rsid w:val="004C1A9A"/>
    <w:rsid w:val="004C3868"/>
    <w:rsid w:val="004C3ACD"/>
    <w:rsid w:val="004C3B74"/>
    <w:rsid w:val="004C3DB9"/>
    <w:rsid w:val="004C41C3"/>
    <w:rsid w:val="004C4381"/>
    <w:rsid w:val="004C44FB"/>
    <w:rsid w:val="004C4633"/>
    <w:rsid w:val="004C5741"/>
    <w:rsid w:val="004C6BC8"/>
    <w:rsid w:val="004C7F3E"/>
    <w:rsid w:val="004D0121"/>
    <w:rsid w:val="004D09A8"/>
    <w:rsid w:val="004D3197"/>
    <w:rsid w:val="004D725D"/>
    <w:rsid w:val="004E1784"/>
    <w:rsid w:val="004E3A19"/>
    <w:rsid w:val="004E3B41"/>
    <w:rsid w:val="004E66B2"/>
    <w:rsid w:val="004E6A02"/>
    <w:rsid w:val="004E6D25"/>
    <w:rsid w:val="004F0AD8"/>
    <w:rsid w:val="004F2758"/>
    <w:rsid w:val="004F7719"/>
    <w:rsid w:val="00501035"/>
    <w:rsid w:val="00503EDF"/>
    <w:rsid w:val="00504B79"/>
    <w:rsid w:val="0050539C"/>
    <w:rsid w:val="00505982"/>
    <w:rsid w:val="0050647A"/>
    <w:rsid w:val="00506F47"/>
    <w:rsid w:val="0051234D"/>
    <w:rsid w:val="00513D44"/>
    <w:rsid w:val="00514B56"/>
    <w:rsid w:val="005158D0"/>
    <w:rsid w:val="00515E8F"/>
    <w:rsid w:val="005166E8"/>
    <w:rsid w:val="00516A63"/>
    <w:rsid w:val="00517050"/>
    <w:rsid w:val="0052307A"/>
    <w:rsid w:val="005240E5"/>
    <w:rsid w:val="00524446"/>
    <w:rsid w:val="00527A63"/>
    <w:rsid w:val="00530B64"/>
    <w:rsid w:val="00530F05"/>
    <w:rsid w:val="00531734"/>
    <w:rsid w:val="00531A8F"/>
    <w:rsid w:val="00533F4F"/>
    <w:rsid w:val="0053731B"/>
    <w:rsid w:val="00540D3C"/>
    <w:rsid w:val="005418ED"/>
    <w:rsid w:val="005430E0"/>
    <w:rsid w:val="00543B55"/>
    <w:rsid w:val="00544BDD"/>
    <w:rsid w:val="00545237"/>
    <w:rsid w:val="00546913"/>
    <w:rsid w:val="00546B18"/>
    <w:rsid w:val="005472A4"/>
    <w:rsid w:val="005513A4"/>
    <w:rsid w:val="00552D40"/>
    <w:rsid w:val="00552E79"/>
    <w:rsid w:val="00554922"/>
    <w:rsid w:val="00555BCE"/>
    <w:rsid w:val="00557DF9"/>
    <w:rsid w:val="00560073"/>
    <w:rsid w:val="00562080"/>
    <w:rsid w:val="0056241A"/>
    <w:rsid w:val="00565429"/>
    <w:rsid w:val="00566171"/>
    <w:rsid w:val="00566D4A"/>
    <w:rsid w:val="00567C62"/>
    <w:rsid w:val="00573DA6"/>
    <w:rsid w:val="00574FEC"/>
    <w:rsid w:val="00575FBA"/>
    <w:rsid w:val="00576D96"/>
    <w:rsid w:val="00580927"/>
    <w:rsid w:val="005811C1"/>
    <w:rsid w:val="0058273D"/>
    <w:rsid w:val="00584CF7"/>
    <w:rsid w:val="005918AB"/>
    <w:rsid w:val="00593B72"/>
    <w:rsid w:val="00594E78"/>
    <w:rsid w:val="0059562E"/>
    <w:rsid w:val="005958DF"/>
    <w:rsid w:val="00597341"/>
    <w:rsid w:val="005A0E20"/>
    <w:rsid w:val="005A20F6"/>
    <w:rsid w:val="005A22F1"/>
    <w:rsid w:val="005A23B3"/>
    <w:rsid w:val="005A6265"/>
    <w:rsid w:val="005A6ED8"/>
    <w:rsid w:val="005B2F14"/>
    <w:rsid w:val="005B33C1"/>
    <w:rsid w:val="005B379B"/>
    <w:rsid w:val="005B41BF"/>
    <w:rsid w:val="005B49D9"/>
    <w:rsid w:val="005D42F5"/>
    <w:rsid w:val="005D5CA6"/>
    <w:rsid w:val="005D5EB6"/>
    <w:rsid w:val="005D6146"/>
    <w:rsid w:val="005D6D58"/>
    <w:rsid w:val="005E1875"/>
    <w:rsid w:val="005E21BE"/>
    <w:rsid w:val="005E26ED"/>
    <w:rsid w:val="005E60C8"/>
    <w:rsid w:val="005E60ED"/>
    <w:rsid w:val="005E6100"/>
    <w:rsid w:val="005E6526"/>
    <w:rsid w:val="005F2AD1"/>
    <w:rsid w:val="005F41ED"/>
    <w:rsid w:val="005F446F"/>
    <w:rsid w:val="005F4579"/>
    <w:rsid w:val="005F7E0E"/>
    <w:rsid w:val="00601589"/>
    <w:rsid w:val="00601EDA"/>
    <w:rsid w:val="0060414B"/>
    <w:rsid w:val="00604E80"/>
    <w:rsid w:val="00613F86"/>
    <w:rsid w:val="00614F87"/>
    <w:rsid w:val="00615055"/>
    <w:rsid w:val="0061659B"/>
    <w:rsid w:val="00617B80"/>
    <w:rsid w:val="00620A22"/>
    <w:rsid w:val="0062165F"/>
    <w:rsid w:val="00623D42"/>
    <w:rsid w:val="00624F80"/>
    <w:rsid w:val="00630AE5"/>
    <w:rsid w:val="0063178E"/>
    <w:rsid w:val="00632486"/>
    <w:rsid w:val="00633FEF"/>
    <w:rsid w:val="00647FE6"/>
    <w:rsid w:val="0065077C"/>
    <w:rsid w:val="0065630B"/>
    <w:rsid w:val="006601B1"/>
    <w:rsid w:val="00661043"/>
    <w:rsid w:val="00665C06"/>
    <w:rsid w:val="00670F34"/>
    <w:rsid w:val="00673006"/>
    <w:rsid w:val="00673C3C"/>
    <w:rsid w:val="00674C69"/>
    <w:rsid w:val="0067666E"/>
    <w:rsid w:val="0067698F"/>
    <w:rsid w:val="00676BD0"/>
    <w:rsid w:val="00677F0B"/>
    <w:rsid w:val="00680657"/>
    <w:rsid w:val="00680C81"/>
    <w:rsid w:val="00682517"/>
    <w:rsid w:val="00682542"/>
    <w:rsid w:val="006836CB"/>
    <w:rsid w:val="006836F1"/>
    <w:rsid w:val="006850BC"/>
    <w:rsid w:val="0069101F"/>
    <w:rsid w:val="00693663"/>
    <w:rsid w:val="00697EE6"/>
    <w:rsid w:val="006A2EF1"/>
    <w:rsid w:val="006A445F"/>
    <w:rsid w:val="006A5551"/>
    <w:rsid w:val="006A5747"/>
    <w:rsid w:val="006A7A5D"/>
    <w:rsid w:val="006B0BA9"/>
    <w:rsid w:val="006B102B"/>
    <w:rsid w:val="006B1748"/>
    <w:rsid w:val="006B18A5"/>
    <w:rsid w:val="006B2BAB"/>
    <w:rsid w:val="006B426C"/>
    <w:rsid w:val="006B4879"/>
    <w:rsid w:val="006B612C"/>
    <w:rsid w:val="006B64CF"/>
    <w:rsid w:val="006C2383"/>
    <w:rsid w:val="006C2D4D"/>
    <w:rsid w:val="006C31A7"/>
    <w:rsid w:val="006C334F"/>
    <w:rsid w:val="006C4564"/>
    <w:rsid w:val="006C6E4B"/>
    <w:rsid w:val="006D221A"/>
    <w:rsid w:val="006D3D0E"/>
    <w:rsid w:val="006D41CF"/>
    <w:rsid w:val="006D4BDA"/>
    <w:rsid w:val="006D5F46"/>
    <w:rsid w:val="006D77B8"/>
    <w:rsid w:val="006E05CB"/>
    <w:rsid w:val="006E0D6A"/>
    <w:rsid w:val="006F386B"/>
    <w:rsid w:val="006F6044"/>
    <w:rsid w:val="006F695C"/>
    <w:rsid w:val="006F6CDB"/>
    <w:rsid w:val="006F7E14"/>
    <w:rsid w:val="00700FFC"/>
    <w:rsid w:val="00703044"/>
    <w:rsid w:val="007035B7"/>
    <w:rsid w:val="00703BD8"/>
    <w:rsid w:val="007061ED"/>
    <w:rsid w:val="007079FA"/>
    <w:rsid w:val="00712DCF"/>
    <w:rsid w:val="0071490D"/>
    <w:rsid w:val="00716BC4"/>
    <w:rsid w:val="00716E78"/>
    <w:rsid w:val="007179E3"/>
    <w:rsid w:val="00717FF5"/>
    <w:rsid w:val="00722A4D"/>
    <w:rsid w:val="00723584"/>
    <w:rsid w:val="00724974"/>
    <w:rsid w:val="00726F2D"/>
    <w:rsid w:val="007272FF"/>
    <w:rsid w:val="007273CF"/>
    <w:rsid w:val="007340A5"/>
    <w:rsid w:val="00735A47"/>
    <w:rsid w:val="00737714"/>
    <w:rsid w:val="00737AAF"/>
    <w:rsid w:val="00742318"/>
    <w:rsid w:val="0074423E"/>
    <w:rsid w:val="007452C1"/>
    <w:rsid w:val="00745AFE"/>
    <w:rsid w:val="0074682A"/>
    <w:rsid w:val="007471F4"/>
    <w:rsid w:val="00752F57"/>
    <w:rsid w:val="00753550"/>
    <w:rsid w:val="00755FC8"/>
    <w:rsid w:val="0075611A"/>
    <w:rsid w:val="00760E23"/>
    <w:rsid w:val="0076165B"/>
    <w:rsid w:val="00761CD1"/>
    <w:rsid w:val="007634FD"/>
    <w:rsid w:val="00763FC1"/>
    <w:rsid w:val="00765AF1"/>
    <w:rsid w:val="007665A8"/>
    <w:rsid w:val="00766FBB"/>
    <w:rsid w:val="00767A43"/>
    <w:rsid w:val="00767E7C"/>
    <w:rsid w:val="007718DE"/>
    <w:rsid w:val="007732C9"/>
    <w:rsid w:val="007770CB"/>
    <w:rsid w:val="0077772F"/>
    <w:rsid w:val="00780653"/>
    <w:rsid w:val="00780A6B"/>
    <w:rsid w:val="007817DA"/>
    <w:rsid w:val="00781ADC"/>
    <w:rsid w:val="007825A3"/>
    <w:rsid w:val="00783BA1"/>
    <w:rsid w:val="00784B5D"/>
    <w:rsid w:val="00785CC3"/>
    <w:rsid w:val="00791BD5"/>
    <w:rsid w:val="00793D3C"/>
    <w:rsid w:val="00795BA1"/>
    <w:rsid w:val="007A0C2F"/>
    <w:rsid w:val="007A2058"/>
    <w:rsid w:val="007A3E2A"/>
    <w:rsid w:val="007A4285"/>
    <w:rsid w:val="007A6DE7"/>
    <w:rsid w:val="007A7D26"/>
    <w:rsid w:val="007B14D4"/>
    <w:rsid w:val="007B1831"/>
    <w:rsid w:val="007B27AF"/>
    <w:rsid w:val="007B7F79"/>
    <w:rsid w:val="007C142B"/>
    <w:rsid w:val="007C5737"/>
    <w:rsid w:val="007D2A87"/>
    <w:rsid w:val="007D46EC"/>
    <w:rsid w:val="007D59A7"/>
    <w:rsid w:val="007D625E"/>
    <w:rsid w:val="007E194F"/>
    <w:rsid w:val="007E2C06"/>
    <w:rsid w:val="007E350F"/>
    <w:rsid w:val="007E469D"/>
    <w:rsid w:val="007E4D95"/>
    <w:rsid w:val="007E6100"/>
    <w:rsid w:val="007F1579"/>
    <w:rsid w:val="007F1CC8"/>
    <w:rsid w:val="007F2D14"/>
    <w:rsid w:val="007F304A"/>
    <w:rsid w:val="007F3A2A"/>
    <w:rsid w:val="007F3C03"/>
    <w:rsid w:val="00800695"/>
    <w:rsid w:val="00800799"/>
    <w:rsid w:val="008023E6"/>
    <w:rsid w:val="0080264C"/>
    <w:rsid w:val="008032DA"/>
    <w:rsid w:val="00805CF1"/>
    <w:rsid w:val="00807312"/>
    <w:rsid w:val="008076A2"/>
    <w:rsid w:val="00807C55"/>
    <w:rsid w:val="00812903"/>
    <w:rsid w:val="00813951"/>
    <w:rsid w:val="00816492"/>
    <w:rsid w:val="00821D79"/>
    <w:rsid w:val="008221A4"/>
    <w:rsid w:val="00825607"/>
    <w:rsid w:val="0082762C"/>
    <w:rsid w:val="00827839"/>
    <w:rsid w:val="00827A31"/>
    <w:rsid w:val="00830116"/>
    <w:rsid w:val="0083031F"/>
    <w:rsid w:val="00831A11"/>
    <w:rsid w:val="00832EB6"/>
    <w:rsid w:val="00833EDD"/>
    <w:rsid w:val="00834A82"/>
    <w:rsid w:val="00835A70"/>
    <w:rsid w:val="00835AC5"/>
    <w:rsid w:val="008362C6"/>
    <w:rsid w:val="00837332"/>
    <w:rsid w:val="00845B06"/>
    <w:rsid w:val="0084673D"/>
    <w:rsid w:val="0084695B"/>
    <w:rsid w:val="00846E22"/>
    <w:rsid w:val="00847BDF"/>
    <w:rsid w:val="0085086E"/>
    <w:rsid w:val="00850B72"/>
    <w:rsid w:val="008522B2"/>
    <w:rsid w:val="00852AF4"/>
    <w:rsid w:val="00854B61"/>
    <w:rsid w:val="008561BC"/>
    <w:rsid w:val="00856B0B"/>
    <w:rsid w:val="0085792F"/>
    <w:rsid w:val="008604CB"/>
    <w:rsid w:val="008611F4"/>
    <w:rsid w:val="008619FC"/>
    <w:rsid w:val="00862A1E"/>
    <w:rsid w:val="00863AEA"/>
    <w:rsid w:val="008642E2"/>
    <w:rsid w:val="00872C5B"/>
    <w:rsid w:val="00873364"/>
    <w:rsid w:val="008750E6"/>
    <w:rsid w:val="00876E09"/>
    <w:rsid w:val="0088102D"/>
    <w:rsid w:val="008813F7"/>
    <w:rsid w:val="008827A6"/>
    <w:rsid w:val="00885544"/>
    <w:rsid w:val="00885ABE"/>
    <w:rsid w:val="00890251"/>
    <w:rsid w:val="00890571"/>
    <w:rsid w:val="0089105B"/>
    <w:rsid w:val="00891F23"/>
    <w:rsid w:val="00894779"/>
    <w:rsid w:val="00894C76"/>
    <w:rsid w:val="00894E81"/>
    <w:rsid w:val="00897583"/>
    <w:rsid w:val="008A1223"/>
    <w:rsid w:val="008A2C57"/>
    <w:rsid w:val="008A37C0"/>
    <w:rsid w:val="008B4842"/>
    <w:rsid w:val="008C5BDC"/>
    <w:rsid w:val="008C6F27"/>
    <w:rsid w:val="008D0DED"/>
    <w:rsid w:val="008D1266"/>
    <w:rsid w:val="008E14DA"/>
    <w:rsid w:val="008E3BB1"/>
    <w:rsid w:val="008E6875"/>
    <w:rsid w:val="008F077B"/>
    <w:rsid w:val="008F3C14"/>
    <w:rsid w:val="008F4365"/>
    <w:rsid w:val="008F4EC5"/>
    <w:rsid w:val="008F7189"/>
    <w:rsid w:val="00901236"/>
    <w:rsid w:val="009020E2"/>
    <w:rsid w:val="00902BF2"/>
    <w:rsid w:val="00902F8F"/>
    <w:rsid w:val="00903775"/>
    <w:rsid w:val="00905B25"/>
    <w:rsid w:val="009101A4"/>
    <w:rsid w:val="00910431"/>
    <w:rsid w:val="00913AED"/>
    <w:rsid w:val="00914B0D"/>
    <w:rsid w:val="00915941"/>
    <w:rsid w:val="009178ED"/>
    <w:rsid w:val="00921921"/>
    <w:rsid w:val="00922A94"/>
    <w:rsid w:val="009236EA"/>
    <w:rsid w:val="009260D0"/>
    <w:rsid w:val="009340F4"/>
    <w:rsid w:val="00936236"/>
    <w:rsid w:val="0093652D"/>
    <w:rsid w:val="0093751A"/>
    <w:rsid w:val="00941053"/>
    <w:rsid w:val="009412DE"/>
    <w:rsid w:val="0094304C"/>
    <w:rsid w:val="00943726"/>
    <w:rsid w:val="00946C02"/>
    <w:rsid w:val="00950FB9"/>
    <w:rsid w:val="0095130F"/>
    <w:rsid w:val="009526CA"/>
    <w:rsid w:val="0095449D"/>
    <w:rsid w:val="00955C6E"/>
    <w:rsid w:val="009564C8"/>
    <w:rsid w:val="0095757F"/>
    <w:rsid w:val="00957703"/>
    <w:rsid w:val="009601B7"/>
    <w:rsid w:val="00961785"/>
    <w:rsid w:val="009619FD"/>
    <w:rsid w:val="00963E76"/>
    <w:rsid w:val="00965C56"/>
    <w:rsid w:val="00967ED7"/>
    <w:rsid w:val="00970F5E"/>
    <w:rsid w:val="009731C4"/>
    <w:rsid w:val="0097578B"/>
    <w:rsid w:val="0097716A"/>
    <w:rsid w:val="00977D2B"/>
    <w:rsid w:val="00981169"/>
    <w:rsid w:val="00982374"/>
    <w:rsid w:val="009830FD"/>
    <w:rsid w:val="00986710"/>
    <w:rsid w:val="00990F40"/>
    <w:rsid w:val="00991C98"/>
    <w:rsid w:val="00991E01"/>
    <w:rsid w:val="009975BB"/>
    <w:rsid w:val="00997A20"/>
    <w:rsid w:val="009A1DFB"/>
    <w:rsid w:val="009A38BA"/>
    <w:rsid w:val="009A5592"/>
    <w:rsid w:val="009A6A19"/>
    <w:rsid w:val="009A6EB6"/>
    <w:rsid w:val="009B1081"/>
    <w:rsid w:val="009B29D8"/>
    <w:rsid w:val="009B3482"/>
    <w:rsid w:val="009B3CBF"/>
    <w:rsid w:val="009B4D6D"/>
    <w:rsid w:val="009B547D"/>
    <w:rsid w:val="009B6260"/>
    <w:rsid w:val="009B6EAD"/>
    <w:rsid w:val="009C2F2D"/>
    <w:rsid w:val="009C4C51"/>
    <w:rsid w:val="009D1E14"/>
    <w:rsid w:val="009D32A4"/>
    <w:rsid w:val="009D60F7"/>
    <w:rsid w:val="009D62A9"/>
    <w:rsid w:val="009D6778"/>
    <w:rsid w:val="009D6D77"/>
    <w:rsid w:val="009E4278"/>
    <w:rsid w:val="009F0F5C"/>
    <w:rsid w:val="009F11D8"/>
    <w:rsid w:val="009F6926"/>
    <w:rsid w:val="00A009CA"/>
    <w:rsid w:val="00A03243"/>
    <w:rsid w:val="00A03260"/>
    <w:rsid w:val="00A03D4D"/>
    <w:rsid w:val="00A077B3"/>
    <w:rsid w:val="00A103BD"/>
    <w:rsid w:val="00A10DA8"/>
    <w:rsid w:val="00A134EE"/>
    <w:rsid w:val="00A150F0"/>
    <w:rsid w:val="00A156CB"/>
    <w:rsid w:val="00A16FFB"/>
    <w:rsid w:val="00A20761"/>
    <w:rsid w:val="00A22F68"/>
    <w:rsid w:val="00A2308C"/>
    <w:rsid w:val="00A24830"/>
    <w:rsid w:val="00A24900"/>
    <w:rsid w:val="00A262F6"/>
    <w:rsid w:val="00A267B3"/>
    <w:rsid w:val="00A33B1E"/>
    <w:rsid w:val="00A350FF"/>
    <w:rsid w:val="00A35C4C"/>
    <w:rsid w:val="00A42FA7"/>
    <w:rsid w:val="00A47660"/>
    <w:rsid w:val="00A52799"/>
    <w:rsid w:val="00A540EE"/>
    <w:rsid w:val="00A566D1"/>
    <w:rsid w:val="00A56B71"/>
    <w:rsid w:val="00A57F26"/>
    <w:rsid w:val="00A64B24"/>
    <w:rsid w:val="00A6639F"/>
    <w:rsid w:val="00A700FE"/>
    <w:rsid w:val="00A71D07"/>
    <w:rsid w:val="00A72F13"/>
    <w:rsid w:val="00A73888"/>
    <w:rsid w:val="00A7404A"/>
    <w:rsid w:val="00A76087"/>
    <w:rsid w:val="00A76C5F"/>
    <w:rsid w:val="00A820E0"/>
    <w:rsid w:val="00A82B9D"/>
    <w:rsid w:val="00A853D8"/>
    <w:rsid w:val="00A8587A"/>
    <w:rsid w:val="00A86ACB"/>
    <w:rsid w:val="00A900D1"/>
    <w:rsid w:val="00A911C4"/>
    <w:rsid w:val="00A92DEC"/>
    <w:rsid w:val="00A9303A"/>
    <w:rsid w:val="00A93A19"/>
    <w:rsid w:val="00AA3FDC"/>
    <w:rsid w:val="00AA4150"/>
    <w:rsid w:val="00AA4882"/>
    <w:rsid w:val="00AA4B81"/>
    <w:rsid w:val="00AA5231"/>
    <w:rsid w:val="00AA5A6F"/>
    <w:rsid w:val="00AA7C39"/>
    <w:rsid w:val="00AA7C3E"/>
    <w:rsid w:val="00AB0874"/>
    <w:rsid w:val="00AB1855"/>
    <w:rsid w:val="00AB3CAF"/>
    <w:rsid w:val="00AB493D"/>
    <w:rsid w:val="00AC0195"/>
    <w:rsid w:val="00AD19C1"/>
    <w:rsid w:val="00AD1C29"/>
    <w:rsid w:val="00AD3E46"/>
    <w:rsid w:val="00AE2A6E"/>
    <w:rsid w:val="00AE3523"/>
    <w:rsid w:val="00AE4192"/>
    <w:rsid w:val="00AE5883"/>
    <w:rsid w:val="00AF0B23"/>
    <w:rsid w:val="00AF2D19"/>
    <w:rsid w:val="00AF47A4"/>
    <w:rsid w:val="00B01ACE"/>
    <w:rsid w:val="00B05D5D"/>
    <w:rsid w:val="00B060CF"/>
    <w:rsid w:val="00B07E32"/>
    <w:rsid w:val="00B10D8A"/>
    <w:rsid w:val="00B13956"/>
    <w:rsid w:val="00B13A45"/>
    <w:rsid w:val="00B14320"/>
    <w:rsid w:val="00B15146"/>
    <w:rsid w:val="00B15D2F"/>
    <w:rsid w:val="00B16B16"/>
    <w:rsid w:val="00B223C1"/>
    <w:rsid w:val="00B2240C"/>
    <w:rsid w:val="00B229B1"/>
    <w:rsid w:val="00B23592"/>
    <w:rsid w:val="00B24B35"/>
    <w:rsid w:val="00B30211"/>
    <w:rsid w:val="00B3336F"/>
    <w:rsid w:val="00B36FEE"/>
    <w:rsid w:val="00B41D0C"/>
    <w:rsid w:val="00B4544E"/>
    <w:rsid w:val="00B45A17"/>
    <w:rsid w:val="00B466C1"/>
    <w:rsid w:val="00B46924"/>
    <w:rsid w:val="00B5173D"/>
    <w:rsid w:val="00B51D96"/>
    <w:rsid w:val="00B51E24"/>
    <w:rsid w:val="00B530E5"/>
    <w:rsid w:val="00B5767C"/>
    <w:rsid w:val="00B60295"/>
    <w:rsid w:val="00B621A9"/>
    <w:rsid w:val="00B6315C"/>
    <w:rsid w:val="00B63DA0"/>
    <w:rsid w:val="00B6521D"/>
    <w:rsid w:val="00B67F77"/>
    <w:rsid w:val="00B7276B"/>
    <w:rsid w:val="00B74536"/>
    <w:rsid w:val="00B75080"/>
    <w:rsid w:val="00B7717F"/>
    <w:rsid w:val="00B772D7"/>
    <w:rsid w:val="00B8007A"/>
    <w:rsid w:val="00B80CC2"/>
    <w:rsid w:val="00B8130A"/>
    <w:rsid w:val="00B83FB6"/>
    <w:rsid w:val="00B8401D"/>
    <w:rsid w:val="00B84B3F"/>
    <w:rsid w:val="00B85082"/>
    <w:rsid w:val="00B870D0"/>
    <w:rsid w:val="00B92523"/>
    <w:rsid w:val="00B9384A"/>
    <w:rsid w:val="00B94F5D"/>
    <w:rsid w:val="00B9582A"/>
    <w:rsid w:val="00B95BCC"/>
    <w:rsid w:val="00B96353"/>
    <w:rsid w:val="00BA1B90"/>
    <w:rsid w:val="00BA49DB"/>
    <w:rsid w:val="00BA6D9D"/>
    <w:rsid w:val="00BA6F5E"/>
    <w:rsid w:val="00BB034D"/>
    <w:rsid w:val="00BB041A"/>
    <w:rsid w:val="00BB0953"/>
    <w:rsid w:val="00BB0DBF"/>
    <w:rsid w:val="00BB15CE"/>
    <w:rsid w:val="00BB1EB3"/>
    <w:rsid w:val="00BB28D2"/>
    <w:rsid w:val="00BB36DF"/>
    <w:rsid w:val="00BC2866"/>
    <w:rsid w:val="00BC3DE6"/>
    <w:rsid w:val="00BC44BB"/>
    <w:rsid w:val="00BC495C"/>
    <w:rsid w:val="00BC6D79"/>
    <w:rsid w:val="00BC6EE8"/>
    <w:rsid w:val="00BD06FD"/>
    <w:rsid w:val="00BD4EC9"/>
    <w:rsid w:val="00BD555F"/>
    <w:rsid w:val="00BD5A7B"/>
    <w:rsid w:val="00BD7C2F"/>
    <w:rsid w:val="00BE47B5"/>
    <w:rsid w:val="00BE4B30"/>
    <w:rsid w:val="00BE5580"/>
    <w:rsid w:val="00BF04BA"/>
    <w:rsid w:val="00BF2ABF"/>
    <w:rsid w:val="00BF411E"/>
    <w:rsid w:val="00BF543B"/>
    <w:rsid w:val="00BF5E97"/>
    <w:rsid w:val="00BF6325"/>
    <w:rsid w:val="00C005DC"/>
    <w:rsid w:val="00C01954"/>
    <w:rsid w:val="00C027BB"/>
    <w:rsid w:val="00C02B6C"/>
    <w:rsid w:val="00C0309C"/>
    <w:rsid w:val="00C0323A"/>
    <w:rsid w:val="00C03EC1"/>
    <w:rsid w:val="00C05555"/>
    <w:rsid w:val="00C107BB"/>
    <w:rsid w:val="00C10ADF"/>
    <w:rsid w:val="00C11303"/>
    <w:rsid w:val="00C124B8"/>
    <w:rsid w:val="00C12735"/>
    <w:rsid w:val="00C23A32"/>
    <w:rsid w:val="00C2413A"/>
    <w:rsid w:val="00C24EC8"/>
    <w:rsid w:val="00C26896"/>
    <w:rsid w:val="00C269B3"/>
    <w:rsid w:val="00C31425"/>
    <w:rsid w:val="00C31B46"/>
    <w:rsid w:val="00C32F10"/>
    <w:rsid w:val="00C3637E"/>
    <w:rsid w:val="00C36B57"/>
    <w:rsid w:val="00C40CDB"/>
    <w:rsid w:val="00C43C5F"/>
    <w:rsid w:val="00C44AF6"/>
    <w:rsid w:val="00C46610"/>
    <w:rsid w:val="00C4666B"/>
    <w:rsid w:val="00C514E8"/>
    <w:rsid w:val="00C52886"/>
    <w:rsid w:val="00C52CC3"/>
    <w:rsid w:val="00C536A9"/>
    <w:rsid w:val="00C53C89"/>
    <w:rsid w:val="00C60D9B"/>
    <w:rsid w:val="00C6230A"/>
    <w:rsid w:val="00C630B1"/>
    <w:rsid w:val="00C63E32"/>
    <w:rsid w:val="00C65134"/>
    <w:rsid w:val="00C679ED"/>
    <w:rsid w:val="00C67A4B"/>
    <w:rsid w:val="00C70199"/>
    <w:rsid w:val="00C71973"/>
    <w:rsid w:val="00C752F1"/>
    <w:rsid w:val="00C81760"/>
    <w:rsid w:val="00C81BDD"/>
    <w:rsid w:val="00C82629"/>
    <w:rsid w:val="00C86325"/>
    <w:rsid w:val="00C8638B"/>
    <w:rsid w:val="00C9439B"/>
    <w:rsid w:val="00C9495D"/>
    <w:rsid w:val="00C95676"/>
    <w:rsid w:val="00C96519"/>
    <w:rsid w:val="00C965E4"/>
    <w:rsid w:val="00C97ED0"/>
    <w:rsid w:val="00CA5736"/>
    <w:rsid w:val="00CA5752"/>
    <w:rsid w:val="00CA6053"/>
    <w:rsid w:val="00CB055C"/>
    <w:rsid w:val="00CB1B4A"/>
    <w:rsid w:val="00CB222A"/>
    <w:rsid w:val="00CB3F69"/>
    <w:rsid w:val="00CB457B"/>
    <w:rsid w:val="00CB5AAF"/>
    <w:rsid w:val="00CC1C03"/>
    <w:rsid w:val="00CC388E"/>
    <w:rsid w:val="00CC3DC4"/>
    <w:rsid w:val="00CC4517"/>
    <w:rsid w:val="00CD01DA"/>
    <w:rsid w:val="00CD09F6"/>
    <w:rsid w:val="00CD20C1"/>
    <w:rsid w:val="00CD2400"/>
    <w:rsid w:val="00CD2478"/>
    <w:rsid w:val="00CD3320"/>
    <w:rsid w:val="00CD4F47"/>
    <w:rsid w:val="00CE06CA"/>
    <w:rsid w:val="00CE112B"/>
    <w:rsid w:val="00CE1920"/>
    <w:rsid w:val="00CE642F"/>
    <w:rsid w:val="00CE6A12"/>
    <w:rsid w:val="00CE7883"/>
    <w:rsid w:val="00CE7CDF"/>
    <w:rsid w:val="00CF0D6D"/>
    <w:rsid w:val="00CF12F8"/>
    <w:rsid w:val="00CF28AF"/>
    <w:rsid w:val="00CF67C8"/>
    <w:rsid w:val="00D00140"/>
    <w:rsid w:val="00D00CBE"/>
    <w:rsid w:val="00D01126"/>
    <w:rsid w:val="00D0300B"/>
    <w:rsid w:val="00D055D3"/>
    <w:rsid w:val="00D06677"/>
    <w:rsid w:val="00D06A57"/>
    <w:rsid w:val="00D105E1"/>
    <w:rsid w:val="00D10CEA"/>
    <w:rsid w:val="00D11F26"/>
    <w:rsid w:val="00D163A8"/>
    <w:rsid w:val="00D16C6C"/>
    <w:rsid w:val="00D16E45"/>
    <w:rsid w:val="00D201BB"/>
    <w:rsid w:val="00D23FDA"/>
    <w:rsid w:val="00D24624"/>
    <w:rsid w:val="00D254B0"/>
    <w:rsid w:val="00D2783E"/>
    <w:rsid w:val="00D30402"/>
    <w:rsid w:val="00D337CD"/>
    <w:rsid w:val="00D37269"/>
    <w:rsid w:val="00D40221"/>
    <w:rsid w:val="00D40402"/>
    <w:rsid w:val="00D4260D"/>
    <w:rsid w:val="00D432AD"/>
    <w:rsid w:val="00D45043"/>
    <w:rsid w:val="00D455AA"/>
    <w:rsid w:val="00D45B9E"/>
    <w:rsid w:val="00D45D04"/>
    <w:rsid w:val="00D466B2"/>
    <w:rsid w:val="00D50602"/>
    <w:rsid w:val="00D50ADB"/>
    <w:rsid w:val="00D51010"/>
    <w:rsid w:val="00D5131F"/>
    <w:rsid w:val="00D5256C"/>
    <w:rsid w:val="00D52EB3"/>
    <w:rsid w:val="00D54227"/>
    <w:rsid w:val="00D547FB"/>
    <w:rsid w:val="00D557BE"/>
    <w:rsid w:val="00D56D3F"/>
    <w:rsid w:val="00D56D4C"/>
    <w:rsid w:val="00D611EF"/>
    <w:rsid w:val="00D61BE0"/>
    <w:rsid w:val="00D6260B"/>
    <w:rsid w:val="00D659E5"/>
    <w:rsid w:val="00D664D2"/>
    <w:rsid w:val="00D66D10"/>
    <w:rsid w:val="00D6752C"/>
    <w:rsid w:val="00D742E3"/>
    <w:rsid w:val="00D74960"/>
    <w:rsid w:val="00D817BB"/>
    <w:rsid w:val="00D8244B"/>
    <w:rsid w:val="00D84182"/>
    <w:rsid w:val="00D84EC8"/>
    <w:rsid w:val="00D8685A"/>
    <w:rsid w:val="00D90DA3"/>
    <w:rsid w:val="00D9514B"/>
    <w:rsid w:val="00D9572E"/>
    <w:rsid w:val="00D95CDD"/>
    <w:rsid w:val="00D97F6D"/>
    <w:rsid w:val="00DA0320"/>
    <w:rsid w:val="00DA0EDB"/>
    <w:rsid w:val="00DA25EF"/>
    <w:rsid w:val="00DA3C4D"/>
    <w:rsid w:val="00DB0999"/>
    <w:rsid w:val="00DB21DB"/>
    <w:rsid w:val="00DB45E0"/>
    <w:rsid w:val="00DB7908"/>
    <w:rsid w:val="00DC14B5"/>
    <w:rsid w:val="00DC1F5D"/>
    <w:rsid w:val="00DC24F0"/>
    <w:rsid w:val="00DC47D2"/>
    <w:rsid w:val="00DC503D"/>
    <w:rsid w:val="00DC5587"/>
    <w:rsid w:val="00DC6B76"/>
    <w:rsid w:val="00DD32AF"/>
    <w:rsid w:val="00DD38CB"/>
    <w:rsid w:val="00DD44A6"/>
    <w:rsid w:val="00DE24A9"/>
    <w:rsid w:val="00DE29EF"/>
    <w:rsid w:val="00DE3E62"/>
    <w:rsid w:val="00DE3EE0"/>
    <w:rsid w:val="00DE61D7"/>
    <w:rsid w:val="00DE712F"/>
    <w:rsid w:val="00DF0302"/>
    <w:rsid w:val="00DF10EC"/>
    <w:rsid w:val="00DF3E40"/>
    <w:rsid w:val="00DF3F36"/>
    <w:rsid w:val="00DF68EB"/>
    <w:rsid w:val="00DF739D"/>
    <w:rsid w:val="00DF7D45"/>
    <w:rsid w:val="00E00814"/>
    <w:rsid w:val="00E01F2A"/>
    <w:rsid w:val="00E032D3"/>
    <w:rsid w:val="00E03B64"/>
    <w:rsid w:val="00E048D2"/>
    <w:rsid w:val="00E07966"/>
    <w:rsid w:val="00E1206F"/>
    <w:rsid w:val="00E12B5B"/>
    <w:rsid w:val="00E12F8F"/>
    <w:rsid w:val="00E13B3A"/>
    <w:rsid w:val="00E14AB4"/>
    <w:rsid w:val="00E157F1"/>
    <w:rsid w:val="00E2056E"/>
    <w:rsid w:val="00E232C8"/>
    <w:rsid w:val="00E248EE"/>
    <w:rsid w:val="00E25F99"/>
    <w:rsid w:val="00E26628"/>
    <w:rsid w:val="00E27009"/>
    <w:rsid w:val="00E27F0A"/>
    <w:rsid w:val="00E3243F"/>
    <w:rsid w:val="00E374F3"/>
    <w:rsid w:val="00E40E45"/>
    <w:rsid w:val="00E444D8"/>
    <w:rsid w:val="00E46BBB"/>
    <w:rsid w:val="00E47581"/>
    <w:rsid w:val="00E47CA5"/>
    <w:rsid w:val="00E50B91"/>
    <w:rsid w:val="00E51447"/>
    <w:rsid w:val="00E53241"/>
    <w:rsid w:val="00E55EB5"/>
    <w:rsid w:val="00E57791"/>
    <w:rsid w:val="00E651A8"/>
    <w:rsid w:val="00E66AF8"/>
    <w:rsid w:val="00E71048"/>
    <w:rsid w:val="00E71435"/>
    <w:rsid w:val="00E7621F"/>
    <w:rsid w:val="00E7693C"/>
    <w:rsid w:val="00E76982"/>
    <w:rsid w:val="00E76A25"/>
    <w:rsid w:val="00E770B3"/>
    <w:rsid w:val="00E84277"/>
    <w:rsid w:val="00E853CD"/>
    <w:rsid w:val="00E87279"/>
    <w:rsid w:val="00E87591"/>
    <w:rsid w:val="00E905AE"/>
    <w:rsid w:val="00E94079"/>
    <w:rsid w:val="00E95C98"/>
    <w:rsid w:val="00E960AC"/>
    <w:rsid w:val="00EA0E70"/>
    <w:rsid w:val="00EA169B"/>
    <w:rsid w:val="00EA1D84"/>
    <w:rsid w:val="00EA1D9A"/>
    <w:rsid w:val="00EA47A1"/>
    <w:rsid w:val="00EA6A89"/>
    <w:rsid w:val="00EA7BB6"/>
    <w:rsid w:val="00EB0BE8"/>
    <w:rsid w:val="00EB0FB4"/>
    <w:rsid w:val="00EB310E"/>
    <w:rsid w:val="00EB356A"/>
    <w:rsid w:val="00EB3979"/>
    <w:rsid w:val="00EB44E5"/>
    <w:rsid w:val="00EB598E"/>
    <w:rsid w:val="00EB6B26"/>
    <w:rsid w:val="00EC3A20"/>
    <w:rsid w:val="00EC44A4"/>
    <w:rsid w:val="00EC4A6A"/>
    <w:rsid w:val="00EC5075"/>
    <w:rsid w:val="00EC53E6"/>
    <w:rsid w:val="00EC5744"/>
    <w:rsid w:val="00EC686D"/>
    <w:rsid w:val="00EC775D"/>
    <w:rsid w:val="00ED036A"/>
    <w:rsid w:val="00ED152A"/>
    <w:rsid w:val="00ED2979"/>
    <w:rsid w:val="00ED2CB0"/>
    <w:rsid w:val="00ED3BB4"/>
    <w:rsid w:val="00ED4F40"/>
    <w:rsid w:val="00ED657E"/>
    <w:rsid w:val="00ED76D7"/>
    <w:rsid w:val="00ED7975"/>
    <w:rsid w:val="00EE3027"/>
    <w:rsid w:val="00EE4168"/>
    <w:rsid w:val="00EE6E42"/>
    <w:rsid w:val="00EE7CC7"/>
    <w:rsid w:val="00EF062E"/>
    <w:rsid w:val="00EF241F"/>
    <w:rsid w:val="00EF4F9F"/>
    <w:rsid w:val="00F006A4"/>
    <w:rsid w:val="00F045B3"/>
    <w:rsid w:val="00F10851"/>
    <w:rsid w:val="00F12829"/>
    <w:rsid w:val="00F12A5E"/>
    <w:rsid w:val="00F12EF1"/>
    <w:rsid w:val="00F14661"/>
    <w:rsid w:val="00F15096"/>
    <w:rsid w:val="00F16250"/>
    <w:rsid w:val="00F1771C"/>
    <w:rsid w:val="00F2188F"/>
    <w:rsid w:val="00F21C72"/>
    <w:rsid w:val="00F22DF1"/>
    <w:rsid w:val="00F22EBD"/>
    <w:rsid w:val="00F2443B"/>
    <w:rsid w:val="00F25468"/>
    <w:rsid w:val="00F25FD0"/>
    <w:rsid w:val="00F30D8F"/>
    <w:rsid w:val="00F320AA"/>
    <w:rsid w:val="00F33E70"/>
    <w:rsid w:val="00F34D7D"/>
    <w:rsid w:val="00F35D71"/>
    <w:rsid w:val="00F374D1"/>
    <w:rsid w:val="00F44CAA"/>
    <w:rsid w:val="00F51BB5"/>
    <w:rsid w:val="00F53371"/>
    <w:rsid w:val="00F54F0E"/>
    <w:rsid w:val="00F55837"/>
    <w:rsid w:val="00F570AC"/>
    <w:rsid w:val="00F57136"/>
    <w:rsid w:val="00F61198"/>
    <w:rsid w:val="00F61D77"/>
    <w:rsid w:val="00F6226D"/>
    <w:rsid w:val="00F668BF"/>
    <w:rsid w:val="00F66F08"/>
    <w:rsid w:val="00F67042"/>
    <w:rsid w:val="00F67CD1"/>
    <w:rsid w:val="00F71118"/>
    <w:rsid w:val="00F730F3"/>
    <w:rsid w:val="00F750F3"/>
    <w:rsid w:val="00F75EDB"/>
    <w:rsid w:val="00F77AF2"/>
    <w:rsid w:val="00F8089E"/>
    <w:rsid w:val="00F8588A"/>
    <w:rsid w:val="00F86F28"/>
    <w:rsid w:val="00F90EEB"/>
    <w:rsid w:val="00F91928"/>
    <w:rsid w:val="00F9423C"/>
    <w:rsid w:val="00F95A32"/>
    <w:rsid w:val="00F9666F"/>
    <w:rsid w:val="00F96699"/>
    <w:rsid w:val="00F976B3"/>
    <w:rsid w:val="00FA083C"/>
    <w:rsid w:val="00FA11A4"/>
    <w:rsid w:val="00FA20CF"/>
    <w:rsid w:val="00FA49C4"/>
    <w:rsid w:val="00FA60EF"/>
    <w:rsid w:val="00FA7245"/>
    <w:rsid w:val="00FB2909"/>
    <w:rsid w:val="00FB65A9"/>
    <w:rsid w:val="00FB6752"/>
    <w:rsid w:val="00FC04D2"/>
    <w:rsid w:val="00FC6181"/>
    <w:rsid w:val="00FC7081"/>
    <w:rsid w:val="00FD032E"/>
    <w:rsid w:val="00FD0F7D"/>
    <w:rsid w:val="00FD2FBD"/>
    <w:rsid w:val="00FD5A73"/>
    <w:rsid w:val="00FD6EC6"/>
    <w:rsid w:val="00FD6F58"/>
    <w:rsid w:val="00FE04A1"/>
    <w:rsid w:val="00FE1590"/>
    <w:rsid w:val="00FE178C"/>
    <w:rsid w:val="00FE2103"/>
    <w:rsid w:val="00FE569B"/>
    <w:rsid w:val="00FE5943"/>
    <w:rsid w:val="00FF00CB"/>
    <w:rsid w:val="00FF0BD3"/>
    <w:rsid w:val="00FF14EF"/>
    <w:rsid w:val="00FF19B2"/>
    <w:rsid w:val="00FF2639"/>
    <w:rsid w:val="00FF5D2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9A39E"/>
  <w15:docId w15:val="{023B024B-2573-4628-855F-9E3DED15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20"/>
    <w:pPr>
      <w:spacing w:after="200" w:line="276" w:lineRule="auto"/>
    </w:pPr>
    <w:rPr>
      <w:lang w:val="hy-AM"/>
    </w:rPr>
  </w:style>
  <w:style w:type="paragraph" w:styleId="Heading1">
    <w:name w:val="heading 1"/>
    <w:basedOn w:val="Normal"/>
    <w:next w:val="Normal"/>
    <w:link w:val="Heading1Char"/>
    <w:uiPriority w:val="9"/>
    <w:qFormat/>
    <w:rsid w:val="0003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CB1B4A"/>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6EE9"/>
    <w:pPr>
      <w:spacing w:after="0" w:line="240" w:lineRule="auto"/>
      <w:jc w:val="center"/>
    </w:pPr>
    <w:rPr>
      <w:rFonts w:ascii="Times LatArm" w:eastAsia="Times New Roman" w:hAnsi="Times LatArm" w:cs="Times New Roman"/>
      <w:sz w:val="24"/>
      <w:szCs w:val="20"/>
    </w:rPr>
  </w:style>
  <w:style w:type="character" w:customStyle="1" w:styleId="TitleChar">
    <w:name w:val="Title Char"/>
    <w:basedOn w:val="DefaultParagraphFont"/>
    <w:link w:val="Title"/>
    <w:rsid w:val="002A6EE9"/>
    <w:rPr>
      <w:rFonts w:ascii="Times LatArm" w:eastAsia="Times New Roman" w:hAnsi="Times LatArm" w:cs="Times New Roman"/>
      <w:sz w:val="24"/>
      <w:szCs w:val="20"/>
    </w:rPr>
  </w:style>
  <w:style w:type="character" w:customStyle="1" w:styleId="Heading2Char">
    <w:name w:val="Heading 2 Char"/>
    <w:basedOn w:val="DefaultParagraphFont"/>
    <w:link w:val="Heading2"/>
    <w:uiPriority w:val="9"/>
    <w:semiHidden/>
    <w:rsid w:val="0098116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98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827A31"/>
    <w:pPr>
      <w:ind w:left="720"/>
      <w:contextualSpacing/>
    </w:pPr>
  </w:style>
  <w:style w:type="paragraph" w:styleId="Header">
    <w:name w:val="header"/>
    <w:basedOn w:val="Normal"/>
    <w:link w:val="HeaderChar"/>
    <w:uiPriority w:val="99"/>
    <w:unhideWhenUsed/>
    <w:rsid w:val="00DE2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4A9"/>
  </w:style>
  <w:style w:type="paragraph" w:styleId="Footer">
    <w:name w:val="footer"/>
    <w:basedOn w:val="Normal"/>
    <w:link w:val="FooterChar"/>
    <w:uiPriority w:val="99"/>
    <w:unhideWhenUsed/>
    <w:rsid w:val="00DE2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4A9"/>
  </w:style>
  <w:style w:type="paragraph" w:styleId="FootnoteText">
    <w:name w:val="footnote text"/>
    <w:basedOn w:val="Normal"/>
    <w:link w:val="FootnoteTextChar"/>
    <w:unhideWhenUsed/>
    <w:rsid w:val="000B4C19"/>
    <w:pPr>
      <w:spacing w:after="0" w:line="240" w:lineRule="auto"/>
    </w:pPr>
    <w:rPr>
      <w:rFonts w:ascii="Arial Armenian" w:eastAsia="Times New Roman" w:hAnsi="Arial Armenian" w:cs="Times New Roman"/>
      <w:sz w:val="20"/>
      <w:szCs w:val="20"/>
    </w:rPr>
  </w:style>
  <w:style w:type="character" w:customStyle="1" w:styleId="FootnoteTextChar">
    <w:name w:val="Footnote Text Char"/>
    <w:basedOn w:val="DefaultParagraphFont"/>
    <w:link w:val="FootnoteText"/>
    <w:rsid w:val="000B4C19"/>
    <w:rPr>
      <w:rFonts w:ascii="Arial Armenian" w:eastAsia="Times New Roman" w:hAnsi="Arial Armenian" w:cs="Times New Roman"/>
      <w:sz w:val="20"/>
      <w:szCs w:val="20"/>
    </w:rPr>
  </w:style>
  <w:style w:type="character" w:styleId="FootnoteReference">
    <w:name w:val="footnote reference"/>
    <w:basedOn w:val="DefaultParagraphFont"/>
    <w:unhideWhenUsed/>
    <w:rsid w:val="000B4C19"/>
    <w:rPr>
      <w:rFonts w:cs="Times New Roman"/>
      <w:vertAlign w:val="superscript"/>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locked/>
    <w:rsid w:val="000B4C19"/>
  </w:style>
  <w:style w:type="paragraph" w:styleId="TOC1">
    <w:name w:val="toc 1"/>
    <w:basedOn w:val="Normal"/>
    <w:next w:val="Normal"/>
    <w:uiPriority w:val="39"/>
    <w:qFormat/>
    <w:rsid w:val="001702C8"/>
    <w:pPr>
      <w:spacing w:before="120" w:after="120" w:line="240" w:lineRule="auto"/>
    </w:pPr>
    <w:rPr>
      <w:rFonts w:ascii="Arial Armenian" w:eastAsia="Times New Roman" w:hAnsi="Arial Armenian" w:cs="Times New Roman"/>
      <w:b/>
      <w:caps/>
      <w:sz w:val="24"/>
      <w:szCs w:val="20"/>
    </w:rPr>
  </w:style>
  <w:style w:type="character" w:styleId="Hyperlink">
    <w:name w:val="Hyperlink"/>
    <w:basedOn w:val="DefaultParagraphFont"/>
    <w:uiPriority w:val="99"/>
    <w:unhideWhenUsed/>
    <w:rsid w:val="001702C8"/>
    <w:rPr>
      <w:rFonts w:cs="Times New Roman"/>
      <w:color w:val="0563C1" w:themeColor="hyperlink"/>
      <w:u w:val="single"/>
    </w:rPr>
  </w:style>
  <w:style w:type="paragraph" w:styleId="TOC2">
    <w:name w:val="toc 2"/>
    <w:basedOn w:val="Normal"/>
    <w:next w:val="Normal"/>
    <w:autoRedefine/>
    <w:uiPriority w:val="39"/>
    <w:semiHidden/>
    <w:unhideWhenUsed/>
    <w:rsid w:val="005D5EB6"/>
    <w:pPr>
      <w:spacing w:after="100"/>
      <w:ind w:left="220"/>
    </w:pPr>
  </w:style>
  <w:style w:type="character" w:customStyle="1" w:styleId="Heading1Char">
    <w:name w:val="Heading 1 Char"/>
    <w:basedOn w:val="DefaultParagraphFont"/>
    <w:link w:val="Heading1"/>
    <w:uiPriority w:val="9"/>
    <w:rsid w:val="00030A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F86F28"/>
    <w:rPr>
      <w:color w:val="954F72" w:themeColor="followedHyperlink"/>
      <w:u w:val="single"/>
    </w:rPr>
  </w:style>
  <w:style w:type="paragraph" w:styleId="BalloonText">
    <w:name w:val="Balloon Text"/>
    <w:basedOn w:val="Normal"/>
    <w:link w:val="BalloonTextChar"/>
    <w:uiPriority w:val="99"/>
    <w:semiHidden/>
    <w:unhideWhenUsed/>
    <w:rsid w:val="002C1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E03"/>
    <w:rPr>
      <w:rFonts w:ascii="Segoe UI" w:hAnsi="Segoe UI" w:cs="Segoe UI"/>
      <w:sz w:val="18"/>
      <w:szCs w:val="18"/>
    </w:rPr>
  </w:style>
  <w:style w:type="paragraph" w:styleId="NormalWeb">
    <w:name w:val="Normal (Web)"/>
    <w:basedOn w:val="Normal"/>
    <w:uiPriority w:val="99"/>
    <w:unhideWhenUsed/>
    <w:rsid w:val="00E40E4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09E2"/>
    <w:rPr>
      <w:sz w:val="16"/>
      <w:szCs w:val="16"/>
    </w:rPr>
  </w:style>
  <w:style w:type="paragraph" w:styleId="CommentText">
    <w:name w:val="annotation text"/>
    <w:basedOn w:val="Normal"/>
    <w:link w:val="CommentTextChar"/>
    <w:uiPriority w:val="99"/>
    <w:semiHidden/>
    <w:unhideWhenUsed/>
    <w:rsid w:val="003909E2"/>
    <w:pPr>
      <w:spacing w:line="240" w:lineRule="auto"/>
    </w:pPr>
    <w:rPr>
      <w:sz w:val="20"/>
      <w:szCs w:val="20"/>
    </w:rPr>
  </w:style>
  <w:style w:type="character" w:customStyle="1" w:styleId="CommentTextChar">
    <w:name w:val="Comment Text Char"/>
    <w:basedOn w:val="DefaultParagraphFont"/>
    <w:link w:val="CommentText"/>
    <w:uiPriority w:val="99"/>
    <w:semiHidden/>
    <w:rsid w:val="003909E2"/>
    <w:rPr>
      <w:sz w:val="20"/>
      <w:szCs w:val="20"/>
    </w:rPr>
  </w:style>
  <w:style w:type="paragraph" w:styleId="CommentSubject">
    <w:name w:val="annotation subject"/>
    <w:basedOn w:val="CommentText"/>
    <w:next w:val="CommentText"/>
    <w:link w:val="CommentSubjectChar"/>
    <w:uiPriority w:val="99"/>
    <w:semiHidden/>
    <w:unhideWhenUsed/>
    <w:rsid w:val="003909E2"/>
    <w:rPr>
      <w:b/>
      <w:bCs/>
    </w:rPr>
  </w:style>
  <w:style w:type="character" w:customStyle="1" w:styleId="CommentSubjectChar">
    <w:name w:val="Comment Subject Char"/>
    <w:basedOn w:val="CommentTextChar"/>
    <w:link w:val="CommentSubject"/>
    <w:uiPriority w:val="99"/>
    <w:semiHidden/>
    <w:rsid w:val="003909E2"/>
    <w:rPr>
      <w:b/>
      <w:bCs/>
      <w:sz w:val="20"/>
      <w:szCs w:val="20"/>
    </w:rPr>
  </w:style>
  <w:style w:type="paragraph" w:styleId="Revision">
    <w:name w:val="Revision"/>
    <w:hidden/>
    <w:uiPriority w:val="99"/>
    <w:semiHidden/>
    <w:rsid w:val="003909E2"/>
    <w:pPr>
      <w:spacing w:after="0" w:line="240" w:lineRule="auto"/>
    </w:pPr>
  </w:style>
  <w:style w:type="paragraph" w:styleId="TOCHeading">
    <w:name w:val="TOC Heading"/>
    <w:basedOn w:val="Heading1"/>
    <w:next w:val="Normal"/>
    <w:uiPriority w:val="39"/>
    <w:unhideWhenUsed/>
    <w:qFormat/>
    <w:rsid w:val="00EC53E6"/>
    <w:pPr>
      <w:spacing w:line="259" w:lineRule="auto"/>
      <w:outlineLvl w:val="9"/>
    </w:pPr>
  </w:style>
  <w:style w:type="table" w:customStyle="1" w:styleId="TableGrid11">
    <w:name w:val="Table Grid11"/>
    <w:basedOn w:val="TableNormal"/>
    <w:next w:val="TableGrid"/>
    <w:uiPriority w:val="59"/>
    <w:rsid w:val="0054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CB1B4A"/>
    <w:rPr>
      <w:rFonts w:asciiTheme="majorHAnsi" w:eastAsiaTheme="majorEastAsia" w:hAnsiTheme="majorHAnsi" w:cstheme="majorBidi"/>
      <w:color w:val="1F4D78" w:themeColor="accent1" w:themeShade="7F"/>
    </w:rPr>
  </w:style>
  <w:style w:type="numbering" w:customStyle="1" w:styleId="NoList1">
    <w:name w:val="No List1"/>
    <w:next w:val="NoList"/>
    <w:uiPriority w:val="99"/>
    <w:semiHidden/>
    <w:unhideWhenUsed/>
    <w:rsid w:val="00CB1B4A"/>
  </w:style>
  <w:style w:type="table" w:customStyle="1" w:styleId="TableGrid1">
    <w:name w:val="Table Grid1"/>
    <w:basedOn w:val="TableNormal"/>
    <w:next w:val="TableGrid"/>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B4A"/>
    <w:pPr>
      <w:autoSpaceDE w:val="0"/>
      <w:autoSpaceDN w:val="0"/>
      <w:adjustRightInd w:val="0"/>
      <w:spacing w:after="0" w:line="240" w:lineRule="auto"/>
    </w:pPr>
    <w:rPr>
      <w:rFonts w:ascii="Sylfaen" w:eastAsia="Calibri" w:hAnsi="Sylfaen" w:cs="Sylfaen"/>
      <w:color w:val="000000"/>
      <w:sz w:val="24"/>
      <w:szCs w:val="24"/>
    </w:rPr>
  </w:style>
  <w:style w:type="table" w:customStyle="1" w:styleId="TableGrid12">
    <w:name w:val="Table Grid12"/>
    <w:basedOn w:val="TableNormal"/>
    <w:next w:val="TableGrid"/>
    <w:uiPriority w:val="59"/>
    <w:rsid w:val="00CB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12F8F"/>
  </w:style>
  <w:style w:type="numbering" w:customStyle="1" w:styleId="NoList11">
    <w:name w:val="No List11"/>
    <w:next w:val="NoList"/>
    <w:uiPriority w:val="99"/>
    <w:semiHidden/>
    <w:unhideWhenUsed/>
    <w:rsid w:val="00E12F8F"/>
  </w:style>
  <w:style w:type="numbering" w:customStyle="1" w:styleId="NoList111">
    <w:name w:val="No List111"/>
    <w:next w:val="NoList"/>
    <w:uiPriority w:val="99"/>
    <w:semiHidden/>
    <w:unhideWhenUsed/>
    <w:rsid w:val="00E12F8F"/>
  </w:style>
  <w:style w:type="numbering" w:customStyle="1" w:styleId="NoList3">
    <w:name w:val="No List3"/>
    <w:next w:val="NoList"/>
    <w:uiPriority w:val="99"/>
    <w:semiHidden/>
    <w:unhideWhenUsed/>
    <w:rsid w:val="003C28CB"/>
  </w:style>
  <w:style w:type="numbering" w:customStyle="1" w:styleId="NoList12">
    <w:name w:val="No List12"/>
    <w:next w:val="NoList"/>
    <w:uiPriority w:val="99"/>
    <w:semiHidden/>
    <w:unhideWhenUsed/>
    <w:rsid w:val="003C28CB"/>
  </w:style>
  <w:style w:type="numbering" w:customStyle="1" w:styleId="NoList112">
    <w:name w:val="No List112"/>
    <w:next w:val="NoList"/>
    <w:uiPriority w:val="99"/>
    <w:semiHidden/>
    <w:unhideWhenUsed/>
    <w:rsid w:val="003C28CB"/>
  </w:style>
  <w:style w:type="numbering" w:customStyle="1" w:styleId="NoList4">
    <w:name w:val="No List4"/>
    <w:next w:val="NoList"/>
    <w:uiPriority w:val="99"/>
    <w:semiHidden/>
    <w:unhideWhenUsed/>
    <w:rsid w:val="00FA7245"/>
  </w:style>
  <w:style w:type="table" w:customStyle="1" w:styleId="TableGrid2">
    <w:name w:val="Table Grid2"/>
    <w:basedOn w:val="TableNormal"/>
    <w:next w:val="TableGrid"/>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A7245"/>
  </w:style>
  <w:style w:type="table" w:customStyle="1" w:styleId="TableGrid21">
    <w:name w:val="Table Grid21"/>
    <w:basedOn w:val="TableNormal"/>
    <w:next w:val="TableGrid"/>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A7245"/>
  </w:style>
  <w:style w:type="table" w:customStyle="1" w:styleId="TableGrid121">
    <w:name w:val="Table Grid121"/>
    <w:basedOn w:val="TableNormal"/>
    <w:next w:val="TableGrid"/>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locked/>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C775D"/>
  </w:style>
  <w:style w:type="table" w:customStyle="1" w:styleId="TableGrid3">
    <w:name w:val="Table Grid3"/>
    <w:basedOn w:val="TableNormal"/>
    <w:next w:val="TableGrid"/>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C775D"/>
  </w:style>
  <w:style w:type="table" w:customStyle="1" w:styleId="TableGrid22">
    <w:name w:val="Table Grid22"/>
    <w:basedOn w:val="TableNormal"/>
    <w:next w:val="TableGrid"/>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C775D"/>
  </w:style>
  <w:style w:type="table" w:customStyle="1" w:styleId="TableGrid122">
    <w:name w:val="Table Grid122"/>
    <w:basedOn w:val="TableNormal"/>
    <w:next w:val="TableGrid"/>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C61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FC6181"/>
    <w:pPr>
      <w:pBdr>
        <w:top w:val="single" w:sz="4" w:space="0" w:color="FFFFFF"/>
        <w:left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4">
    <w:name w:val="xl64"/>
    <w:basedOn w:val="Normal"/>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5">
    <w:name w:val="xl65"/>
    <w:basedOn w:val="Normal"/>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jc w:val="right"/>
      <w:textAlignment w:val="top"/>
    </w:pPr>
    <w:rPr>
      <w:rFonts w:ascii="Tahoma" w:eastAsia="Times New Roman" w:hAnsi="Tahoma" w:cs="Tahoma"/>
      <w:b/>
      <w:bCs/>
      <w:color w:val="000000"/>
      <w:sz w:val="15"/>
      <w:szCs w:val="15"/>
      <w:lang w:val="en-US"/>
    </w:rPr>
  </w:style>
  <w:style w:type="paragraph" w:customStyle="1" w:styleId="xl66">
    <w:name w:val="xl66"/>
    <w:basedOn w:val="Normal"/>
    <w:rsid w:val="00FC6181"/>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7">
    <w:name w:val="xl67"/>
    <w:basedOn w:val="Normal"/>
    <w:rsid w:val="00FC6181"/>
    <w:pPr>
      <w:pBdr>
        <w:top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8">
    <w:name w:val="xl68"/>
    <w:basedOn w:val="Normal"/>
    <w:rsid w:val="00FC6181"/>
    <w:pPr>
      <w:pBdr>
        <w:top w:val="single" w:sz="4" w:space="0" w:color="FFFFFF"/>
        <w:bottom w:val="single" w:sz="4" w:space="0" w:color="FFFFFF"/>
        <w:right w:val="single" w:sz="4" w:space="0" w:color="FFFFFF"/>
      </w:pBdr>
      <w:spacing w:before="100" w:beforeAutospacing="1" w:after="100" w:afterAutospacing="1" w:line="240" w:lineRule="auto"/>
      <w:jc w:val="right"/>
      <w:textAlignment w:val="top"/>
    </w:pPr>
    <w:rPr>
      <w:rFonts w:ascii="Tahoma" w:eastAsia="Times New Roman" w:hAnsi="Tahoma" w:cs="Tahoma"/>
      <w:color w:val="000000"/>
      <w:sz w:val="14"/>
      <w:szCs w:val="14"/>
      <w:lang w:val="en-US"/>
    </w:rPr>
  </w:style>
  <w:style w:type="paragraph" w:customStyle="1" w:styleId="xl69">
    <w:name w:val="xl69"/>
    <w:basedOn w:val="Normal"/>
    <w:rsid w:val="00FC6181"/>
    <w:pPr>
      <w:pBdr>
        <w:top w:val="single" w:sz="4" w:space="0" w:color="FFFFFF"/>
        <w:left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0">
    <w:name w:val="xl70"/>
    <w:basedOn w:val="Normal"/>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1">
    <w:name w:val="xl71"/>
    <w:basedOn w:val="Normal"/>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jc w:val="right"/>
      <w:textAlignment w:val="top"/>
    </w:pPr>
    <w:rPr>
      <w:rFonts w:ascii="Tahoma" w:eastAsia="Times New Roman" w:hAnsi="Tahoma" w:cs="Tahoma"/>
      <w:b/>
      <w:bCs/>
      <w:color w:val="000000"/>
      <w:sz w:val="14"/>
      <w:szCs w:val="14"/>
      <w:lang w:val="en-US"/>
    </w:rPr>
  </w:style>
  <w:style w:type="paragraph" w:styleId="HTMLPreformatted">
    <w:name w:val="HTML Preformatted"/>
    <w:basedOn w:val="Normal"/>
    <w:link w:val="HTMLPreformattedChar"/>
    <w:uiPriority w:val="99"/>
    <w:semiHidden/>
    <w:unhideWhenUsed/>
    <w:rsid w:val="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716BC4"/>
    <w:rPr>
      <w:rFonts w:ascii="Courier New" w:eastAsia="Times New Roman" w:hAnsi="Courier New" w:cs="Courier New"/>
      <w:sz w:val="20"/>
      <w:szCs w:val="20"/>
      <w:lang w:val="ru-RU" w:eastAsia="ru-RU"/>
    </w:rPr>
  </w:style>
  <w:style w:type="character" w:styleId="UnresolvedMention">
    <w:name w:val="Unresolved Mention"/>
    <w:basedOn w:val="DefaultParagraphFont"/>
    <w:uiPriority w:val="99"/>
    <w:semiHidden/>
    <w:unhideWhenUsed/>
    <w:rsid w:val="00BD5A7B"/>
    <w:rPr>
      <w:color w:val="605E5C"/>
      <w:shd w:val="clear" w:color="auto" w:fill="E1DFDD"/>
    </w:rPr>
  </w:style>
  <w:style w:type="paragraph" w:customStyle="1" w:styleId="Style6">
    <w:name w:val="Style6"/>
    <w:basedOn w:val="Normal"/>
    <w:uiPriority w:val="99"/>
    <w:rsid w:val="00967ED7"/>
    <w:pPr>
      <w:widowControl w:val="0"/>
      <w:autoSpaceDE w:val="0"/>
      <w:autoSpaceDN w:val="0"/>
      <w:adjustRightInd w:val="0"/>
      <w:spacing w:after="0" w:line="318" w:lineRule="exact"/>
      <w:jc w:val="both"/>
    </w:pPr>
    <w:rPr>
      <w:rFonts w:ascii="Sylfaen" w:eastAsiaTheme="minorEastAsia" w:hAnsi="Sylfaen"/>
      <w:sz w:val="24"/>
      <w:szCs w:val="24"/>
      <w:lang w:val="ru-RU" w:eastAsia="ru-RU"/>
    </w:rPr>
  </w:style>
  <w:style w:type="character" w:customStyle="1" w:styleId="FontStyle13">
    <w:name w:val="Font Style13"/>
    <w:basedOn w:val="DefaultParagraphFont"/>
    <w:uiPriority w:val="99"/>
    <w:rsid w:val="00967ED7"/>
    <w:rPr>
      <w:rFonts w:ascii="Sylfaen" w:hAnsi="Sylfaen" w:cs="Sylfae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368897">
      <w:bodyDiv w:val="1"/>
      <w:marLeft w:val="0"/>
      <w:marRight w:val="0"/>
      <w:marTop w:val="0"/>
      <w:marBottom w:val="0"/>
      <w:divBdr>
        <w:top w:val="none" w:sz="0" w:space="0" w:color="auto"/>
        <w:left w:val="none" w:sz="0" w:space="0" w:color="auto"/>
        <w:bottom w:val="none" w:sz="0" w:space="0" w:color="auto"/>
        <w:right w:val="none" w:sz="0" w:space="0" w:color="auto"/>
      </w:divBdr>
    </w:div>
    <w:div w:id="459110374">
      <w:bodyDiv w:val="1"/>
      <w:marLeft w:val="0"/>
      <w:marRight w:val="0"/>
      <w:marTop w:val="0"/>
      <w:marBottom w:val="0"/>
      <w:divBdr>
        <w:top w:val="none" w:sz="0" w:space="0" w:color="auto"/>
        <w:left w:val="none" w:sz="0" w:space="0" w:color="auto"/>
        <w:bottom w:val="none" w:sz="0" w:space="0" w:color="auto"/>
        <w:right w:val="none" w:sz="0" w:space="0" w:color="auto"/>
      </w:divBdr>
    </w:div>
    <w:div w:id="854004869">
      <w:bodyDiv w:val="1"/>
      <w:marLeft w:val="0"/>
      <w:marRight w:val="0"/>
      <w:marTop w:val="0"/>
      <w:marBottom w:val="0"/>
      <w:divBdr>
        <w:top w:val="none" w:sz="0" w:space="0" w:color="auto"/>
        <w:left w:val="none" w:sz="0" w:space="0" w:color="auto"/>
        <w:bottom w:val="none" w:sz="0" w:space="0" w:color="auto"/>
        <w:right w:val="none" w:sz="0" w:space="0" w:color="auto"/>
      </w:divBdr>
    </w:div>
    <w:div w:id="913856761">
      <w:bodyDiv w:val="1"/>
      <w:marLeft w:val="0"/>
      <w:marRight w:val="0"/>
      <w:marTop w:val="0"/>
      <w:marBottom w:val="0"/>
      <w:divBdr>
        <w:top w:val="none" w:sz="0" w:space="0" w:color="auto"/>
        <w:left w:val="none" w:sz="0" w:space="0" w:color="auto"/>
        <w:bottom w:val="none" w:sz="0" w:space="0" w:color="auto"/>
        <w:right w:val="none" w:sz="0" w:space="0" w:color="auto"/>
      </w:divBdr>
    </w:div>
    <w:div w:id="1071200910">
      <w:bodyDiv w:val="1"/>
      <w:marLeft w:val="0"/>
      <w:marRight w:val="0"/>
      <w:marTop w:val="0"/>
      <w:marBottom w:val="0"/>
      <w:divBdr>
        <w:top w:val="none" w:sz="0" w:space="0" w:color="auto"/>
        <w:left w:val="none" w:sz="0" w:space="0" w:color="auto"/>
        <w:bottom w:val="none" w:sz="0" w:space="0" w:color="auto"/>
        <w:right w:val="none" w:sz="0" w:space="0" w:color="auto"/>
      </w:divBdr>
    </w:div>
    <w:div w:id="1192568232">
      <w:bodyDiv w:val="1"/>
      <w:marLeft w:val="0"/>
      <w:marRight w:val="0"/>
      <w:marTop w:val="0"/>
      <w:marBottom w:val="0"/>
      <w:divBdr>
        <w:top w:val="none" w:sz="0" w:space="0" w:color="auto"/>
        <w:left w:val="none" w:sz="0" w:space="0" w:color="auto"/>
        <w:bottom w:val="none" w:sz="0" w:space="0" w:color="auto"/>
        <w:right w:val="none" w:sz="0" w:space="0" w:color="auto"/>
      </w:divBdr>
    </w:div>
    <w:div w:id="1225408788">
      <w:bodyDiv w:val="1"/>
      <w:marLeft w:val="0"/>
      <w:marRight w:val="0"/>
      <w:marTop w:val="0"/>
      <w:marBottom w:val="0"/>
      <w:divBdr>
        <w:top w:val="none" w:sz="0" w:space="0" w:color="auto"/>
        <w:left w:val="none" w:sz="0" w:space="0" w:color="auto"/>
        <w:bottom w:val="none" w:sz="0" w:space="0" w:color="auto"/>
        <w:right w:val="none" w:sz="0" w:space="0" w:color="auto"/>
      </w:divBdr>
    </w:div>
    <w:div w:id="1575774072">
      <w:bodyDiv w:val="1"/>
      <w:marLeft w:val="0"/>
      <w:marRight w:val="0"/>
      <w:marTop w:val="0"/>
      <w:marBottom w:val="0"/>
      <w:divBdr>
        <w:top w:val="none" w:sz="0" w:space="0" w:color="auto"/>
        <w:left w:val="none" w:sz="0" w:space="0" w:color="auto"/>
        <w:bottom w:val="none" w:sz="0" w:space="0" w:color="auto"/>
        <w:right w:val="none" w:sz="0" w:space="0" w:color="auto"/>
      </w:divBdr>
    </w:div>
    <w:div w:id="1606691223">
      <w:bodyDiv w:val="1"/>
      <w:marLeft w:val="0"/>
      <w:marRight w:val="0"/>
      <w:marTop w:val="0"/>
      <w:marBottom w:val="0"/>
      <w:divBdr>
        <w:top w:val="none" w:sz="0" w:space="0" w:color="auto"/>
        <w:left w:val="none" w:sz="0" w:space="0" w:color="auto"/>
        <w:bottom w:val="none" w:sz="0" w:space="0" w:color="auto"/>
        <w:right w:val="none" w:sz="0" w:space="0" w:color="auto"/>
      </w:divBdr>
    </w:div>
    <w:div w:id="1661344705">
      <w:bodyDiv w:val="1"/>
      <w:marLeft w:val="0"/>
      <w:marRight w:val="0"/>
      <w:marTop w:val="0"/>
      <w:marBottom w:val="0"/>
      <w:divBdr>
        <w:top w:val="none" w:sz="0" w:space="0" w:color="auto"/>
        <w:left w:val="none" w:sz="0" w:space="0" w:color="auto"/>
        <w:bottom w:val="none" w:sz="0" w:space="0" w:color="auto"/>
        <w:right w:val="none" w:sz="0" w:space="0" w:color="auto"/>
      </w:divBdr>
    </w:div>
    <w:div w:id="1709259276">
      <w:bodyDiv w:val="1"/>
      <w:marLeft w:val="0"/>
      <w:marRight w:val="0"/>
      <w:marTop w:val="0"/>
      <w:marBottom w:val="0"/>
      <w:divBdr>
        <w:top w:val="none" w:sz="0" w:space="0" w:color="auto"/>
        <w:left w:val="none" w:sz="0" w:space="0" w:color="auto"/>
        <w:bottom w:val="none" w:sz="0" w:space="0" w:color="auto"/>
        <w:right w:val="none" w:sz="0" w:space="0" w:color="auto"/>
      </w:divBdr>
    </w:div>
    <w:div w:id="18470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rdenis.a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7227-7715-443D-A666-20AFDCDB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43</Pages>
  <Words>9733</Words>
  <Characters>55479</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65082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Expert PC</dc:creator>
  <cp:lastModifiedBy>user</cp:lastModifiedBy>
  <cp:revision>14</cp:revision>
  <cp:lastPrinted>2025-01-16T11:23:00Z</cp:lastPrinted>
  <dcterms:created xsi:type="dcterms:W3CDTF">2025-01-16T11:21:00Z</dcterms:created>
  <dcterms:modified xsi:type="dcterms:W3CDTF">2025-02-20T18:34:00Z</dcterms:modified>
</cp:coreProperties>
</file>