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1" w:rsidRPr="00815AE0" w:rsidRDefault="003C2AE1" w:rsidP="00E32A64">
      <w:pPr>
        <w:spacing w:after="0" w:line="240" w:lineRule="auto"/>
        <w:ind w:left="-567" w:right="-1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en-US"/>
        </w:rPr>
      </w:pP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Հավելված</w:t>
      </w:r>
      <w:proofErr w:type="spell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1</w:t>
      </w:r>
    </w:p>
    <w:p w:rsidR="00E32A64" w:rsidRPr="00815AE0" w:rsidRDefault="00E32A64" w:rsidP="00E32A64">
      <w:pPr>
        <w:spacing w:after="0" w:line="240" w:lineRule="auto"/>
        <w:ind w:left="-567" w:right="-1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en-US"/>
        </w:rPr>
      </w:pPr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ՀՀ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Գեղարքունիքի</w:t>
      </w:r>
      <w:proofErr w:type="spell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մարզի</w:t>
      </w:r>
      <w:proofErr w:type="spell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Վարդենիս</w:t>
      </w:r>
      <w:proofErr w:type="spell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</w:p>
    <w:p w:rsidR="00E32A64" w:rsidRPr="00815AE0" w:rsidRDefault="00E32A64" w:rsidP="00E32A64">
      <w:pPr>
        <w:spacing w:after="0" w:line="240" w:lineRule="auto"/>
        <w:ind w:left="-567" w:right="-1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համայնքի</w:t>
      </w:r>
      <w:proofErr w:type="spellEnd"/>
      <w:proofErr w:type="gram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ղեկա</w:t>
      </w:r>
      <w:r w:rsidR="00B53413"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վ</w:t>
      </w:r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արի</w:t>
      </w:r>
      <w:proofErr w:type="spellEnd"/>
      <w:r w:rsidR="00B53413"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>2019</w:t>
      </w:r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թ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>.</w:t>
      </w:r>
    </w:p>
    <w:p w:rsidR="00E32A64" w:rsidRPr="00815AE0" w:rsidRDefault="00E32A64" w:rsidP="00E32A64">
      <w:pPr>
        <w:spacing w:after="0" w:line="240" w:lineRule="auto"/>
        <w:ind w:left="-567" w:right="-1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hy-AM"/>
        </w:rPr>
      </w:pP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3C2AE1"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նոյեմբերի</w:t>
      </w:r>
      <w:proofErr w:type="spellEnd"/>
      <w:r w:rsidR="003C2AE1"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 26</w:t>
      </w:r>
      <w:proofErr w:type="gramEnd"/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>-</w:t>
      </w:r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ի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թիվ</w:t>
      </w:r>
      <w:proofErr w:type="spellEnd"/>
      <w:r w:rsidR="003C2AE1"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192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>-</w:t>
      </w:r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Ա</w:t>
      </w:r>
      <w:r w:rsidRPr="00815AE0">
        <w:rPr>
          <w:rFonts w:ascii="Agg_Book1" w:hAnsi="Agg_Book1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5AE0">
        <w:rPr>
          <w:rFonts w:ascii="Agg_Book1" w:hAnsi="Arial Unicode"/>
          <w:bCs/>
          <w:color w:val="000000" w:themeColor="text1"/>
          <w:sz w:val="24"/>
          <w:szCs w:val="24"/>
          <w:lang w:val="en-US"/>
        </w:rPr>
        <w:t>որոշման</w:t>
      </w:r>
      <w:proofErr w:type="spellEnd"/>
    </w:p>
    <w:p w:rsidR="00AB57A2" w:rsidRPr="00815AE0" w:rsidRDefault="00AB57A2" w:rsidP="00BB5399">
      <w:pPr>
        <w:spacing w:after="0" w:line="240" w:lineRule="auto"/>
        <w:ind w:left="-567" w:right="-1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hy-AM"/>
        </w:rPr>
      </w:pPr>
    </w:p>
    <w:p w:rsidR="00517D6E" w:rsidRPr="00815AE0" w:rsidRDefault="00517D6E" w:rsidP="00BB5399">
      <w:pPr>
        <w:spacing w:after="0" w:line="240" w:lineRule="auto"/>
        <w:ind w:left="-567" w:right="-613" w:firstLine="567"/>
        <w:jc w:val="right"/>
        <w:rPr>
          <w:rFonts w:ascii="Agg_Book1" w:hAnsi="Agg_Book1"/>
          <w:bCs/>
          <w:color w:val="000000" w:themeColor="text1"/>
          <w:sz w:val="24"/>
          <w:szCs w:val="24"/>
          <w:lang w:val="hy-AM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bCs/>
          <w:color w:val="000000" w:themeColor="text1"/>
          <w:sz w:val="24"/>
          <w:szCs w:val="24"/>
          <w:lang w:val="hy-AM"/>
        </w:rPr>
      </w:pPr>
      <w:r w:rsidRPr="00815AE0">
        <w:rPr>
          <w:rFonts w:ascii="Agg_Book1" w:hAnsi="Agg_Book1"/>
          <w:b/>
          <w:bCs/>
          <w:color w:val="000000" w:themeColor="text1"/>
          <w:sz w:val="24"/>
          <w:szCs w:val="24"/>
          <w:lang w:val="fr-FR"/>
        </w:rPr>
        <w:t>Ð²Ø²ÚÜø²ÚÆÜ Ì²è²ÚàôÂÚ²Ü  ä²ÞîàÜÆ ²ÜÒÜ²¶</w:t>
      </w:r>
      <w:proofErr w:type="spellStart"/>
      <w:r w:rsidRPr="00815AE0">
        <w:rPr>
          <w:rFonts w:ascii="Agg_Book1" w:hAnsi="Agg_Book1"/>
          <w:b/>
          <w:bCs/>
          <w:color w:val="000000" w:themeColor="text1"/>
          <w:sz w:val="24"/>
          <w:szCs w:val="24"/>
          <w:lang w:val="fr-FR"/>
        </w:rPr>
        <w:t>Æð</w:t>
      </w:r>
      <w:proofErr w:type="spellEnd"/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b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Ð²Ú²êî²ÜÆ Ð²Üð²äºîàôÂÚ²Ü </w:t>
      </w:r>
      <w:r w:rsidRPr="00815AE0">
        <w:rPr>
          <w:rFonts w:ascii="Agg_Book1" w:hAnsi="Arial Unicode" w:cs="Arial"/>
          <w:b/>
          <w:color w:val="000000" w:themeColor="text1"/>
          <w:sz w:val="24"/>
          <w:szCs w:val="24"/>
          <w:lang w:val="hy-AM"/>
        </w:rPr>
        <w:t>ԳԵՂԱՐՔՈՒՆԻՔԻ</w:t>
      </w:r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 Ø²ð¼Æ </w:t>
      </w:r>
      <w:r w:rsidRPr="00815AE0">
        <w:rPr>
          <w:rFonts w:ascii="Agg_Book1" w:hAnsi="Arial Unicode" w:cs="Arial"/>
          <w:b/>
          <w:color w:val="000000" w:themeColor="text1"/>
          <w:sz w:val="24"/>
          <w:szCs w:val="24"/>
          <w:lang w:val="hy-AM"/>
        </w:rPr>
        <w:t>ՎԱՐԴԵՆԻՍԻ</w:t>
      </w:r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 Ð²Ø²ÚÜø²äºî²ð²ÜÆ ²ÞÊ²î²Î²¼ØÆ </w:t>
      </w:r>
      <w:r w:rsidRPr="00815AE0">
        <w:rPr>
          <w:rFonts w:ascii="Agg_Book1" w:hAnsi="Arial Unicode" w:cs="Arial"/>
          <w:b/>
          <w:color w:val="000000" w:themeColor="text1"/>
          <w:sz w:val="24"/>
          <w:szCs w:val="24"/>
          <w:lang w:val="hy-AM"/>
        </w:rPr>
        <w:t>ՔԱՂԱՔԱՇԻՆՈՒԹՅԱՆ</w:t>
      </w:r>
      <w:r w:rsidRPr="00815AE0">
        <w:rPr>
          <w:rFonts w:ascii="Agg_Book1" w:hAnsi="Agg_Book1"/>
          <w:b/>
          <w:color w:val="000000" w:themeColor="text1"/>
          <w:sz w:val="24"/>
          <w:szCs w:val="24"/>
          <w:lang w:val="hy-AM"/>
        </w:rPr>
        <w:t xml:space="preserve">, </w:t>
      </w:r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´Ü²ä²Ðä²ÜàôÂÚ²Ü, ¶ÚàôÔ²îÜîºêàôÂÚ²Ü ºì </w:t>
      </w:r>
      <w:proofErr w:type="spellStart"/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>ÐàÔ</w:t>
      </w:r>
      <w:proofErr w:type="spellEnd"/>
      <w:r w:rsidRPr="00815AE0">
        <w:rPr>
          <w:rFonts w:ascii="Agg_Book1" w:hAnsi="Arial Unicode" w:cs="Arial"/>
          <w:b/>
          <w:color w:val="000000" w:themeColor="text1"/>
          <w:sz w:val="24"/>
          <w:szCs w:val="24"/>
          <w:lang w:val="hy-AM"/>
        </w:rPr>
        <w:t>Ի</w:t>
      </w:r>
      <w:r w:rsidR="007C17C3" w:rsidRPr="00815AE0">
        <w:rPr>
          <w:rFonts w:ascii="Agg_Book1" w:hAnsi="Agg_Book1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815AE0">
        <w:rPr>
          <w:rFonts w:ascii="Agg_Book1" w:hAnsi="Arial Unicode" w:cs="Arial"/>
          <w:b/>
          <w:color w:val="000000" w:themeColor="text1"/>
          <w:sz w:val="24"/>
          <w:szCs w:val="24"/>
          <w:lang w:val="hy-AM"/>
        </w:rPr>
        <w:t>ՎԵՐԱՀՍԿՈՂՈՒԹՅԱՆ</w:t>
      </w:r>
      <w:r w:rsidR="007C17C3" w:rsidRPr="00815AE0">
        <w:rPr>
          <w:rFonts w:ascii="Agg_Book1" w:hAnsi="Agg_Book1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C17C3"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>´²ÄÜÆ ¶ÈÊ²ìàð Ø²êÜ²¶ºî-</w:t>
      </w:r>
      <w:r w:rsidR="007C17C3" w:rsidRPr="00815AE0">
        <w:rPr>
          <w:rFonts w:ascii="Agg_Book1" w:hAnsi="Sylfaen"/>
          <w:b/>
          <w:color w:val="000000" w:themeColor="text1"/>
          <w:sz w:val="24"/>
          <w:szCs w:val="24"/>
          <w:lang w:val="fr-FR"/>
        </w:rPr>
        <w:t>ՏՆՏԵՍԱԿԱՆ</w:t>
      </w:r>
      <w:r w:rsidR="007C17C3"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 </w:t>
      </w:r>
      <w:r w:rsidR="007C17C3" w:rsidRPr="00815AE0">
        <w:rPr>
          <w:rFonts w:ascii="Agg_Book1" w:hAnsi="Sylfaen"/>
          <w:b/>
          <w:color w:val="000000" w:themeColor="text1"/>
          <w:sz w:val="24"/>
          <w:szCs w:val="24"/>
          <w:lang w:val="fr-FR"/>
        </w:rPr>
        <w:t>ԶԱՐԳԱՑՄԱՆ</w:t>
      </w:r>
      <w:r w:rsidR="007C17C3"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 xml:space="preserve"> </w:t>
      </w:r>
      <w:r w:rsidR="007C17C3" w:rsidRPr="00815AE0">
        <w:rPr>
          <w:rFonts w:ascii="Agg_Book1" w:hAnsi="Sylfaen"/>
          <w:b/>
          <w:color w:val="000000" w:themeColor="text1"/>
          <w:sz w:val="24"/>
          <w:szCs w:val="24"/>
          <w:lang w:val="fr-FR"/>
        </w:rPr>
        <w:t>ՊԱՏԱՍԽԱՆԱՏՈՒ</w:t>
      </w:r>
    </w:p>
    <w:p w:rsidR="00B311A9" w:rsidRPr="00815AE0" w:rsidRDefault="00307379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b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>2.3-</w:t>
      </w:r>
      <w:r w:rsidR="00E32A64" w:rsidRPr="00815AE0">
        <w:rPr>
          <w:rFonts w:ascii="Agg_Book1" w:hAnsi="Agg_Book1"/>
          <w:b/>
          <w:color w:val="000000" w:themeColor="text1"/>
          <w:sz w:val="24"/>
          <w:szCs w:val="24"/>
          <w:lang w:val="fr-FR"/>
        </w:rPr>
        <w:t>5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(Í³ÍÏ³·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ÇñÁ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)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1. ÀÜ¸Ð²Üàôð ¸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ðàôÚÂÜ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ºð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1.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1.Ð³Û³ëï³ÝÇ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Arial Unicode" w:cs="Arial"/>
          <w:color w:val="000000" w:themeColor="text1"/>
          <w:sz w:val="24"/>
          <w:szCs w:val="24"/>
          <w:lang w:val="en-US"/>
        </w:rPr>
        <w:t>Գեղարքունիքի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Ù³ñ½Ç </w:t>
      </w:r>
      <w:proofErr w:type="spellStart"/>
      <w:r w:rsidR="00E32A64" w:rsidRPr="00815AE0">
        <w:rPr>
          <w:rFonts w:ascii="Agg_Book1" w:hAnsi="Sylfaen" w:cs="Arial"/>
          <w:color w:val="000000" w:themeColor="text1"/>
          <w:sz w:val="24"/>
          <w:szCs w:val="24"/>
          <w:lang w:val="en-US"/>
        </w:rPr>
        <w:t>Վարդենիսի</w:t>
      </w:r>
      <w:proofErr w:type="spellEnd"/>
      <w:r w:rsidR="00E32A64" w:rsidRPr="00815AE0">
        <w:rPr>
          <w:rFonts w:ascii="Agg_Book1" w:hAnsi="Agg_Book1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Ñ³Ù³ÛÝù³å»ï³ñ³ÝÇ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³ßË³ï³Ï³½ÙÇ (³ÛëáõÑ»ï` ³ßË³ï³Ï³½Ù)</w:t>
      </w:r>
      <w:r w:rsidR="00E32A64" w:rsidRPr="00815AE0">
        <w:rPr>
          <w:rFonts w:ascii="Agg_Book1" w:hAnsi="Agg_Book1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 w:cs="Arial"/>
          <w:color w:val="000000" w:themeColor="text1"/>
          <w:sz w:val="24"/>
          <w:szCs w:val="24"/>
          <w:lang w:val="fr-FR"/>
        </w:rPr>
        <w:t>քաղաքաշինության</w:t>
      </w:r>
      <w:proofErr w:type="spellEnd"/>
      <w:r w:rsidR="007C6CD2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µÝ³å³Ñå³ÝáõÃÛ³Ý, ·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ÛáõÕ³ïÝï»ëáõÃÛ³Ý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32A64" w:rsidRPr="00815AE0">
        <w:rPr>
          <w:rFonts w:ascii="Agg_Book1" w:hAnsi="Sylfaen" w:cs="Arial"/>
          <w:color w:val="000000" w:themeColor="text1"/>
          <w:sz w:val="24"/>
          <w:szCs w:val="24"/>
          <w:lang w:val="fr-FR"/>
        </w:rPr>
        <w:t>և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ÑáÕ</w:t>
      </w:r>
      <w:r w:rsidR="00E32A64" w:rsidRPr="00815AE0">
        <w:rPr>
          <w:rFonts w:ascii="Agg_Book1" w:hAnsi="Sylfaen" w:cs="Arial"/>
          <w:color w:val="000000" w:themeColor="text1"/>
          <w:sz w:val="24"/>
          <w:szCs w:val="24"/>
          <w:lang w:val="fr-FR"/>
        </w:rPr>
        <w:t>ի</w:t>
      </w:r>
      <w:proofErr w:type="spellEnd"/>
      <w:r w:rsidR="00E32A64" w:rsidRPr="00815AE0">
        <w:rPr>
          <w:rFonts w:ascii="Agg_Book1" w:hAnsi="Agg_Book1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 w:cs="Arial"/>
          <w:color w:val="000000" w:themeColor="text1"/>
          <w:sz w:val="24"/>
          <w:szCs w:val="24"/>
          <w:lang w:val="fr-FR"/>
        </w:rPr>
        <w:t>վերահսկողության</w:t>
      </w:r>
      <w:proofErr w:type="spellEnd"/>
      <w:r w:rsidR="00E32A64" w:rsidRPr="00815AE0">
        <w:rPr>
          <w:rFonts w:ascii="Agg_Book1" w:hAnsi="Agg_Book1" w:cs="Arial"/>
          <w:color w:val="000000" w:themeColor="text1"/>
          <w:sz w:val="24"/>
          <w:szCs w:val="24"/>
          <w:lang w:val="fr-FR"/>
        </w:rPr>
        <w:t xml:space="preserve">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µ³ÅÝÇ ·ÉË³íáñ Ù³ëÝ³·»ï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պատասխանատուի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(³ÛëáõÑ»ï` ·ÉË³íáñ Ù³ëÝ³·»ï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) å³ßïáÝÝ ÁÝ¹·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ñÏíáõÙ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¿ Ñ³Ù³ÛÝù³ÛÇÝ Í³é³ÛáõÃÛ³Ý ³é³ç³ï³ñ å³ßïáÝÝ»ñÇ ËÙµÇ 3-ñ¹ »ÝÃ³ËÙµ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1.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2.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§Ð³Ù³ÛÝù³ÛÇÝ Í³é³ÛáõÃÛ³Ý Ù³ëÇÝ¦ Ð³Û³ëï³ÝÇ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ûñ»Ýùáí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(³ÛëáõÑ»ïª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ûñ»Ýù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) ë³ÑÙ³Ýí³Í Ï³ñ·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áí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å³ßïáÝáõÙ Ýß³Ý³ÏáõÙ ¨ å³ßïáÝÇó ³½³ïáõÙ ¿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Հայաստանի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Հանրապետության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Գեղարքունիքի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մարզի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Վարդենիսի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համայնքապետարանի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³ßË³ï³Ï³½ÙÇ ù³ñïáõÕ³ñÁ (³ÛëáõÑ»ïª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աշխատակազմի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քարտուղար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):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2. ²ÞÊ²î²ÜøÆ Î²¼Ø²ÎºðäØ²Ü  ºì ÔºÎ²ì²ðØ²Ü ä²î²êÊ²Ü²îìàôÂÚàôÜÀ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2.1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³ÝÙÇç³Ï³Ýáñ»Ý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»ÝÃ³Ï³ ¨ Ñ³ßí»ïáõ ¿ µ³ÅÝÇ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å»ïÇÝ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2.2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Çñ»Ý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»ÝÃ³Ï³ ³ßË³ïáÕÝ»ñ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ãáõÝÇ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2.3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µ³ó³Ï³ÛáõÃÛ³Ý ¹»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åùáõÙ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Ýñ³Ý ÷áË³ñÇÝáõÙ ¿ µ³ÅÝÇ  ³é³ç³ï³ñ Ù³ëÝ³·»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ïÁ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: 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úñ»Ýùáí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åù»ñáõÙ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պատասխանատուին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÷áË³ñÇÝáõÙ ¿ Ñ³Ù³ÛÝù³ÛÇÝ Í³é³ÛáõÃÛ³Ý Ï³¹ñ»ñÇ é»½»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ñíáõÙ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ïÝíáÕ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`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ëáõÛÝ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å³ßïáÝÇ ³ÝÓÝ³·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å³Ñ³ÝçÝ»ñÁ µ³í³ñ³ñáÕ ³ÝÓÁ,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ÇëÏ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¹ñ³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³ÝÑÝ³ñÇÝáõÃÛ³Ý ¹»</w:t>
      </w:r>
      <w:proofErr w:type="spellStart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åùáõÙ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³ÛÉ ³ÝÓ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` Ð³Û³ëï³ÝÇ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ûñ»Ýë¹ñáõÃÛ³Ùµ ë³ÑÙ³Ýí³Í Ï³ñ·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Å³ÙÏ»ïÝ»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E32A64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µ³ÅÝÇ ³é³ç³ï³ñ Ù³ëÝ³·»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µ³ó³Ï³ÛáõÃÛ³Ý ¹»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åùáõÙ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÷áË³ñÇÝáõÙ ¿ Ýñ³Ý :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2.4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. </w:t>
      </w:r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32A64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32A64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`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³) ³ßË³ï³ÝùÝ»ñÇ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Ï³½Ù³Ï»ñåÙ³Ý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Ñ³Ù³Ï³ñ·Ù³Ý,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Õ»Ï³í³ñÙ³Ý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í»ñ³ÑëÏÙ³Ý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ãáõÝÇ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µ) ûÅ³Ý¹³ÏáõÙ ¿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³í»ÉÇ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ó³Íñ å³ßïáÝ ½µ³Õ»óÝáÕ Ñ³Ù³ÛÝù³ÛÇÝ Í³é³ÛáÕÝ»ñÇ ³ßË³ï³ÝùÝ»ñÇÝ,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ÇÝãå»ë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Ý³¨ Ù³ëÝ³ÏóáõÙ ¿ ³ßË³ï³Ï³½ÙÇ ³ßË³ï³ÝùÝ»ñÇ Íñ³·ñÙ³ÝÁ,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ÇëÏ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ù³ñïáõÕ³ñÇ Ñ³ÝÓÝ³ñ³ñáõÃÛ³Ùµ` Ý³¨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Ï³½Ù³Ï»ñåÙ³ÝÁ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·) Ï³ï³ñáõÙ ¿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Ñ³ÝÓÝ³ñ³ñ³Ï³ÝÝ»ñÁ.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¹) å³ï³ëË³Ý³ïíáõÃÛáõÝ ¿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ÏñáõÙ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Çñ³í³Ï³Ý ³Ïï»ñÇ å³Ñ³ÝçÝ»</w:t>
      </w:r>
      <w:proofErr w:type="gram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ñÁ ,</w:t>
      </w:r>
      <w:proofErr w:type="gram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Çñ»Ý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í»ñ³å³Ñí³Í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ÉÇ³½áñáõÃÛáõÝÝ»ñÁ ¨  ïñí³Í Ñ³ÝÓÝ³ñ³ñ³Ï³ÝÝ»ñÁ ãÏ³ï³ñ»Éáõ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áã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å³ïß³× Ï³ï³ñ»Éáõ, ÉÇ³½áñáõÃÛáõÝÝ»ñÁ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í»ñ³½³Ýó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Éáõ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Ñ³Ù³ñ: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3. 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àðàÞàôØÜ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ºð Î²Ú²òÜº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Èàô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ÈÆ²¼àðàôÂÚàôÜÜº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3.1.</w:t>
      </w:r>
      <w:r w:rsidR="00100540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100540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100540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100540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100540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00540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100540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00540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Ù³ëÝ³ÏóáõÙ ¿ ÑÇÙÝ³ËÝ¹ÇñÝ»ñÇ ÉáõÍÙ³ÝÁ,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áñáßáõÙÝ»ñÇ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ÁÝ¹áõÝÙ³ÝÁ ¨ Ñ³ÝÓÝ³ñ³ñ³Ï³ÝÝ»ñÇ Ï³ï³ñÙ³ÝÁ: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lastRenderedPageBreak/>
        <w:t xml:space="preserve">4. 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ÞöàôØÜ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 ºì ÜºðÎ²Ú²òàôòâàôÂÚàôÜÀ</w:t>
      </w:r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4.1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`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³) ³ßË³ï³Ï³½ÙÇ ¨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Ý»ñëáõÙ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ß÷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ÉÇ³½áñáõÃÛáõÝÝ»ñÇ ßñç³Ý³ÏÝ»ñáõÙ` ³ßË³ï³Ï³½ÙÇ ³ßË³ïáÕÝ»ñÇ, ³Û¹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ÃíáõÙ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` ³ÛÉ µ³ÅÇÝÝ»ñÇ ³ßË³ïáÕÝ»ñÇ ¨ å³ßïáÝ³ï³ñ ³ÝÓ³Ýó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Ñ»ï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µ) ³é³ÝÓÇÝ ¹»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åù»ñáõÙ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Ñ³ÝÓÝ³ñ³ñáõÃÛ³Ùµ ³ßË³ï³Ï³½ÙÇó ¹áõñë ß÷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Ñ³Ý¹»ë ¿ ·³ÉÇë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áñå»ë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Ý»ñÏ³Û³óáõóÇã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BB5399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5. ÊÜ¸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ÆðÜ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ðÆ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´²ð¸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àôÂÚàôÜÀ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ºì ¸ð²Üò 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êî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ºÔÌ²¶àðÌ²Î²Ü 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ÈàôÌàôØÀ</w:t>
      </w:r>
      <w:proofErr w:type="spellEnd"/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5.1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</w:t>
      </w:r>
      <w:r w:rsidR="00815AE0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ÉÇ³½áñáõÃÛáõÝÝ»ñÇ ßñç³Ý³ÏÝ»ñáõÙ  Ù³ëÝ³ÏóáõÙ ¿ ËÝ¹ÇñÝ»ñÇ µ³ó³Ñ³ÛïÙ³ÝÁ,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í»ñÉáõÍÙ³ÝÁ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·Ý³Ñ³ïÙ³ÝÁ,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ÇÝãå»ë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Ý³¨ ¹ñ³Ýó ëï»ÕÍ³·áñÍ³Ï³Ý ¨ ³ÛÉÁÝïñ³Ýù³ÛÇÝ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ÉáõÍáõÙÝ»ñÇÝ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:</w:t>
      </w: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bCs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6. ¶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Æî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ÈÆøÜ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ºì 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ÐØîàôÂÚàôÜÜ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517D6E" w:rsidRPr="00815AE0" w:rsidRDefault="00BB5399" w:rsidP="00BB539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6.1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. </w:t>
      </w:r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ª</w:t>
      </w:r>
    </w:p>
    <w:p w:rsidR="00517D6E" w:rsidRPr="00815AE0" w:rsidRDefault="00517D6E" w:rsidP="00BB5399">
      <w:pPr>
        <w:widowControl w:val="0"/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³)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áõÝÇ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µ³ñÓñ³·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áõÛÝ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ÏñÃáõÃÛáõÝ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Ñ³Ù³ÛÝù³ÛÇÝ Í³é³ÛáõÃÛ³Ý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å»ï³Ï³Ý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Í³é³ÛáõÃÛ³Ý å³ßïáÝÝ»ñáõÙ  ³éÝí³½Ý 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ñÏáõ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ï³ñí³ ëï³Å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í»ñçÇÝ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ï³ñí³ ÁÝÃ³óùáõÙ ù³Õ³ù³Ï³Ý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Ñ³Û»óáÕ³Ï³Ý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 Ï³Ù ù³Õ³ù³óÇ³Ï³Ý å³ßïáÝÝ»ñáõÙ ³éÝí³½Ý Ù»Ï ï³ñí³ ³ßË³ï³Ýù³ÛÇÝ ëï³Å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í»ñçÇÝ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áõÃ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ï³ñí³ ÁÝÃ³óùáõÙ Ñ³Ù³ÛÝùÇ ³í³·³Ýáõ ³Ý¹³ÙÇ ³ßË³ï³Ýù³ÛÇÝ ·áñÍáõÝ»áõÃÛ³Ý ³éÝí³½Ý 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ñÏáõ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ï³ñí³ 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áñÓ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Ï³Ù ³éÝí³½Ý 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ï³ñí³ Ù³ëÝ³·Çï³Ï³Ý ³ßË³ï³Ýù³ÛÇÝ ëï³Å Ï³Ù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ÙÇÝã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¨ 2018 Ãí³Ï³ÝÇ ÑáõÝí³ñÇ 1-Á Ñ³Ù³ÛÝù³ÛÇÝ Í³é³ÛáõÃÛ³Ý,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å»ï³Ï³Ý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(Ï³Ù) Ñ³Ù³ÛÝù³ÛÇÝ Ï³é³í³ñÙ³Ý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áÉáñïÇ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³éÝí³½Ý Ù»Ï ï³ñí³ ³ßË³ï³Ýù³ÛÇÝ ëï³Å.</w:t>
      </w:r>
    </w:p>
    <w:p w:rsidR="00517D6E" w:rsidRPr="00815AE0" w:rsidRDefault="00514954" w:rsidP="00BB5399">
      <w:pPr>
        <w:widowControl w:val="0"/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µ)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áõÝÇ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ÐÐ ê³ÑÙ³Ý³¹ñáõÃÛ³Ý,  §Ð³Ù³ÛÝù³ÛÇÝ Í³é³ÛáõÃÛ³Ý Ù³ëÇÝ¦, </w:t>
      </w:r>
      <w:r w:rsidRPr="00815AE0">
        <w:rPr>
          <w:rFonts w:ascii="Agg_Book1" w:hAnsi="Agg_Book1" w:cs="Aparajita"/>
          <w:sz w:val="24"/>
          <w:szCs w:val="24"/>
          <w:lang w:val="hy-AM"/>
        </w:rPr>
        <w:t>&lt;&lt;</w:t>
      </w:r>
      <w:proofErr w:type="spellStart"/>
      <w:r w:rsidR="005D6168" w:rsidRPr="00815AE0">
        <w:rPr>
          <w:rFonts w:ascii="Agg_Book1" w:hAnsi="Sylfaen" w:cs="Arial"/>
          <w:sz w:val="24"/>
          <w:szCs w:val="24"/>
          <w:lang w:val="en-US"/>
        </w:rPr>
        <w:t>Նորմատիվ</w:t>
      </w:r>
      <w:proofErr w:type="spellEnd"/>
      <w:r w:rsidR="005D6168" w:rsidRPr="00815AE0">
        <w:rPr>
          <w:rFonts w:ascii="Agg_Book1" w:hAnsi="Agg_Book1" w:cs="Arial"/>
          <w:sz w:val="24"/>
          <w:szCs w:val="24"/>
          <w:lang w:val="fr-FR"/>
        </w:rPr>
        <w:t xml:space="preserve"> </w:t>
      </w:r>
      <w:proofErr w:type="spellStart"/>
      <w:r w:rsidR="004C1890">
        <w:rPr>
          <w:rFonts w:ascii="Agg_Book1" w:hAnsi="Sylfaen" w:cs="Arial"/>
          <w:sz w:val="24"/>
          <w:szCs w:val="24"/>
          <w:lang w:val="en-US"/>
        </w:rPr>
        <w:t>իրավ</w:t>
      </w:r>
      <w:r w:rsidR="005D6168" w:rsidRPr="00815AE0">
        <w:rPr>
          <w:rFonts w:ascii="Agg_Book1" w:hAnsi="Sylfaen" w:cs="Arial"/>
          <w:sz w:val="24"/>
          <w:szCs w:val="24"/>
          <w:lang w:val="en-US"/>
        </w:rPr>
        <w:t>ական</w:t>
      </w:r>
      <w:proofErr w:type="spellEnd"/>
      <w:r w:rsidR="005D6168" w:rsidRPr="00815AE0">
        <w:rPr>
          <w:rFonts w:ascii="Agg_Book1" w:hAnsi="Agg_Book1" w:cs="Arial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 w:cs="Arial"/>
          <w:sz w:val="24"/>
          <w:szCs w:val="24"/>
          <w:lang w:val="en-US"/>
        </w:rPr>
        <w:t>ակտերի</w:t>
      </w:r>
      <w:proofErr w:type="spellEnd"/>
      <w:r w:rsidR="005D6168" w:rsidRPr="00815AE0">
        <w:rPr>
          <w:rFonts w:ascii="Agg_Book1" w:hAnsi="Agg_Book1" w:cs="Arial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 w:cs="Arial"/>
          <w:sz w:val="24"/>
          <w:szCs w:val="24"/>
          <w:lang w:val="en-US"/>
        </w:rPr>
        <w:t>մասին</w:t>
      </w:r>
      <w:proofErr w:type="spellEnd"/>
      <w:r w:rsidRPr="00815AE0">
        <w:rPr>
          <w:rFonts w:ascii="Agg_Book1" w:hAnsi="Agg_Book1" w:cs="Aparajita"/>
          <w:sz w:val="24"/>
          <w:szCs w:val="24"/>
          <w:lang w:val="hy-AM"/>
        </w:rPr>
        <w:t>&gt;&gt;</w:t>
      </w:r>
      <w:r w:rsidRPr="00815AE0">
        <w:rPr>
          <w:rFonts w:ascii="Agg_Book1" w:hAnsi="Agg_Book1" w:cs="Aparajita"/>
          <w:sz w:val="24"/>
          <w:szCs w:val="24"/>
          <w:lang w:val="fr-FR"/>
        </w:rPr>
        <w:t xml:space="preserve">, 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§Ð³Ýñ³ÛÇÝ Í³é³ÛáõÃÛ³Ý Ù³ëÇÝ¦, §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î»Õ³Ï³Ý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ÇÝùÝ³Ï³é³í³ñÙ³Ý Ù³ëÇÝ¦,§´ÝáõÃÛ³Ý Ñ³ïáõÏ å³Ñå³ÝíáÕ ï³ñ³ÍùÝ»ñÇ Ù³ëÇÝ¦ Ð³Û³ëï³ÝÇ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ûñ»ÝùÝ»ñÇ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Ð³Û³ëï³ÝÇ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 ÑáÕ³ÛÇÝ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ûñ»Ýë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·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ñùÇ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³ßË³ï³Ï³½ÙÇ Ï³ÝáÝ³¹ñáõÃÛ³Ý ¨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Ñ»ï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Ï³åí³Í ³ÛÉ Çñ³í³Ï³Ý ³Ïï»ñÇ ³ÝÑñ³Å»ßï ÇÙ³óáõÃÛáõÝ,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ÇÝãå»ë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Ý³¨ ïñ³Ù³µ³Ý»Éáõ, ï³ñµ»ñ Çñ³íÇ×³ÏÝ»ñáõÙ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ÏáÕÙÝáñáßí»Éáõ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áõÝ³ÏáõÃÛáõÝ.</w:t>
      </w:r>
    </w:p>
    <w:p w:rsidR="00517D6E" w:rsidRPr="00815AE0" w:rsidRDefault="00517D6E" w:rsidP="00BB5399">
      <w:pPr>
        <w:widowControl w:val="0"/>
        <w:shd w:val="clear" w:color="auto" w:fill="FFFFFF"/>
        <w:spacing w:after="0" w:line="240" w:lineRule="auto"/>
        <w:ind w:left="-567" w:right="-284" w:firstLine="567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·) </w:t>
      </w:r>
      <w:proofErr w:type="gram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ïÇñ³å»</w:t>
      </w:r>
      <w:proofErr w:type="gram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ïáõÙ ¿ ³ÝÑñ³Å»ßï ï»Õ»Ï³ïíáõÃÛ³ÝÁ.</w:t>
      </w:r>
    </w:p>
    <w:p w:rsidR="00517D6E" w:rsidRPr="00815AE0" w:rsidRDefault="00517D6E" w:rsidP="00BB5399">
      <w:pPr>
        <w:widowControl w:val="0"/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proofErr w:type="gramStart"/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¹)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áõÝÇ</w:t>
      </w:r>
      <w:proofErr w:type="spellEnd"/>
      <w:proofErr w:type="gram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Ñ³Ù³Ï³ñ·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ãáí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Å³Ù³Ý³Ï³ÏÇó ³ÛÉ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ï»ËÝÇÏ³Ï³Ý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ÙÇçáóÝ»ñáí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 ³ßË³ï»Éáõ áõÝ³ÏáõÃÛáõÝ.</w:t>
      </w:r>
    </w:p>
    <w:p w:rsidR="00517D6E" w:rsidRPr="00815AE0" w:rsidRDefault="00517D6E" w:rsidP="00BB5399">
      <w:pPr>
        <w:widowControl w:val="0"/>
        <w:shd w:val="clear" w:color="auto" w:fill="FFFFFF"/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proofErr w:type="gramStart"/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»)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ïÇñ³å</w:t>
      </w:r>
      <w:proofErr w:type="gram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»ïáõÙ ¿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éáõë»ñ»ÝÇÝ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(³½³ï) ¨ Ù»Ï ³ÛÉ ûï³ñ (Ï³ñ¹áõÙ, Ï³ñáÕ³ÝáõÙ ¿ µ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³ó³ïñí»É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) É»½íÇ£</w:t>
      </w:r>
    </w:p>
    <w:p w:rsidR="00517D6E" w:rsidRPr="00815AE0" w:rsidRDefault="00517D6E" w:rsidP="00BB5399">
      <w:pPr>
        <w:widowControl w:val="0"/>
        <w:shd w:val="clear" w:color="auto" w:fill="FFFFFF"/>
        <w:spacing w:after="0" w:line="240" w:lineRule="auto"/>
        <w:ind w:left="-567" w:right="-284" w:firstLine="567"/>
        <w:jc w:val="center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7.Æð²ìàôÜøÜº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 xml:space="preserve"> ºì ä²ðî²Î²ÜàôÂÚàôÜÜº</w:t>
      </w:r>
      <w:proofErr w:type="spellStart"/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517D6E" w:rsidRPr="00815AE0" w:rsidRDefault="00BB5399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7.</w:t>
      </w:r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1. </w:t>
      </w:r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5D6168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6168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` 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³) Ï³ï³ñáõÙ ¿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Ñ³ÝÓÝ³ñ³ñáõÃÛáõÝÝ»ñÁ` Å³Ù³Ý³ÏÇÝ ¨ å³ïß³× áñ³Ïáí.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µ)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Ùß³Ïí³Í Çñ³í³Ï³Ý ³Ïï»ñÇ Ý³Ë³·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Í»ñÇ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Íñ³·ñ³ÛÇÝ ÷³ëï³ÃÕÃ»ñÇ ¨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ÝÛáõÃ»ñÇ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÷áñÓ³ùÝÝáõÃÛ³Ý áõÕ³ñÏ»Éáõ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³ÝÑñ³Å»ßïáõÃÛ³Ý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Ù³ëÇÝ ³é³ç³ñÏáõÃÛáõÝÝ»ñ ¿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Ý»ñÏ³Û³óÝáõÙ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ù³ñïáõÕ³ñÇÝ.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·)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³ÝÑñ³Å»ßïáõÃÛ³Ý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ù³ñïáõÕ³ñÇ Ñ³Ù³Ó³ÛÝáõÃÛ³Ùµ Ï³Ù Ñ³ÝÓÝ³ñ³ñáõÃÛ³Ùµ, Ù³ëÝ³ÏóáõÙ ¿ Ñ³Ù³å³ï³ëË³Ý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ï»Õ³Ï³Ý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ÇÝùÝ³Ï³é³í³ñÙ³Ý Ù³ñÙÇÝÝ»ñÇ ¨ ³ÛÉ Ï³½Ù³Ï»ñåáõÃÛáõÝÝ»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ñÇ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Ï³½Ù³Ï»ñåíáÕ ùÝÝ³ñÏáõÙÝ»ñÇÝ ¨ ³ÛÉ ÙÇçáó³éáõÙÝ»ñÇÝ.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¹)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³ÝÑñ³Å»ßïáõÃÛ³Ý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åùáõÙ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Çñ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ÉÇ³½áñáõÃÛáõÝÝ»ñÇ ë³ÑÙ³ÝÝ»ñáõÙ Ý³Ë³å³ïñ³ëïáõÙ ¨ µ³ÅÝÇ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å»ïÇÝ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Ý»ñÏ³Û³óÝáõÙ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 ³é³ç³ñÏáõÃÛáõÝÝ»ñ, 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ï»Õ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»Ï³ÝùÝ»ñ, Ñ³ßí»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ïíáõÃÛáõÝÝ»ñ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, ÙÇçÝáñ¹³·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, ½»Ïáõó³·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ñ»ñ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¨ ³ÛÉ ·</w:t>
      </w:r>
      <w:proofErr w:type="spellStart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ñáõÃÛáõÝÝ»ñ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.</w:t>
      </w:r>
    </w:p>
    <w:p w:rsidR="00517D6E" w:rsidRPr="00815AE0" w:rsidRDefault="005D6168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iCs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7.2.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պատասխանատուն</w:t>
      </w:r>
      <w:proofErr w:type="spellEnd"/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áõÝÇ</w:t>
      </w:r>
      <w:proofErr w:type="spellEnd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oñ»Ýùáí</w:t>
      </w:r>
      <w:proofErr w:type="spellEnd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, Çñ³í³Ï³Ý ³ÛÉ ³Ïï»ñáí </w:t>
      </w:r>
      <w:proofErr w:type="spellStart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 ³ÛÉ Çñ³íáõÝùÝ»ñ ¨ </w:t>
      </w:r>
      <w:proofErr w:type="spellStart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ÏñáõÙ</w:t>
      </w:r>
      <w:proofErr w:type="spellEnd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 ¿ ³Û¹ ³Ïï»ñáí </w:t>
      </w:r>
      <w:proofErr w:type="spellStart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="00517D6E" w:rsidRPr="00815AE0">
        <w:rPr>
          <w:rFonts w:ascii="Agg_Book1" w:hAnsi="Agg_Book1"/>
          <w:iCs/>
          <w:color w:val="000000" w:themeColor="text1"/>
          <w:sz w:val="24"/>
          <w:szCs w:val="24"/>
          <w:lang w:val="fr-FR"/>
        </w:rPr>
        <w:t xml:space="preserve"> ³ÛÉ å³ñï³Ï³ÝáõÃÛáõÝÝ»ñ: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ե</w:t>
      </w:r>
      <w:r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մասնավոր</w:t>
      </w:r>
      <w:proofErr w:type="spellEnd"/>
      <w:proofErr w:type="gram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հատվածի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քաղաքացիական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հասարակության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ներկայացուցիչների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հետ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համագործակցելով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աջակցում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ղեկավարին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մշակելու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ծրագրերը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դրանք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համապատասխանեցնելով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առկա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այլ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փաստաթղթերի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ներառյալ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մշակված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ռազմավարությունների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ծրագրերի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մասնավոր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հատվածի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պլանների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հետ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lastRenderedPageBreak/>
        <w:t>զ</w:t>
      </w:r>
      <w:r w:rsidR="005D6168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համակարգում</w:t>
      </w:r>
      <w:proofErr w:type="spellEnd"/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գործողությունների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պլանի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մշակման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իրականացման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գործընթացը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առկա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բյուջեի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համայնքապետարանի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կողմից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սահմանված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առաջնահերթությունների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շրջանակներում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: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Բացահայտում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ծրագրերի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նախագծերի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ֆինանսավորման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տարբեր</w:t>
      </w:r>
      <w:proofErr w:type="spell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հնարավորություններ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="005D6168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իրականացնում</w:t>
      </w:r>
      <w:proofErr w:type="spellEnd"/>
      <w:proofErr w:type="gramEnd"/>
      <w:r w:rsidR="005D6168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տեղական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վերլուծություններ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տեղական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համագործակցության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>,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ֆինանսների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հասանելիության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տնտեսության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կառուցվածքի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ենթակառուցվածքների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ընթացակարգերի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մարդկային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կապիտալի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արտաքին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դիրքավորման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մարքեթինգի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թեմաների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շրջանակներում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ը</w:t>
      </w:r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/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ձեռնարկում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վերլուծություն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ձեռնարկատիրության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br/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ուղղությունների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բացահայտման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նպատակով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մշակում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ռազմավարություն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այդ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br/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հնարավորությունների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հետագա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ուղղությամբ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թ</w:t>
      </w:r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/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նախաձեռնում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ղեկավարի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հանձնարարությամբ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իրականացնում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Agg_Book1"/>
          <w:sz w:val="24"/>
          <w:szCs w:val="24"/>
          <w:lang w:val="fr-FR"/>
        </w:rPr>
        <w:br/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գործողություններ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որոնք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ուղղված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են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գործարար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միջավայրի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գյուղատնտեսության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r w:rsidRPr="00815AE0">
        <w:rPr>
          <w:rFonts w:ascii="Agg_Book1" w:hAnsi="Agg_Book1"/>
          <w:sz w:val="24"/>
          <w:szCs w:val="24"/>
          <w:lang w:val="fr-FR"/>
        </w:rPr>
        <w:br/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գյուղատնտեսական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ենթակառուցվածքների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զարգացմանը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համայնքում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</w:p>
    <w:p w:rsidR="00FD0BA1" w:rsidRPr="00815AE0" w:rsidRDefault="00FD0BA1" w:rsidP="00FD0BA1">
      <w:pPr>
        <w:ind w:left="709" w:hanging="709"/>
        <w:jc w:val="both"/>
        <w:rPr>
          <w:rFonts w:ascii="Agg_Book1" w:hAnsi="Agg_Book1"/>
          <w:sz w:val="24"/>
          <w:szCs w:val="24"/>
          <w:lang w:val="fr-FR"/>
        </w:rPr>
      </w:pPr>
      <w:r w:rsidRPr="00815AE0">
        <w:rPr>
          <w:rFonts w:ascii="Agg_Book1" w:hAnsi="GHEA Grapalat"/>
          <w:sz w:val="24"/>
          <w:szCs w:val="24"/>
          <w:lang w:val="en-US"/>
        </w:rPr>
        <w:t>ժ</w:t>
      </w:r>
      <w:r w:rsidR="00EE542F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մասնակցում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ընդհանուր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տեսլականի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նպատակների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ձևակերպմանը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ինչպես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նաև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գործողությունների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նախագծերի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սահմանմանը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>,</w:t>
      </w:r>
    </w:p>
    <w:p w:rsidR="00FD0BA1" w:rsidRPr="00815AE0" w:rsidRDefault="00FD0BA1" w:rsidP="00FD0BA1">
      <w:pPr>
        <w:ind w:left="709" w:hanging="709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ի</w:t>
      </w:r>
      <w:r w:rsidR="00EE542F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առաջարկում</w:t>
      </w:r>
      <w:proofErr w:type="spellEnd"/>
      <w:proofErr w:type="gram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գաղափարներ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բիզնեսենթակառուցվածքների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ուղղությամբ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համակարգում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իրականացնում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ներդրումներիներ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="00EE542F" w:rsidRPr="00815AE0">
        <w:rPr>
          <w:rFonts w:ascii="Agg_Book1" w:hAnsi="GHEA Grapalat"/>
          <w:sz w:val="24"/>
          <w:szCs w:val="24"/>
          <w:lang w:val="en-US"/>
        </w:rPr>
        <w:t>գրավմանն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ուղղված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գործողություններ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որպես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հիմնական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կոնտակտային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անձ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գործարարների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ներդրողների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ինչպես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նաև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պետականգ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ործակալությունների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համար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>: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լ</w:t>
      </w:r>
      <w:r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տրամադրում</w:t>
      </w:r>
      <w:proofErr w:type="spellEnd"/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գործարար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վերաբերյալ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տեղեկատվություն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ՏԻՄ</w:t>
      </w:r>
      <w:r w:rsidRPr="00815AE0">
        <w:rPr>
          <w:rFonts w:ascii="Agg_Book1" w:hAnsi="Agg_Book1"/>
          <w:sz w:val="24"/>
          <w:szCs w:val="24"/>
          <w:lang w:val="fr-FR"/>
        </w:rPr>
        <w:t>-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կառավարության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ներկայացուցիչներին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գործարարներին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շահագրգիռ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այլ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խմբերին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խ</w:t>
      </w:r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/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բացահայտում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տեղական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գործարարության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կարիքները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նպաստում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արդյունավետ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մարքեթինգային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խրախուսման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միջոցառումների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կիրառմանը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ներդրումների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ներգրավման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նպատակով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։</w:t>
      </w:r>
      <w:r w:rsidRPr="00815AE0">
        <w:rPr>
          <w:rFonts w:ascii="Agg_Book1" w:hAnsi="Agg_Book1"/>
          <w:sz w:val="24"/>
          <w:szCs w:val="24"/>
          <w:lang w:val="fr-FR"/>
        </w:rPr>
        <w:t xml:space="preserve">   </w:t>
      </w:r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ծ</w:t>
      </w:r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/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ստեղծում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պահպանում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սերտ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="00EE542F" w:rsidRPr="00815AE0">
        <w:rPr>
          <w:rFonts w:ascii="Agg_Book1" w:hAnsi="GHEA Grapalat"/>
          <w:sz w:val="24"/>
          <w:szCs w:val="24"/>
          <w:lang w:val="en-US"/>
        </w:rPr>
        <w:t>համագործակցություն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="00EE542F" w:rsidRPr="00815AE0">
        <w:rPr>
          <w:rFonts w:ascii="Agg_Book1" w:hAnsi="GHEA Grapalat"/>
          <w:sz w:val="24"/>
          <w:szCs w:val="24"/>
          <w:lang w:val="en-US"/>
        </w:rPr>
        <w:t>գ</w:t>
      </w:r>
      <w:r w:rsidRPr="00815AE0">
        <w:rPr>
          <w:rFonts w:ascii="Agg_Book1" w:hAnsi="GHEA Grapalat"/>
          <w:sz w:val="24"/>
          <w:szCs w:val="24"/>
          <w:lang w:val="en-US"/>
        </w:rPr>
        <w:t>ործարար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տնտեսական</w:t>
      </w:r>
      <w:bookmarkStart w:id="0" w:name="_GoBack"/>
      <w:bookmarkEnd w:id="0"/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զարգացման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համապատասխան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կառույցների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պետական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fr-FR"/>
        </w:rPr>
        <w:t>​​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գերատեսչությունների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հետ</w:t>
      </w:r>
      <w:proofErr w:type="spellEnd"/>
      <w:r w:rsidRPr="00815AE0">
        <w:rPr>
          <w:rFonts w:ascii="Agg_Book1" w:hAnsi="GHEA Grapalat"/>
          <w:sz w:val="24"/>
          <w:szCs w:val="24"/>
          <w:lang w:val="en-US"/>
        </w:rPr>
        <w:t>՝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ծրագրերի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անխափան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իրականացումը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ապահովելու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ՏԻՄ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շահերը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ներկայացնելու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համար</w:t>
      </w:r>
      <w:proofErr w:type="spellEnd"/>
    </w:p>
    <w:p w:rsidR="00FD0BA1" w:rsidRPr="00815AE0" w:rsidRDefault="00FD0BA1" w:rsidP="00FD0BA1">
      <w:pPr>
        <w:pStyle w:val="ListParagraph"/>
        <w:spacing w:line="22" w:lineRule="atLeast"/>
        <w:ind w:left="0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կ</w:t>
      </w:r>
      <w:r w:rsidR="00EE542F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հավաքագրում</w:t>
      </w:r>
      <w:proofErr w:type="spellEnd"/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տեղեկատվություն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միջազգային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տոնավաճառների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ցուցահանդեսների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վերաբերյալ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որտեղ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կարող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ներկայացվել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համայնքապետարանի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ներուժը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r w:rsidRPr="00815AE0">
        <w:rPr>
          <w:rFonts w:ascii="Agg_Book1" w:hAnsi="GHEA Grapalat"/>
          <w:sz w:val="24"/>
          <w:szCs w:val="24"/>
          <w:lang w:val="en-US"/>
        </w:rPr>
        <w:t>և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կազմակերպում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համայնքապետարանի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մասնակցությունը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նմանատիպ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միջոցառումներին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>:</w:t>
      </w:r>
    </w:p>
    <w:p w:rsidR="00FD0BA1" w:rsidRPr="00815AE0" w:rsidRDefault="00FD0BA1" w:rsidP="00FD0BA1">
      <w:pPr>
        <w:ind w:left="709" w:hanging="709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t>հ</w:t>
      </w:r>
      <w:r w:rsidR="00EE542F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ստորագրում</w:t>
      </w:r>
      <w:proofErr w:type="spellEnd"/>
      <w:proofErr w:type="gram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կողմից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պատրաստվող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փաստաթղթերը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իրականացնում</w:t>
      </w:r>
      <w:proofErr w:type="spellEnd"/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/>
          <w:sz w:val="24"/>
          <w:szCs w:val="24"/>
          <w:lang w:val="en-US"/>
        </w:rPr>
        <w:t>է</w:t>
      </w:r>
      <w:r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այլ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իրավական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ակտերով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սահմանված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այլ</w:t>
      </w:r>
      <w:proofErr w:type="spellEnd"/>
      <w:r w:rsidR="00EE542F" w:rsidRPr="00815AE0">
        <w:rPr>
          <w:rFonts w:ascii="Agg_Book1" w:hAnsi="Agg_Book1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/>
          <w:sz w:val="24"/>
          <w:szCs w:val="24"/>
          <w:lang w:val="en-US"/>
        </w:rPr>
        <w:t>լիազորություններ</w:t>
      </w:r>
      <w:proofErr w:type="spellEnd"/>
    </w:p>
    <w:p w:rsidR="00FD0BA1" w:rsidRPr="00815AE0" w:rsidRDefault="00FD0BA1" w:rsidP="00FD0BA1">
      <w:pPr>
        <w:ind w:left="709" w:hanging="709"/>
        <w:jc w:val="both"/>
        <w:rPr>
          <w:rFonts w:ascii="Agg_Book1" w:hAnsi="Agg_Book1"/>
          <w:sz w:val="24"/>
          <w:szCs w:val="24"/>
          <w:lang w:val="fr-FR"/>
        </w:rPr>
      </w:pPr>
      <w:proofErr w:type="gramStart"/>
      <w:r w:rsidRPr="00815AE0">
        <w:rPr>
          <w:rFonts w:ascii="Agg_Book1" w:hAnsi="GHEA Grapalat"/>
          <w:sz w:val="24"/>
          <w:szCs w:val="24"/>
          <w:lang w:val="en-US"/>
        </w:rPr>
        <w:lastRenderedPageBreak/>
        <w:t>ձ</w:t>
      </w:r>
      <w:r w:rsidR="00EE542F" w:rsidRPr="00815AE0">
        <w:rPr>
          <w:rFonts w:ascii="Agg_Book1" w:hAnsi="Agg_Book1"/>
          <w:sz w:val="24"/>
          <w:szCs w:val="24"/>
          <w:lang w:val="fr-FR"/>
        </w:rPr>
        <w:t>/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ունի</w:t>
      </w:r>
      <w:proofErr w:type="spellEnd"/>
      <w:proofErr w:type="gramEnd"/>
      <w:r w:rsidR="005D6168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</w:rPr>
        <w:t>օրենքով</w:t>
      </w:r>
      <w:r w:rsidRPr="00815AE0">
        <w:rPr>
          <w:rFonts w:ascii="Agg_Book1" w:hAnsi="Agg_Book1"/>
          <w:sz w:val="24"/>
          <w:szCs w:val="24"/>
          <w:lang w:val="fr-FR"/>
        </w:rPr>
        <w:t xml:space="preserve">, </w:t>
      </w:r>
      <w:r w:rsidRPr="00815AE0">
        <w:rPr>
          <w:rFonts w:ascii="Agg_Book1" w:hAnsi="GHEA Grapalat" w:cs="Sylfaen"/>
          <w:sz w:val="24"/>
          <w:szCs w:val="24"/>
        </w:rPr>
        <w:t>այլ</w:t>
      </w:r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</w:rPr>
        <w:t>իրավական</w:t>
      </w:r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</w:rPr>
        <w:t>ակտերով</w:t>
      </w:r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</w:rPr>
        <w:t>նախատեսված</w:t>
      </w:r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</w:rPr>
        <w:t>այլ</w:t>
      </w:r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իրավունքներ</w:t>
      </w:r>
      <w:proofErr w:type="spellEnd"/>
      <w:r w:rsidRPr="00815AE0">
        <w:rPr>
          <w:rFonts w:ascii="Agg_Book1" w:hAnsi="Agg_Book1" w:cs="Sylfaen"/>
          <w:sz w:val="24"/>
          <w:szCs w:val="24"/>
          <w:lang w:val="fr-FR"/>
        </w:rPr>
        <w:t xml:space="preserve"> (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սոցիալական</w:t>
      </w:r>
      <w:proofErr w:type="spellEnd"/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երաշխիքներ</w:t>
      </w:r>
      <w:proofErr w:type="spellEnd"/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) </w:t>
      </w:r>
      <w:r w:rsidRPr="00815AE0">
        <w:rPr>
          <w:rFonts w:ascii="Agg_Book1" w:hAnsi="GHEA Grapalat" w:cs="Sylfaen"/>
          <w:sz w:val="24"/>
          <w:szCs w:val="24"/>
          <w:lang w:val="en-US"/>
        </w:rPr>
        <w:t>և</w:t>
      </w:r>
      <w:r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կրում</w:t>
      </w:r>
      <w:proofErr w:type="spellEnd"/>
      <w:r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r w:rsidRPr="00815AE0">
        <w:rPr>
          <w:rFonts w:ascii="Agg_Book1" w:hAnsi="GHEA Grapalat" w:cs="Sylfaen"/>
          <w:sz w:val="24"/>
          <w:szCs w:val="24"/>
          <w:lang w:val="en-US"/>
        </w:rPr>
        <w:t>է</w:t>
      </w:r>
      <w:r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այդ</w:t>
      </w:r>
      <w:proofErr w:type="spellEnd"/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ակտերով</w:t>
      </w:r>
      <w:proofErr w:type="spellEnd"/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նախատեսված</w:t>
      </w:r>
      <w:proofErr w:type="spellEnd"/>
      <w:r w:rsidR="00EE542F" w:rsidRPr="00815AE0">
        <w:rPr>
          <w:rFonts w:ascii="Agg_Book1" w:hAnsi="Agg_Book1" w:cs="Sylfaen"/>
          <w:sz w:val="24"/>
          <w:szCs w:val="24"/>
          <w:lang w:val="fr-FR"/>
        </w:rPr>
        <w:t xml:space="preserve"> 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պարտականություններ</w:t>
      </w:r>
      <w:proofErr w:type="spellEnd"/>
      <w:r w:rsidRPr="00815AE0">
        <w:rPr>
          <w:rFonts w:ascii="Agg_Book1" w:hAnsi="Agg_Book1" w:cs="Sylfaen"/>
          <w:sz w:val="24"/>
          <w:szCs w:val="24"/>
          <w:lang w:val="fr-FR"/>
        </w:rPr>
        <w:t xml:space="preserve"> (</w:t>
      </w:r>
      <w:proofErr w:type="spellStart"/>
      <w:r w:rsidRPr="00815AE0">
        <w:rPr>
          <w:rFonts w:ascii="Agg_Book1" w:hAnsi="GHEA Grapalat" w:cs="Sylfaen"/>
          <w:sz w:val="24"/>
          <w:szCs w:val="24"/>
          <w:lang w:val="en-US"/>
        </w:rPr>
        <w:t>սահմանափակումներ</w:t>
      </w:r>
      <w:proofErr w:type="spellEnd"/>
      <w:r w:rsidRPr="00815AE0">
        <w:rPr>
          <w:rFonts w:ascii="Agg_Book1" w:hAnsi="Agg_Book1" w:cs="Sylfaen"/>
          <w:sz w:val="24"/>
          <w:szCs w:val="24"/>
          <w:lang w:val="fr-FR"/>
        </w:rPr>
        <w:t>):</w:t>
      </w:r>
    </w:p>
    <w:p w:rsidR="00FD0BA1" w:rsidRPr="00815AE0" w:rsidRDefault="00FD0BA1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iCs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pacing w:after="0" w:line="240" w:lineRule="auto"/>
        <w:ind w:left="-567" w:right="-284" w:firstLine="567"/>
        <w:jc w:val="both"/>
        <w:rPr>
          <w:rFonts w:ascii="Agg_Book1" w:hAnsi="Agg_Book1"/>
          <w:iCs/>
          <w:color w:val="000000" w:themeColor="text1"/>
          <w:sz w:val="24"/>
          <w:szCs w:val="24"/>
          <w:lang w:val="hy-AM"/>
        </w:rPr>
      </w:pPr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  <w:r w:rsidRPr="00815AE0"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  <w:t>8.Ð²Ø²ÚÜø²ÚÆÜ    Ì²è²ÚàôÂÚ²Ü    ¸²ê²ÚÆÜ  ²êîÆÖ²ÜÀ</w:t>
      </w:r>
    </w:p>
    <w:p w:rsidR="00517D6E" w:rsidRPr="00815AE0" w:rsidRDefault="00517D6E" w:rsidP="00BB5399">
      <w:pPr>
        <w:spacing w:after="0" w:line="240" w:lineRule="auto"/>
        <w:ind w:left="-567" w:right="-284" w:firstLine="567"/>
        <w:jc w:val="center"/>
        <w:rPr>
          <w:rFonts w:ascii="Agg_Book1" w:hAnsi="Agg_Book1"/>
          <w:b/>
          <w:i/>
          <w:color w:val="000000" w:themeColor="text1"/>
          <w:sz w:val="24"/>
          <w:szCs w:val="24"/>
          <w:lang w:val="fr-FR"/>
        </w:rPr>
      </w:pPr>
    </w:p>
    <w:p w:rsidR="00517D6E" w:rsidRPr="00815AE0" w:rsidRDefault="00BB5399" w:rsidP="00BB5399">
      <w:pPr>
        <w:spacing w:after="0" w:line="240" w:lineRule="auto"/>
        <w:ind w:left="142" w:right="-284"/>
        <w:jc w:val="both"/>
        <w:rPr>
          <w:rFonts w:ascii="Agg_Book1" w:hAnsi="Agg_Book1"/>
          <w:color w:val="000000" w:themeColor="text1"/>
          <w:sz w:val="24"/>
          <w:szCs w:val="24"/>
          <w:lang w:val="hy-AM"/>
        </w:rPr>
      </w:pPr>
      <w:r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8.1.</w:t>
      </w:r>
      <w:r w:rsidR="00EE542F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r w:rsidR="00EE542F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Գ</w:t>
      </w:r>
      <w:r w:rsidR="00EE542F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ÉË³íáñ Ù³ëÝ³·»ï-</w:t>
      </w:r>
      <w:proofErr w:type="spellStart"/>
      <w:r w:rsidR="00EE542F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տնտեսական</w:t>
      </w:r>
      <w:proofErr w:type="spellEnd"/>
      <w:r w:rsidR="00EE542F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E542F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զարգացման</w:t>
      </w:r>
      <w:proofErr w:type="spellEnd"/>
      <w:r w:rsidR="00EE542F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E542F" w:rsidRPr="00815AE0">
        <w:rPr>
          <w:rFonts w:ascii="Agg_Book1" w:hAnsi="Sylfaen"/>
          <w:color w:val="000000" w:themeColor="text1"/>
          <w:sz w:val="24"/>
          <w:szCs w:val="24"/>
          <w:lang w:val="fr-FR"/>
        </w:rPr>
        <w:t>պատասխանատուին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ûñ»Ýùáí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ë³ÑÙ³Ýí³Í Ï³ñ·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áí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ßÝáñÑíáõÙ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¿  Ð³Û³ëï³ÝÇ </w:t>
      </w:r>
      <w:proofErr w:type="spellStart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517D6E" w:rsidRPr="00815AE0">
        <w:rPr>
          <w:rFonts w:ascii="Agg_Book1" w:hAnsi="Agg_Book1"/>
          <w:color w:val="000000" w:themeColor="text1"/>
          <w:sz w:val="24"/>
          <w:szCs w:val="24"/>
          <w:lang w:val="fr-FR"/>
        </w:rPr>
        <w:t xml:space="preserve"> Ñ³Ù³ÛÝù³ÛÇÝ Í³é³ÛáõÃÛ³Ý 3-ñ¹ ¹³ëÇ ³é³ç³ï³ñ Í³é³ÛáÕÇ ¹³ë³ÛÇÝ ³ëïÇ×³Ý:</w:t>
      </w:r>
    </w:p>
    <w:p w:rsidR="00517D6E" w:rsidRPr="00815AE0" w:rsidRDefault="00517D6E" w:rsidP="00BB5399">
      <w:pPr>
        <w:spacing w:after="0" w:line="240" w:lineRule="auto"/>
        <w:ind w:right="-284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517D6E" w:rsidRPr="00815AE0" w:rsidRDefault="00517D6E" w:rsidP="00BB5399">
      <w:pPr>
        <w:spacing w:after="0" w:line="240" w:lineRule="auto"/>
        <w:ind w:right="-284"/>
        <w:jc w:val="both"/>
        <w:rPr>
          <w:rFonts w:ascii="Agg_Book1" w:hAnsi="Agg_Book1"/>
          <w:color w:val="000000" w:themeColor="text1"/>
          <w:sz w:val="24"/>
          <w:szCs w:val="24"/>
          <w:lang w:val="fr-FR"/>
        </w:rPr>
      </w:pPr>
    </w:p>
    <w:p w:rsidR="001F6093" w:rsidRPr="00815AE0" w:rsidRDefault="001F6093" w:rsidP="00BB5399">
      <w:pPr>
        <w:spacing w:line="240" w:lineRule="auto"/>
        <w:rPr>
          <w:rFonts w:ascii="Agg_Book1" w:hAnsi="Agg_Book1"/>
          <w:sz w:val="24"/>
          <w:szCs w:val="24"/>
          <w:lang w:val="fr-FR"/>
        </w:rPr>
      </w:pPr>
    </w:p>
    <w:sectPr w:rsidR="001F6093" w:rsidRPr="00815AE0" w:rsidSect="005149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FE2"/>
    <w:multiLevelType w:val="hybridMultilevel"/>
    <w:tmpl w:val="A2BEFA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D6E"/>
    <w:rsid w:val="00100540"/>
    <w:rsid w:val="0016235C"/>
    <w:rsid w:val="00167C8D"/>
    <w:rsid w:val="00174FA4"/>
    <w:rsid w:val="001B55CC"/>
    <w:rsid w:val="001F6093"/>
    <w:rsid w:val="0029345F"/>
    <w:rsid w:val="00307379"/>
    <w:rsid w:val="00307796"/>
    <w:rsid w:val="00371408"/>
    <w:rsid w:val="003C2AE1"/>
    <w:rsid w:val="004031BA"/>
    <w:rsid w:val="00410E18"/>
    <w:rsid w:val="004A7473"/>
    <w:rsid w:val="004C1890"/>
    <w:rsid w:val="004E0237"/>
    <w:rsid w:val="004E6711"/>
    <w:rsid w:val="00514954"/>
    <w:rsid w:val="00517D6E"/>
    <w:rsid w:val="005D4125"/>
    <w:rsid w:val="005D4181"/>
    <w:rsid w:val="005D6168"/>
    <w:rsid w:val="00626BC2"/>
    <w:rsid w:val="00630F8C"/>
    <w:rsid w:val="00661CEA"/>
    <w:rsid w:val="00663C2B"/>
    <w:rsid w:val="00690B23"/>
    <w:rsid w:val="006B403C"/>
    <w:rsid w:val="006C7662"/>
    <w:rsid w:val="00773D08"/>
    <w:rsid w:val="007935A6"/>
    <w:rsid w:val="007C17C3"/>
    <w:rsid w:val="007C6CD2"/>
    <w:rsid w:val="00815AE0"/>
    <w:rsid w:val="0089008D"/>
    <w:rsid w:val="009B50F7"/>
    <w:rsid w:val="009D037E"/>
    <w:rsid w:val="009E6E73"/>
    <w:rsid w:val="00A56A9F"/>
    <w:rsid w:val="00AB57A2"/>
    <w:rsid w:val="00AD0CD4"/>
    <w:rsid w:val="00AF02E8"/>
    <w:rsid w:val="00B20533"/>
    <w:rsid w:val="00B311A9"/>
    <w:rsid w:val="00B412C5"/>
    <w:rsid w:val="00B53413"/>
    <w:rsid w:val="00B945D5"/>
    <w:rsid w:val="00BB5399"/>
    <w:rsid w:val="00C248BB"/>
    <w:rsid w:val="00D53E59"/>
    <w:rsid w:val="00E32A64"/>
    <w:rsid w:val="00EB0CBE"/>
    <w:rsid w:val="00EE542F"/>
    <w:rsid w:val="00F53B53"/>
    <w:rsid w:val="00FD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Vardenis2</dc:creator>
  <cp:lastModifiedBy>User</cp:lastModifiedBy>
  <cp:revision>10</cp:revision>
  <cp:lastPrinted>2019-11-27T06:57:00Z</cp:lastPrinted>
  <dcterms:created xsi:type="dcterms:W3CDTF">2019-11-27T06:30:00Z</dcterms:created>
  <dcterms:modified xsi:type="dcterms:W3CDTF">2020-06-02T22:54:00Z</dcterms:modified>
</cp:coreProperties>
</file>